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28E0" w:rsidRDefault="007A28E0" w:rsidP="007A28E0">
      <w:pPr>
        <w:pStyle w:val="3"/>
      </w:pPr>
      <w:r>
        <w:t>Администрация муниципального образования «Город Астрахань»</w:t>
      </w:r>
    </w:p>
    <w:p w:rsidR="007A28E0" w:rsidRDefault="007A28E0" w:rsidP="007A28E0">
      <w:pPr>
        <w:pStyle w:val="3"/>
      </w:pPr>
      <w:r>
        <w:t>ПОСТАНОВЛЕНИЕ</w:t>
      </w:r>
    </w:p>
    <w:p w:rsidR="007A28E0" w:rsidRDefault="007A28E0" w:rsidP="007A28E0">
      <w:pPr>
        <w:pStyle w:val="3"/>
      </w:pPr>
      <w:r>
        <w:t>01 октября 2018 года № 574</w:t>
      </w:r>
    </w:p>
    <w:p w:rsidR="007A28E0" w:rsidRDefault="007A28E0" w:rsidP="007A28E0">
      <w:pPr>
        <w:pStyle w:val="3"/>
      </w:pPr>
      <w:r>
        <w:t xml:space="preserve">«О внесении изменений в постановление администрации </w:t>
      </w:r>
    </w:p>
    <w:p w:rsidR="007A28E0" w:rsidRDefault="007A28E0" w:rsidP="007A28E0">
      <w:pPr>
        <w:pStyle w:val="3"/>
      </w:pPr>
      <w:r>
        <w:t>муниципального образования «Город Астрахань» от 31.08.2015 № 5596»</w:t>
      </w:r>
    </w:p>
    <w:p w:rsidR="007A28E0" w:rsidRDefault="007A28E0" w:rsidP="007A28E0">
      <w:pPr>
        <w:pStyle w:val="a4"/>
      </w:pPr>
      <w:r>
        <w:t>В соответствии с федеральными законами «Об общих принципах организации местного самоуправления в Российской Федерации», «Об образовании в Российской Федерации», руководствуясь Уставом муниципального образования «Город Астрахань», ПОСТАНОВЛЯЮ:</w:t>
      </w:r>
    </w:p>
    <w:p w:rsidR="007A28E0" w:rsidRDefault="007A28E0" w:rsidP="007A28E0">
      <w:pPr>
        <w:pStyle w:val="a4"/>
      </w:pPr>
      <w:r>
        <w:t xml:space="preserve">1. </w:t>
      </w:r>
      <w:proofErr w:type="gramStart"/>
      <w:r>
        <w:t>Внести следующие изменения в постановление администрации муниципального образования «Город Астрахань» от 31.08.2015 № 5596 «Об утверждении Положения об организации предоставления услуги по присмотру и уходу за детьми в группах продленного дня в муниципальных образовательных организациях, реализующих образовательные программы начального общего, основного общего и среднего общего образования, города Астрахани», изложив Положение, утвержденное постановлением, в новой редакции согласно приложению.</w:t>
      </w:r>
      <w:proofErr w:type="gramEnd"/>
    </w:p>
    <w:p w:rsidR="007A28E0" w:rsidRDefault="007A28E0" w:rsidP="007A28E0">
      <w:pPr>
        <w:pStyle w:val="a4"/>
      </w:pPr>
      <w:r>
        <w:t>2. Управлению информационной политики администрации муниципального образования «Город Астрахань»:</w:t>
      </w:r>
    </w:p>
    <w:p w:rsidR="007A28E0" w:rsidRDefault="007A28E0" w:rsidP="007A28E0">
      <w:pPr>
        <w:pStyle w:val="a4"/>
      </w:pPr>
      <w: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7A28E0" w:rsidRDefault="007A28E0" w:rsidP="007A28E0">
      <w:pPr>
        <w:pStyle w:val="a4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A28E0" w:rsidRDefault="007A28E0" w:rsidP="007A28E0">
      <w:pPr>
        <w:pStyle w:val="a4"/>
      </w:pPr>
      <w:r>
        <w:t xml:space="preserve">3. Управлению контроля и документооборота администрации муниципального образования «Город Астрахань»: </w:t>
      </w:r>
    </w:p>
    <w:p w:rsidR="007A28E0" w:rsidRDefault="007A28E0" w:rsidP="007A28E0">
      <w:pPr>
        <w:pStyle w:val="a4"/>
      </w:pPr>
      <w:r>
        <w:t>3.1.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7A28E0" w:rsidRDefault="007A28E0" w:rsidP="007A28E0">
      <w:pPr>
        <w:pStyle w:val="a4"/>
      </w:pPr>
      <w:r>
        <w:t xml:space="preserve"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нормативно-правовых актов в установленный законом срок. </w:t>
      </w:r>
    </w:p>
    <w:p w:rsidR="007A28E0" w:rsidRDefault="007A28E0" w:rsidP="007A28E0">
      <w:pPr>
        <w:pStyle w:val="a4"/>
      </w:pPr>
      <w:r>
        <w:t>3.3.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7A28E0" w:rsidRDefault="007A28E0" w:rsidP="007A28E0">
      <w:pPr>
        <w:pStyle w:val="a4"/>
      </w:pPr>
      <w:r>
        <w:t>4.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7A28E0" w:rsidRDefault="007A28E0" w:rsidP="007A28E0">
      <w:pPr>
        <w:pStyle w:val="a4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7A28E0" w:rsidRDefault="007A28E0" w:rsidP="007A28E0">
      <w:pPr>
        <w:pStyle w:val="a4"/>
        <w:jc w:val="right"/>
      </w:pPr>
      <w:r>
        <w:rPr>
          <w:b/>
          <w:bCs/>
        </w:rPr>
        <w:t>Глава администрации О.А. ПОЛУМОРДВИНОВ</w:t>
      </w:r>
    </w:p>
    <w:p w:rsidR="007A28E0" w:rsidRDefault="007A28E0" w:rsidP="007A28E0">
      <w:pPr>
        <w:pStyle w:val="a4"/>
      </w:pPr>
    </w:p>
    <w:p w:rsidR="007A28E0" w:rsidRDefault="007A28E0" w:rsidP="00B2102C">
      <w:pPr>
        <w:pStyle w:val="a4"/>
        <w:ind w:left="5103" w:firstLine="0"/>
      </w:pPr>
      <w:r>
        <w:t xml:space="preserve">Приложение к постановлению администрации </w:t>
      </w:r>
    </w:p>
    <w:p w:rsidR="007A28E0" w:rsidRDefault="007A28E0" w:rsidP="00B2102C">
      <w:pPr>
        <w:pStyle w:val="a4"/>
        <w:ind w:left="5103" w:firstLine="0"/>
      </w:pPr>
      <w:r>
        <w:t>муниципального образования «Город Астрахань» от 01.10.2018 № 574</w:t>
      </w:r>
    </w:p>
    <w:p w:rsidR="007A28E0" w:rsidRDefault="007A28E0" w:rsidP="00B2102C">
      <w:pPr>
        <w:pStyle w:val="a4"/>
        <w:spacing w:before="57"/>
        <w:ind w:left="5103" w:firstLine="0"/>
      </w:pPr>
      <w:r>
        <w:t xml:space="preserve">Утверждено постановлением администрации </w:t>
      </w:r>
    </w:p>
    <w:p w:rsidR="007A28E0" w:rsidRDefault="007A28E0" w:rsidP="00B2102C">
      <w:pPr>
        <w:pStyle w:val="a4"/>
        <w:ind w:left="5103" w:firstLine="0"/>
      </w:pPr>
      <w:r>
        <w:t xml:space="preserve">муниципального образования «Город Астрахань» </w:t>
      </w:r>
    </w:p>
    <w:p w:rsidR="007A28E0" w:rsidRDefault="007A28E0" w:rsidP="00B2102C">
      <w:pPr>
        <w:pStyle w:val="a4"/>
        <w:ind w:left="5103" w:firstLine="0"/>
      </w:pPr>
      <w:r>
        <w:t>от 31.08.2015 № 5596</w:t>
      </w:r>
    </w:p>
    <w:p w:rsidR="007A28E0" w:rsidRDefault="007A28E0" w:rsidP="007A28E0">
      <w:pPr>
        <w:pStyle w:val="3"/>
      </w:pPr>
      <w:r>
        <w:t xml:space="preserve">Положение об организации предоставления услуги </w:t>
      </w:r>
    </w:p>
    <w:p w:rsidR="007A28E0" w:rsidRDefault="007A28E0" w:rsidP="007A28E0">
      <w:pPr>
        <w:pStyle w:val="3"/>
      </w:pPr>
      <w:r>
        <w:t xml:space="preserve">по присмотру и уходу за детьми в группах продленного дня </w:t>
      </w:r>
    </w:p>
    <w:p w:rsidR="007A28E0" w:rsidRDefault="007A28E0" w:rsidP="007A28E0">
      <w:pPr>
        <w:pStyle w:val="3"/>
      </w:pPr>
      <w:r>
        <w:t xml:space="preserve">в муниципальных образовательных организациях, </w:t>
      </w:r>
    </w:p>
    <w:p w:rsidR="007A28E0" w:rsidRDefault="007A28E0" w:rsidP="007A28E0">
      <w:pPr>
        <w:pStyle w:val="3"/>
      </w:pPr>
      <w:proofErr w:type="gramStart"/>
      <w:r>
        <w:t>реализующих</w:t>
      </w:r>
      <w:proofErr w:type="gramEnd"/>
      <w:r>
        <w:t xml:space="preserve"> образовательные программы начального общего,</w:t>
      </w:r>
    </w:p>
    <w:p w:rsidR="007A28E0" w:rsidRDefault="007A28E0" w:rsidP="007A28E0">
      <w:pPr>
        <w:pStyle w:val="3"/>
      </w:pPr>
      <w:r>
        <w:t>основного общего и среднего общего образования, города Астрахани</w:t>
      </w:r>
    </w:p>
    <w:p w:rsidR="007A28E0" w:rsidRDefault="007A28E0" w:rsidP="007A28E0">
      <w:pPr>
        <w:pStyle w:val="a4"/>
      </w:pPr>
      <w:r>
        <w:t>1. Общие положения.</w:t>
      </w:r>
    </w:p>
    <w:p w:rsidR="007A28E0" w:rsidRDefault="007A28E0" w:rsidP="007A28E0">
      <w:pPr>
        <w:pStyle w:val="a4"/>
      </w:pPr>
      <w:r>
        <w:t xml:space="preserve">1.1. </w:t>
      </w:r>
      <w:proofErr w:type="gramStart"/>
      <w:r>
        <w:t>Настоящее Положение об организации предоставления услуги по присмотру и уходу за детьми в группах продленного дня в муниципальных образовательных организациях, реализующих образовательные программы начального общего, основного общего и среднего общего образования, города Астрахани (далее - Положение) разработано в соответствии с Гражданским кодексом Российской Федерации, Федеральным законом «Об общих принципах организации местного самоуправления в Российской Федерации», Федеральным законом «Об образовании в Российской</w:t>
      </w:r>
      <w:proofErr w:type="gramEnd"/>
      <w:r>
        <w:t xml:space="preserve"> </w:t>
      </w:r>
      <w:proofErr w:type="gramStart"/>
      <w:r>
        <w:t>Федерации», постановлением Главного государственного санитарного врача Российской Федерации от 29.12.2010 № 189 «Об утверждении СанПиН 2.4.2.2821-10 «Санитарно-эпидемиологические требования к условиям и организации обучения в общеобразовательных учреждениях» (далее - СанПиН), пись</w:t>
      </w:r>
      <w:r>
        <w:rPr>
          <w:spacing w:val="2"/>
        </w:rPr>
        <w:t xml:space="preserve">мом Министерства образования и науки Российской Федерации от 24.09.2014 № </w:t>
      </w:r>
      <w:r>
        <w:t>08-1346 «О направлении методических рекомендаций по нормативно-правовому регулированию предоставления услуги по присмотру и уходу за детьми в группах продленного дня» в целях регулирования</w:t>
      </w:r>
      <w:proofErr w:type="gramEnd"/>
      <w:r>
        <w:t xml:space="preserve"> предоставления услуги по присмотру и уходу за детьми в группах продленного дня (далее - ГПД) в муниципальных образовательных организациях, реализующих образовательные программы начального общего, основного общего и среднего общего образования, города Астрахани (далее - образовательные организации).</w:t>
      </w:r>
    </w:p>
    <w:p w:rsidR="007A28E0" w:rsidRDefault="007A28E0" w:rsidP="007A28E0">
      <w:pPr>
        <w:pStyle w:val="a4"/>
      </w:pPr>
      <w:r>
        <w:t xml:space="preserve">1.2. ГПД могут создаваться в образовательных организациях с целью удовлетворения потребностей родителей (законных представителей) обучающихся в присмотре и уходе за детьми, создания целостной системы, обеспечивающей оптимальные условия </w:t>
      </w:r>
      <w:proofErr w:type="gramStart"/>
      <w:r>
        <w:t>для</w:t>
      </w:r>
      <w:proofErr w:type="gramEnd"/>
      <w:r>
        <w:t xml:space="preserve"> обучающихся в соответствии с возрастными и индивидуальными особенностями.</w:t>
      </w:r>
    </w:p>
    <w:p w:rsidR="007A28E0" w:rsidRDefault="007A28E0" w:rsidP="007A28E0">
      <w:pPr>
        <w:pStyle w:val="a4"/>
      </w:pPr>
      <w:r>
        <w:lastRenderedPageBreak/>
        <w:t>1.3. Под присмотром и уходом за детьми в ГПД понимается комплекс мер по организации питания, внеурочной деятельности, хозяйственно-бытового обслуживания, обеспечения личной гигиены и режима дня обучающихся (далее - затраты на присмотр и уход).</w:t>
      </w:r>
    </w:p>
    <w:p w:rsidR="007A28E0" w:rsidRDefault="007A28E0" w:rsidP="007A28E0">
      <w:pPr>
        <w:pStyle w:val="a4"/>
      </w:pPr>
      <w:r>
        <w:t>2. Организация работы ГПД.</w:t>
      </w:r>
    </w:p>
    <w:p w:rsidR="007A28E0" w:rsidRDefault="007A28E0" w:rsidP="007A28E0">
      <w:pPr>
        <w:pStyle w:val="a4"/>
      </w:pPr>
      <w:r>
        <w:t>2.1. Решение об открытии ГПД принимается руководителем образовательной организации с учетом запросов родителей (законных представителей) обучающихся и наличия необходимых материальных, санитарно-гигиенических условий.</w:t>
      </w:r>
    </w:p>
    <w:p w:rsidR="007A28E0" w:rsidRDefault="007A28E0" w:rsidP="007A28E0">
      <w:pPr>
        <w:pStyle w:val="a4"/>
      </w:pPr>
      <w:r>
        <w:t>2.2. Набор в ГПД осуществляется на основании заявлений родителей (законных представителей) обучающихся. ГПД формируются в количестве не более 25 детей в группе.</w:t>
      </w:r>
    </w:p>
    <w:p w:rsidR="007A28E0" w:rsidRDefault="007A28E0" w:rsidP="007A28E0">
      <w:pPr>
        <w:pStyle w:val="a4"/>
      </w:pPr>
      <w:r>
        <w:t>2.3. Назначение и освобождение педагогических работников (далее - воспитателей), ответственных за работу ГПД, осуществляет руководитель образовательной организации.</w:t>
      </w:r>
    </w:p>
    <w:p w:rsidR="007A28E0" w:rsidRDefault="007A28E0" w:rsidP="007A28E0">
      <w:pPr>
        <w:pStyle w:val="a4"/>
      </w:pPr>
      <w:r>
        <w:t xml:space="preserve">2.4. Предельно допустимая недельная педагогическая нагрузка воспитателя ГПД - до 30 часов. </w:t>
      </w:r>
    </w:p>
    <w:p w:rsidR="007A28E0" w:rsidRDefault="007A28E0" w:rsidP="007A28E0">
      <w:pPr>
        <w:pStyle w:val="a4"/>
      </w:pPr>
      <w:r>
        <w:t xml:space="preserve">2.5. Требования к квалификации воспитателя, ответственного за работу ГПД, определяются должностными инструкциями в соответствии с единым квалификационным справочником должностей педагогических работников. </w:t>
      </w:r>
    </w:p>
    <w:p w:rsidR="007A28E0" w:rsidRDefault="007A28E0" w:rsidP="007A28E0">
      <w:pPr>
        <w:pStyle w:val="a4"/>
      </w:pPr>
      <w:r>
        <w:t xml:space="preserve">2.6. Воспитатель разрабатывает план работы ГПД (годовой, на месяц) с учетом расписаний учебных и внеурочных занятий в образовательной организации. В плане учитываются индивидуальные запросы детей, их занятость во внеурочной </w:t>
      </w:r>
      <w:proofErr w:type="gramStart"/>
      <w:r>
        <w:t>дея­тельности</w:t>
      </w:r>
      <w:proofErr w:type="gramEnd"/>
      <w:r>
        <w:t>, в кружках и секциях дополнительного образования, планируется участие в общешкольных, муниципальных мероприятиях. При необходимости в планы вносятся коррективы.</w:t>
      </w:r>
    </w:p>
    <w:p w:rsidR="007A28E0" w:rsidRDefault="007A28E0" w:rsidP="007A28E0">
      <w:pPr>
        <w:pStyle w:val="a4"/>
      </w:pPr>
      <w:r>
        <w:t>2.7. Режим работы ГПД, обязанности воспитателя, определение помещений, организация питания, перечень документов и другие вопросы регулируются локальным нормативным актом образовательной организации.</w:t>
      </w:r>
    </w:p>
    <w:p w:rsidR="007A28E0" w:rsidRDefault="007A28E0" w:rsidP="007A28E0">
      <w:pPr>
        <w:pStyle w:val="a4"/>
      </w:pPr>
      <w:r>
        <w:t xml:space="preserve">2.8. В организации распорядка дня, не занятой образовательной деятельностью, в ГПД обязательно предусматриваются физкультурные мероприятия, прогулки, обеспечивается двигательная активность </w:t>
      </w:r>
      <w:proofErr w:type="gramStart"/>
      <w:r>
        <w:t>обучающихся</w:t>
      </w:r>
      <w:proofErr w:type="gramEnd"/>
      <w:r>
        <w:t>.</w:t>
      </w:r>
    </w:p>
    <w:p w:rsidR="007A28E0" w:rsidRDefault="007A28E0" w:rsidP="007A28E0">
      <w:pPr>
        <w:pStyle w:val="a4"/>
      </w:pPr>
      <w:r>
        <w:t xml:space="preserve">2.9. Длительность отдельных режимных моментов определяется в зависимости от возраста, объема домашних заданий, смены обучения. Занятия по самоподготовке начинаются не ранее чем через 2 часа после окончания уроков. </w:t>
      </w:r>
    </w:p>
    <w:p w:rsidR="007A28E0" w:rsidRDefault="007A28E0" w:rsidP="007A28E0">
      <w:pPr>
        <w:pStyle w:val="a4"/>
      </w:pPr>
      <w:r>
        <w:t xml:space="preserve">2.10. Режим работы ГПД, сочетающий питание, отдых, самоподготовку, составляется с учетом времени пребывания </w:t>
      </w:r>
      <w:proofErr w:type="gramStart"/>
      <w:r>
        <w:t>обучающихся</w:t>
      </w:r>
      <w:proofErr w:type="gramEnd"/>
      <w:r>
        <w:t xml:space="preserve"> в образовательной организации согласно санитарным нормам и правилам.</w:t>
      </w:r>
    </w:p>
    <w:p w:rsidR="007A28E0" w:rsidRDefault="007A28E0" w:rsidP="007A28E0">
      <w:pPr>
        <w:pStyle w:val="a4"/>
      </w:pPr>
      <w:r>
        <w:t xml:space="preserve">2.11. Во время работы ГПД создаются безопасные условия присмотра и ухода за обучающимися, правила и </w:t>
      </w:r>
      <w:proofErr w:type="gramStart"/>
      <w:r>
        <w:t>требования</w:t>
      </w:r>
      <w:proofErr w:type="gramEnd"/>
      <w:r>
        <w:t xml:space="preserve"> для создания которых устанавливаются руководителем образовательной организации.</w:t>
      </w:r>
    </w:p>
    <w:p w:rsidR="007A28E0" w:rsidRDefault="007A28E0" w:rsidP="007A28E0">
      <w:pPr>
        <w:pStyle w:val="a4"/>
      </w:pPr>
      <w:r>
        <w:t xml:space="preserve">2.12. Общее руководство и </w:t>
      </w:r>
      <w:proofErr w:type="gramStart"/>
      <w:r>
        <w:t>контроль за</w:t>
      </w:r>
      <w:proofErr w:type="gramEnd"/>
      <w:r>
        <w:t xml:space="preserve"> работой ГПД осуществляются руководителем образовательной организации (или заместителем руководителя в соответствии с должностной инструкцией).</w:t>
      </w:r>
    </w:p>
    <w:p w:rsidR="007A28E0" w:rsidRDefault="007A28E0" w:rsidP="007A28E0">
      <w:pPr>
        <w:pStyle w:val="a4"/>
      </w:pPr>
      <w:r>
        <w:t xml:space="preserve">2.13. </w:t>
      </w:r>
      <w:proofErr w:type="gramStart"/>
      <w:r>
        <w:t>Во время работы ГПД образовательная организация, помимо услуг по присмотру и уходу за детьми в ГПД, вправе оказывать платные образовательные услуги (например, приготовление ребенком домашних заданий не под присмотром, а вместе с учителем (воспитателем), организация дополнительных платных индивидуальных консультаций по запросам родителей (законных представителей) обучающихся) в соответствии с Уставом образовательной организации.</w:t>
      </w:r>
      <w:proofErr w:type="gramEnd"/>
    </w:p>
    <w:p w:rsidR="007A28E0" w:rsidRDefault="007A28E0" w:rsidP="007A28E0">
      <w:pPr>
        <w:pStyle w:val="a4"/>
      </w:pPr>
      <w:r>
        <w:t>3. Ответственность, права и обязанности образовательной организации при осуществлении присмотра и ухода в ГПД.</w:t>
      </w:r>
    </w:p>
    <w:p w:rsidR="007A28E0" w:rsidRDefault="007A28E0" w:rsidP="007A28E0">
      <w:pPr>
        <w:pStyle w:val="a4"/>
      </w:pPr>
      <w:r>
        <w:t xml:space="preserve">3.1. Руководитель образовательной организации (его заместитель) несет ответственность за создание необходимых условий для работы ГПД, утверждает режим работы, организует методическую работу воспитателей, осуществляет </w:t>
      </w:r>
      <w:proofErr w:type="gramStart"/>
      <w:r>
        <w:t>контроль за</w:t>
      </w:r>
      <w:proofErr w:type="gramEnd"/>
      <w:r>
        <w:t xml:space="preserve"> работой ГПД.</w:t>
      </w:r>
    </w:p>
    <w:p w:rsidR="007A28E0" w:rsidRDefault="007A28E0" w:rsidP="007A28E0">
      <w:pPr>
        <w:pStyle w:val="a4"/>
      </w:pPr>
      <w:r>
        <w:t>3.2. Конкретные обязательства образовательной организации по осуществлению присмотра и ухода за детьми в ГПД предусматриваются в договоре между родителями (законными представителями) обучающегося и образовательной организацией.</w:t>
      </w:r>
    </w:p>
    <w:p w:rsidR="007A28E0" w:rsidRDefault="007A28E0" w:rsidP="007A28E0">
      <w:pPr>
        <w:pStyle w:val="a4"/>
      </w:pPr>
      <w:r>
        <w:t>3.3. Примерная форма договора между образовательной организацией и родителями (законными представителями) обучающегося, посещающего ГПД, приведена в приложении 1 к настоящему Положению.</w:t>
      </w:r>
    </w:p>
    <w:p w:rsidR="007A28E0" w:rsidRDefault="007A28E0" w:rsidP="007A28E0">
      <w:pPr>
        <w:pStyle w:val="a4"/>
      </w:pPr>
      <w:r>
        <w:t>4. Организация питания в ГПД.</w:t>
      </w:r>
    </w:p>
    <w:p w:rsidR="007A28E0" w:rsidRDefault="007A28E0" w:rsidP="007A28E0">
      <w:pPr>
        <w:pStyle w:val="a4"/>
      </w:pPr>
      <w:r>
        <w:t>4.1. Образовательная организация организует питание обучающихся в ГПД в соответствии с государственными санитарно-эпидемиологическими правилами и нормативами 2.4.5.2409-08 «Санитарно-эпидемиологические требования к организации питания обучающихся в общеобразовательных учреждениях, учреждениях начального и среднего профессионального образования».</w:t>
      </w:r>
    </w:p>
    <w:p w:rsidR="007A28E0" w:rsidRDefault="007A28E0" w:rsidP="007A28E0">
      <w:pPr>
        <w:pStyle w:val="a4"/>
      </w:pPr>
      <w:r>
        <w:t xml:space="preserve">4.2. Для </w:t>
      </w:r>
      <w:proofErr w:type="gramStart"/>
      <w:r>
        <w:t>обучающихся</w:t>
      </w:r>
      <w:proofErr w:type="gramEnd"/>
      <w:r>
        <w:t xml:space="preserve"> разрабатывается физиологически обоснованный, оптимальный по количественной и качественной структуре, гарантированно безопасный рацион питания. Меню в образовательных учреждениях формируется на период не менее двух недель с учетом сезонности, необходимого количества основных пищевых веществ и требуемой калорийности суточного рациона, дифференцированного по возрастным группам обучающихся (7-10 и 11-18 лет).</w:t>
      </w:r>
    </w:p>
    <w:p w:rsidR="007A28E0" w:rsidRDefault="007A28E0" w:rsidP="007A28E0">
      <w:pPr>
        <w:pStyle w:val="a4"/>
      </w:pPr>
      <w:r>
        <w:t xml:space="preserve">4.3. За составление меню отвечает юридическое лицо или индивидуальный предприниматель, обеспечивающий питание в образовательной организации. Меню согласовывается с руководителем образовательной организации и управлением </w:t>
      </w:r>
      <w:proofErr w:type="spellStart"/>
      <w:r>
        <w:t>Роспотребнадзора</w:t>
      </w:r>
      <w:proofErr w:type="spellEnd"/>
      <w:r>
        <w:t xml:space="preserve"> по Астраханской области и разрабатывается с учетом 2- разового горячего питания (завтрак и обед либо обед и полдник) для обучающихся 1-11 классов и 3-разового - для детей, посещающих ГПД (полдник).</w:t>
      </w:r>
    </w:p>
    <w:p w:rsidR="007A28E0" w:rsidRDefault="007A28E0" w:rsidP="007A28E0">
      <w:pPr>
        <w:pStyle w:val="a4"/>
      </w:pPr>
      <w:r>
        <w:lastRenderedPageBreak/>
        <w:t>4.4. В примерном меню должно учитываться рациональное распределение энергетической ценности по отдельным приемам пищи. При двух-, трехразовом питании распределение калорийности по приемам пищи в процентном отношении должно составлять: завтрак - 25%, обед - 35%, полдник -15% (</w:t>
      </w:r>
      <w:proofErr w:type="gramStart"/>
      <w:r>
        <w:t>для</w:t>
      </w:r>
      <w:proofErr w:type="gramEnd"/>
      <w:r>
        <w:t xml:space="preserve"> обучающихся во вторую смену - до 20-25%).</w:t>
      </w:r>
    </w:p>
    <w:p w:rsidR="007A28E0" w:rsidRDefault="007A28E0" w:rsidP="007A28E0">
      <w:pPr>
        <w:pStyle w:val="a4"/>
      </w:pPr>
      <w:r>
        <w:t>4.5. В течение двух недель обучающихся образовательных организаций рекомендуется обеспечить набором пищевых продуктов в полном объеме, предусмотренных в суточных наборах, из расчета в один день на одного человека для различных групп в соответствии с приложением 2 к настоящему Положению.</w:t>
      </w:r>
    </w:p>
    <w:p w:rsidR="007A28E0" w:rsidRDefault="007A28E0" w:rsidP="007A28E0">
      <w:pPr>
        <w:pStyle w:val="a4"/>
      </w:pPr>
      <w:r>
        <w:t xml:space="preserve">4.6. Обязанности по организации питания распределяются между ее руководителем, который является ответственным лицом за организацию и полноту охвата </w:t>
      </w:r>
      <w:proofErr w:type="gramStart"/>
      <w:r>
        <w:t>обучающихся</w:t>
      </w:r>
      <w:proofErr w:type="gramEnd"/>
      <w:r>
        <w:t xml:space="preserve"> горячим питанием, и юридическим лицом или индивидуальным предпринимателем, обеспечивающим питание согласно договору аренды, за которым закреплены функции контроля качества и безопасности питания обучающихся.</w:t>
      </w:r>
    </w:p>
    <w:p w:rsidR="007A28E0" w:rsidRDefault="007A28E0" w:rsidP="007A28E0">
      <w:pPr>
        <w:pStyle w:val="a4"/>
      </w:pPr>
      <w:r>
        <w:t xml:space="preserve">4.7. Руководители образовательных организаций несут ответственность за осуществление внутреннего контроля организации питания обучающихся, включающего в себя разработку положения об организации питания, создание общественных советов по </w:t>
      </w:r>
      <w:proofErr w:type="gramStart"/>
      <w:r>
        <w:t>контролю за</w:t>
      </w:r>
      <w:proofErr w:type="gramEnd"/>
      <w:r>
        <w:t xml:space="preserve"> питанием обучающихся, назначение ответственных лиц за организацию питания из числа представителей администрации образовательной организации.</w:t>
      </w:r>
    </w:p>
    <w:p w:rsidR="007A28E0" w:rsidRDefault="007A28E0" w:rsidP="007A28E0">
      <w:pPr>
        <w:pStyle w:val="a4"/>
      </w:pPr>
      <w:r>
        <w:t>5. Плата за предоставление услуги по присмотру и уходу за детьми в ГПД.</w:t>
      </w:r>
    </w:p>
    <w:p w:rsidR="007A28E0" w:rsidRDefault="007A28E0" w:rsidP="007A28E0">
      <w:pPr>
        <w:pStyle w:val="a4"/>
      </w:pPr>
      <w:r>
        <w:t xml:space="preserve">5.1. </w:t>
      </w:r>
      <w:proofErr w:type="gramStart"/>
      <w:r>
        <w:t>За осуществление присмотра и ухода за детьми в ГПД с родителей (законных представителей) обучающихся взимается плата (далее - родительская плата), размер которой устанавливается администрацией муниципального образования «Город Астрахань» в соответствии с методикой расчета нормативных затрат, определяющих размер родительской платы за присмотр и уход за детьми в группах продленного дня в муниципальных образовательных организациях, реализующих образовательные программы начального общего, основного общего и</w:t>
      </w:r>
      <w:proofErr w:type="gramEnd"/>
      <w:r>
        <w:t xml:space="preserve"> среднего общего образования, города Астрахани (приложение 3 к Положению).</w:t>
      </w:r>
    </w:p>
    <w:p w:rsidR="007A28E0" w:rsidRDefault="007A28E0" w:rsidP="007A28E0">
      <w:pPr>
        <w:pStyle w:val="a4"/>
      </w:pPr>
      <w:r>
        <w:t>5.2. Не допускается включение в размер родительской платы расходов на реализацию образовательной программы начального общего, основного общего и среднего общего образования, а также расходов на содержание недвижимого имущества образовательной организации (косметический и иной ремонт, отопление, освещение, водоснабжение и прочие расходы, связанные с содержанием недвижимого имущества).</w:t>
      </w:r>
    </w:p>
    <w:p w:rsidR="007A28E0" w:rsidRDefault="007A28E0" w:rsidP="007A28E0">
      <w:pPr>
        <w:pStyle w:val="a4"/>
      </w:pPr>
      <w:r>
        <w:t>5.3. Размер родительской платы должен обеспечивать только возмещение необходимых расходов и не может быть источником прибыли для образовательной организации.</w:t>
      </w:r>
    </w:p>
    <w:p w:rsidR="007A28E0" w:rsidRDefault="007A28E0" w:rsidP="007A28E0">
      <w:pPr>
        <w:pStyle w:val="a4"/>
      </w:pPr>
      <w:r>
        <w:t xml:space="preserve">5.4. </w:t>
      </w:r>
      <w:proofErr w:type="gramStart"/>
      <w:r>
        <w:t>Родители (законные представители) обучающегося обязаны ежемесячно вносить родительскую плату на лицевой счет образовательной организации в порядке и сроки, предусмотренные договором, заключенным между родителями (законными представителями) обучающегося и образовательной организацией, но не позднее 10-го числа текущего месяца, за который вносится плата.</w:t>
      </w:r>
      <w:proofErr w:type="gramEnd"/>
    </w:p>
    <w:p w:rsidR="007A28E0" w:rsidRDefault="007A28E0" w:rsidP="007A28E0">
      <w:pPr>
        <w:pStyle w:val="a4"/>
      </w:pPr>
      <w:r>
        <w:t>5.5. Льготы по оказанию платной услуги в ГПД устанавливаются в соответствии с Уставом муниципального образования «Город Астрахань».</w:t>
      </w:r>
    </w:p>
    <w:p w:rsidR="007A28E0" w:rsidRDefault="007A28E0" w:rsidP="007A28E0">
      <w:pPr>
        <w:pStyle w:val="a4"/>
      </w:pPr>
      <w:r>
        <w:t xml:space="preserve">5.6. Родительская плата не взимается в дни отсутствия обучающегося по уважительным причинам: по болезни, </w:t>
      </w:r>
      <w:proofErr w:type="gramStart"/>
      <w:r>
        <w:t>закрытии</w:t>
      </w:r>
      <w:proofErr w:type="gramEnd"/>
      <w:r>
        <w:t xml:space="preserve"> ГПД на ремонтные и (или) аварийные работы или при отсутствии водо-, тепло-, электроснабжения и иным обстоятельствам непреодолимой силы.</w:t>
      </w:r>
    </w:p>
    <w:p w:rsidR="007A28E0" w:rsidRDefault="007A28E0" w:rsidP="007A28E0">
      <w:pPr>
        <w:pStyle w:val="a4"/>
      </w:pPr>
      <w:r>
        <w:t>5.7. В случаях длительного отсутствия обучающегося по уважительным причинам более 5 календарных дней непрерывно (за исключением выходных и праздничных дней) родители (законные представители) обучающегося представляют в образовательную организацию:</w:t>
      </w:r>
    </w:p>
    <w:p w:rsidR="007A28E0" w:rsidRDefault="007A28E0" w:rsidP="007A28E0">
      <w:pPr>
        <w:pStyle w:val="a4"/>
      </w:pPr>
      <w:r>
        <w:t>- справку из медицинского учреждения (по болезни);</w:t>
      </w:r>
    </w:p>
    <w:p w:rsidR="007A28E0" w:rsidRDefault="007A28E0" w:rsidP="007A28E0">
      <w:pPr>
        <w:pStyle w:val="a4"/>
      </w:pPr>
      <w:r>
        <w:t>- заявление о временном выводе обучающегося из списка воспитанников ГПД с сохранением места (в случае санаторно-курортного лечения и др.).</w:t>
      </w:r>
    </w:p>
    <w:p w:rsidR="007A28E0" w:rsidRDefault="007A28E0" w:rsidP="007A28E0">
      <w:pPr>
        <w:pStyle w:val="a4"/>
      </w:pPr>
      <w:r>
        <w:t>5.8. Днями непосещения считается время со дня уведомления родителями (законными представителями) обучающегося о невозможности посещения им ГПД до дня прибытия в ГПД.</w:t>
      </w:r>
    </w:p>
    <w:p w:rsidR="007A28E0" w:rsidRDefault="007A28E0" w:rsidP="007A28E0">
      <w:pPr>
        <w:pStyle w:val="a4"/>
      </w:pPr>
      <w:r>
        <w:t xml:space="preserve">5.9. Внесенная сумма за оказание платной услуги по присмотру и уходу за детьми в ГПД за дни непосещения </w:t>
      </w:r>
      <w:proofErr w:type="gramStart"/>
      <w:r>
        <w:t>обучающимся</w:t>
      </w:r>
      <w:proofErr w:type="gramEnd"/>
      <w:r>
        <w:t xml:space="preserve"> ГПД учитывается при оплате за следующий месяц или подлежит возврату.</w:t>
      </w:r>
    </w:p>
    <w:p w:rsidR="007A28E0" w:rsidRDefault="007A28E0" w:rsidP="007A28E0">
      <w:pPr>
        <w:pStyle w:val="a4"/>
      </w:pPr>
      <w:r>
        <w:t>5.10. В случае выбытия обучающегося из ГПД возврат излишне уплаченной суммы за оказание платной услуги по присмотру и уходу за детьми в ГПД производится на основании заявления родителя (законного представителя) обучающегося и приказа руководителя образовательной организации.</w:t>
      </w:r>
    </w:p>
    <w:p w:rsidR="007A28E0" w:rsidRDefault="007A28E0" w:rsidP="007A28E0">
      <w:pPr>
        <w:pStyle w:val="a4"/>
      </w:pPr>
    </w:p>
    <w:p w:rsidR="00B2102C" w:rsidRDefault="00B2102C" w:rsidP="007A28E0">
      <w:pPr>
        <w:pStyle w:val="a4"/>
        <w:ind w:left="2268" w:firstLine="0"/>
      </w:pPr>
    </w:p>
    <w:p w:rsidR="00B2102C" w:rsidRDefault="00B2102C" w:rsidP="007A28E0">
      <w:pPr>
        <w:pStyle w:val="a4"/>
        <w:ind w:left="2268" w:firstLine="0"/>
      </w:pPr>
    </w:p>
    <w:p w:rsidR="00B2102C" w:rsidRDefault="00B2102C" w:rsidP="007A28E0">
      <w:pPr>
        <w:pStyle w:val="a4"/>
        <w:ind w:left="2268" w:firstLine="0"/>
      </w:pPr>
    </w:p>
    <w:p w:rsidR="00B2102C" w:rsidRDefault="00B2102C" w:rsidP="007A28E0">
      <w:pPr>
        <w:pStyle w:val="a4"/>
        <w:ind w:left="2268" w:firstLine="0"/>
      </w:pPr>
    </w:p>
    <w:p w:rsidR="00B2102C" w:rsidRDefault="00B2102C" w:rsidP="007A28E0">
      <w:pPr>
        <w:pStyle w:val="a4"/>
        <w:ind w:left="2268" w:firstLine="0"/>
      </w:pPr>
    </w:p>
    <w:p w:rsidR="00B2102C" w:rsidRDefault="00B2102C" w:rsidP="007A28E0">
      <w:pPr>
        <w:pStyle w:val="a4"/>
        <w:ind w:left="2268" w:firstLine="0"/>
      </w:pPr>
    </w:p>
    <w:p w:rsidR="00B2102C" w:rsidRDefault="00B2102C" w:rsidP="007A28E0">
      <w:pPr>
        <w:pStyle w:val="a4"/>
        <w:ind w:left="2268" w:firstLine="0"/>
      </w:pPr>
    </w:p>
    <w:p w:rsidR="00B2102C" w:rsidRDefault="00B2102C" w:rsidP="007A28E0">
      <w:pPr>
        <w:pStyle w:val="a4"/>
        <w:ind w:left="2268" w:firstLine="0"/>
      </w:pPr>
    </w:p>
    <w:p w:rsidR="00B2102C" w:rsidRDefault="00B2102C" w:rsidP="007A28E0">
      <w:pPr>
        <w:pStyle w:val="a4"/>
        <w:ind w:left="2268" w:firstLine="0"/>
      </w:pPr>
    </w:p>
    <w:p w:rsidR="00B2102C" w:rsidRDefault="00B2102C" w:rsidP="007A28E0">
      <w:pPr>
        <w:pStyle w:val="a4"/>
        <w:ind w:left="2268" w:firstLine="0"/>
      </w:pPr>
    </w:p>
    <w:p w:rsidR="00B2102C" w:rsidRDefault="00B2102C" w:rsidP="007A28E0">
      <w:pPr>
        <w:pStyle w:val="a4"/>
        <w:ind w:left="2268" w:firstLine="0"/>
      </w:pPr>
    </w:p>
    <w:p w:rsidR="00B2102C" w:rsidRDefault="00B2102C" w:rsidP="007A28E0">
      <w:pPr>
        <w:pStyle w:val="a4"/>
        <w:ind w:left="2268" w:firstLine="0"/>
      </w:pPr>
    </w:p>
    <w:p w:rsidR="00B2102C" w:rsidRDefault="00B2102C" w:rsidP="007A28E0">
      <w:pPr>
        <w:pStyle w:val="a4"/>
        <w:ind w:left="2268" w:firstLine="0"/>
      </w:pPr>
    </w:p>
    <w:p w:rsidR="00B2102C" w:rsidRDefault="00B2102C" w:rsidP="007A28E0">
      <w:pPr>
        <w:pStyle w:val="a4"/>
        <w:ind w:left="2268" w:firstLine="0"/>
      </w:pPr>
    </w:p>
    <w:p w:rsidR="007A28E0" w:rsidRDefault="007A28E0" w:rsidP="00B2102C">
      <w:pPr>
        <w:pStyle w:val="a4"/>
        <w:ind w:left="4962" w:firstLine="0"/>
      </w:pPr>
      <w:r>
        <w:lastRenderedPageBreak/>
        <w:t xml:space="preserve">Приложение 1 к Положению об организации </w:t>
      </w:r>
    </w:p>
    <w:p w:rsidR="007A28E0" w:rsidRDefault="007A28E0" w:rsidP="00B2102C">
      <w:pPr>
        <w:pStyle w:val="a4"/>
        <w:ind w:left="4962" w:firstLine="0"/>
      </w:pPr>
      <w:r>
        <w:t>предоставления услуги по присмотру и уходу за детьми</w:t>
      </w:r>
    </w:p>
    <w:p w:rsidR="007A28E0" w:rsidRDefault="007A28E0" w:rsidP="00B2102C">
      <w:pPr>
        <w:pStyle w:val="a4"/>
        <w:ind w:left="4962" w:firstLine="0"/>
      </w:pPr>
      <w:r>
        <w:t xml:space="preserve">в группах продленного дня </w:t>
      </w:r>
      <w:proofErr w:type="gramStart"/>
      <w:r>
        <w:t>в</w:t>
      </w:r>
      <w:proofErr w:type="gramEnd"/>
      <w:r>
        <w:t xml:space="preserve"> муниципальных</w:t>
      </w:r>
    </w:p>
    <w:p w:rsidR="007A28E0" w:rsidRDefault="007A28E0" w:rsidP="00B2102C">
      <w:pPr>
        <w:pStyle w:val="a4"/>
        <w:ind w:left="4962" w:firstLine="0"/>
      </w:pPr>
      <w:r>
        <w:t xml:space="preserve">образовательных </w:t>
      </w:r>
      <w:proofErr w:type="gramStart"/>
      <w:r>
        <w:t>организациях</w:t>
      </w:r>
      <w:proofErr w:type="gramEnd"/>
      <w:r>
        <w:t xml:space="preserve">, реализующих </w:t>
      </w:r>
    </w:p>
    <w:p w:rsidR="007A28E0" w:rsidRDefault="007A28E0" w:rsidP="00B2102C">
      <w:pPr>
        <w:pStyle w:val="a4"/>
        <w:ind w:left="4962" w:firstLine="0"/>
      </w:pPr>
      <w:r>
        <w:t xml:space="preserve">образовательные программы начального общего, </w:t>
      </w:r>
    </w:p>
    <w:p w:rsidR="007A28E0" w:rsidRDefault="007A28E0" w:rsidP="00B2102C">
      <w:pPr>
        <w:pStyle w:val="a4"/>
        <w:ind w:left="4962" w:firstLine="0"/>
      </w:pPr>
      <w:r>
        <w:t xml:space="preserve">основного общего и среднего общего образования, </w:t>
      </w:r>
    </w:p>
    <w:p w:rsidR="007A28E0" w:rsidRDefault="007A28E0" w:rsidP="00B2102C">
      <w:pPr>
        <w:pStyle w:val="a4"/>
        <w:ind w:left="4962" w:firstLine="0"/>
      </w:pPr>
      <w:r>
        <w:t>города Астрахани</w:t>
      </w:r>
    </w:p>
    <w:p w:rsidR="007A28E0" w:rsidRDefault="007A28E0" w:rsidP="007A28E0">
      <w:pPr>
        <w:pStyle w:val="3"/>
      </w:pPr>
      <w:r>
        <w:t>Типовая форма договора об оказании услуг группы продленного дня</w:t>
      </w:r>
    </w:p>
    <w:p w:rsidR="007A28E0" w:rsidRDefault="007A28E0" w:rsidP="007A28E0">
      <w:pPr>
        <w:pStyle w:val="a4"/>
      </w:pPr>
      <w:r>
        <w:t>г. _____________________</w:t>
      </w:r>
      <w:r>
        <w:tab/>
      </w:r>
      <w:r>
        <w:tab/>
      </w:r>
      <w:r>
        <w:tab/>
      </w:r>
      <w:r>
        <w:tab/>
        <w:t xml:space="preserve">«__» _____________ </w:t>
      </w:r>
      <w:proofErr w:type="gramStart"/>
      <w:r>
        <w:t>г</w:t>
      </w:r>
      <w:proofErr w:type="gramEnd"/>
      <w:r>
        <w:t>.</w:t>
      </w:r>
    </w:p>
    <w:p w:rsidR="007A28E0" w:rsidRDefault="007A28E0" w:rsidP="007A28E0">
      <w:pPr>
        <w:pStyle w:val="a4"/>
        <w:ind w:firstLine="0"/>
      </w:pPr>
      <w:r>
        <w:rPr>
          <w:spacing w:val="2"/>
        </w:rPr>
        <w:t>______________________________________________________________________,</w:t>
      </w:r>
    </w:p>
    <w:p w:rsidR="007A28E0" w:rsidRDefault="007A28E0" w:rsidP="007A28E0">
      <w:pPr>
        <w:pStyle w:val="a5"/>
      </w:pPr>
      <w:r>
        <w:t>(ФИО законного представителя ребенка)</w:t>
      </w:r>
    </w:p>
    <w:p w:rsidR="007A28E0" w:rsidRDefault="007A28E0" w:rsidP="007A28E0">
      <w:pPr>
        <w:pStyle w:val="a4"/>
        <w:ind w:firstLine="0"/>
      </w:pPr>
      <w:r>
        <w:t>именуемый в дальнейшем «Заказчик», с одной стороны, и</w:t>
      </w:r>
    </w:p>
    <w:p w:rsidR="007A28E0" w:rsidRDefault="007A28E0" w:rsidP="007A28E0">
      <w:pPr>
        <w:pStyle w:val="a4"/>
        <w:ind w:firstLine="0"/>
      </w:pPr>
      <w:r>
        <w:rPr>
          <w:spacing w:val="2"/>
        </w:rPr>
        <w:t>______________________________________________________________________,</w:t>
      </w:r>
    </w:p>
    <w:p w:rsidR="007A28E0" w:rsidRDefault="007A28E0" w:rsidP="007A28E0">
      <w:pPr>
        <w:pStyle w:val="a5"/>
      </w:pPr>
      <w:r>
        <w:t>(наименование организации)</w:t>
      </w:r>
    </w:p>
    <w:p w:rsidR="007A28E0" w:rsidRDefault="007A28E0" w:rsidP="007A28E0">
      <w:pPr>
        <w:pStyle w:val="a4"/>
        <w:ind w:firstLine="0"/>
      </w:pPr>
      <w:r>
        <w:t>именуемый в дальнейшем «Исполнитель», в лице</w:t>
      </w:r>
    </w:p>
    <w:p w:rsidR="007A28E0" w:rsidRDefault="007A28E0" w:rsidP="007A28E0">
      <w:pPr>
        <w:pStyle w:val="a4"/>
        <w:ind w:firstLine="0"/>
      </w:pPr>
      <w:r>
        <w:rPr>
          <w:spacing w:val="2"/>
        </w:rPr>
        <w:t>______________________________________________________________________,</w:t>
      </w:r>
    </w:p>
    <w:p w:rsidR="007A28E0" w:rsidRDefault="007A28E0" w:rsidP="007A28E0">
      <w:pPr>
        <w:pStyle w:val="a5"/>
      </w:pPr>
      <w:r>
        <w:t>(ФИО, должность)</w:t>
      </w:r>
    </w:p>
    <w:p w:rsidR="007A28E0" w:rsidRDefault="007A28E0" w:rsidP="007A28E0">
      <w:pPr>
        <w:pStyle w:val="a4"/>
        <w:ind w:firstLine="0"/>
        <w:rPr>
          <w:spacing w:val="2"/>
        </w:rPr>
      </w:pPr>
      <w:proofErr w:type="gramStart"/>
      <w:r>
        <w:t>действующий</w:t>
      </w:r>
      <w:proofErr w:type="gramEnd"/>
      <w:r>
        <w:t xml:space="preserve"> на основании </w:t>
      </w:r>
      <w:r>
        <w:rPr>
          <w:spacing w:val="2"/>
        </w:rPr>
        <w:t>______________________________________________,</w:t>
      </w:r>
    </w:p>
    <w:p w:rsidR="007A28E0" w:rsidRDefault="007A28E0" w:rsidP="007A28E0">
      <w:pPr>
        <w:pStyle w:val="a4"/>
        <w:ind w:firstLine="0"/>
        <w:rPr>
          <w:i/>
          <w:iCs/>
          <w:w w:val="90"/>
          <w:sz w:val="16"/>
          <w:szCs w:val="16"/>
        </w:rPr>
      </w:pPr>
      <w:r>
        <w:rPr>
          <w:spacing w:val="2"/>
        </w:rPr>
        <w:tab/>
      </w:r>
      <w:r>
        <w:rPr>
          <w:spacing w:val="2"/>
        </w:rPr>
        <w:tab/>
      </w:r>
      <w:r>
        <w:rPr>
          <w:i/>
          <w:iCs/>
          <w:w w:val="90"/>
          <w:sz w:val="16"/>
          <w:szCs w:val="16"/>
        </w:rPr>
        <w:tab/>
      </w:r>
      <w:r>
        <w:rPr>
          <w:i/>
          <w:iCs/>
          <w:w w:val="90"/>
          <w:sz w:val="16"/>
          <w:szCs w:val="16"/>
        </w:rPr>
        <w:tab/>
      </w:r>
      <w:r>
        <w:rPr>
          <w:i/>
          <w:iCs/>
          <w:w w:val="90"/>
          <w:sz w:val="16"/>
          <w:szCs w:val="16"/>
        </w:rPr>
        <w:tab/>
        <w:t>(доверенности, устава или положения)</w:t>
      </w:r>
    </w:p>
    <w:p w:rsidR="007A28E0" w:rsidRDefault="007A28E0" w:rsidP="007A28E0">
      <w:pPr>
        <w:pStyle w:val="a4"/>
        <w:ind w:firstLine="0"/>
      </w:pPr>
      <w:r>
        <w:t>с другой стороны, совместно именуемые «Стороны», заключили настоящий Договор о нижеследующем:</w:t>
      </w:r>
    </w:p>
    <w:p w:rsidR="007A28E0" w:rsidRDefault="007A28E0" w:rsidP="007A28E0">
      <w:pPr>
        <w:pStyle w:val="a4"/>
      </w:pPr>
      <w:r>
        <w:t>1. Предмет Договора.</w:t>
      </w:r>
    </w:p>
    <w:p w:rsidR="007A28E0" w:rsidRDefault="007A28E0" w:rsidP="007A28E0">
      <w:pPr>
        <w:pStyle w:val="a4"/>
      </w:pPr>
      <w:r>
        <w:t>1.1. Исполнитель в соответствии с Положением об организации предоставления услуги по присмотру и уходу за детьми в группах продленного дня в муниципальных образовательных организациях, реализующих образовательные программы начального общего, основного общего и среднего общего образования, города Астрахани и на основании настоящего Договора зачисляет</w:t>
      </w:r>
    </w:p>
    <w:p w:rsidR="007A28E0" w:rsidRDefault="007A28E0" w:rsidP="007A28E0">
      <w:pPr>
        <w:pStyle w:val="a4"/>
        <w:ind w:firstLine="0"/>
      </w:pPr>
      <w:r>
        <w:rPr>
          <w:spacing w:val="2"/>
        </w:rPr>
        <w:t>______________________________________________________________________</w:t>
      </w:r>
    </w:p>
    <w:p w:rsidR="007A28E0" w:rsidRDefault="007A28E0" w:rsidP="007A28E0">
      <w:pPr>
        <w:pStyle w:val="a5"/>
      </w:pPr>
      <w:r>
        <w:t>(ФИО ребенка)</w:t>
      </w:r>
    </w:p>
    <w:p w:rsidR="007A28E0" w:rsidRDefault="007A28E0" w:rsidP="007A28E0">
      <w:pPr>
        <w:pStyle w:val="a4"/>
        <w:ind w:firstLine="0"/>
      </w:pPr>
      <w:r>
        <w:t>(далее - Обучающийся) в организованную группу продленного дня и обязуется обеспечить реализацию взятых на себя обязательств, оговоренных настоящим Договором, а Заказчик обязуется строго выполнять условия пребывания Обучающегося в группе продленного дня и оплачивать оказанные услуги.</w:t>
      </w:r>
    </w:p>
    <w:p w:rsidR="007A28E0" w:rsidRDefault="007A28E0" w:rsidP="007A28E0">
      <w:pPr>
        <w:pStyle w:val="a4"/>
      </w:pPr>
      <w:r>
        <w:t xml:space="preserve">1.2. Услуги группы продленного дня оказываются по настоящему Договору в период с «__» _________ г. по «__» _________ </w:t>
      </w:r>
      <w:proofErr w:type="gramStart"/>
      <w:r>
        <w:t>г</w:t>
      </w:r>
      <w:proofErr w:type="gramEnd"/>
      <w:r>
        <w:t>.</w:t>
      </w:r>
    </w:p>
    <w:p w:rsidR="007A28E0" w:rsidRDefault="007A28E0" w:rsidP="007A28E0">
      <w:pPr>
        <w:pStyle w:val="a4"/>
      </w:pPr>
      <w:r>
        <w:t>2. Права и обязанности Сторон.</w:t>
      </w:r>
    </w:p>
    <w:p w:rsidR="007A28E0" w:rsidRDefault="007A28E0" w:rsidP="007A28E0">
      <w:pPr>
        <w:pStyle w:val="a4"/>
      </w:pPr>
      <w:r>
        <w:t>2.1. Исполнитель обязуется:</w:t>
      </w:r>
    </w:p>
    <w:p w:rsidR="007A28E0" w:rsidRDefault="007A28E0" w:rsidP="007A28E0">
      <w:pPr>
        <w:pStyle w:val="a4"/>
      </w:pPr>
      <w:r>
        <w:t>2.1.1. Зачислить Обучающегося в группу продленного дня в течение __ дней с момента заключения настоящего Договора.</w:t>
      </w:r>
    </w:p>
    <w:p w:rsidR="007A28E0" w:rsidRDefault="007A28E0" w:rsidP="007A28E0">
      <w:pPr>
        <w:pStyle w:val="a4"/>
      </w:pPr>
      <w:r>
        <w:t>2.1.2. Ознакомить Заказчика с режимом работы группы продленного дня, предоставить ему всю интересующую информацию о работе такой группы.</w:t>
      </w:r>
    </w:p>
    <w:p w:rsidR="007A28E0" w:rsidRDefault="007A28E0" w:rsidP="007A28E0">
      <w:pPr>
        <w:pStyle w:val="a4"/>
      </w:pPr>
      <w:r>
        <w:t>2.1.3. Проявлять уважение к личности Обучающегося, оберегать его от всех форм физического и психического насилия, обеспечить условия укрепления нравственного, физического и психического здоровья, эмоционального благополучия Обучающегося с учетом его индивидуальных особенностей.</w:t>
      </w:r>
    </w:p>
    <w:p w:rsidR="007A28E0" w:rsidRDefault="007A28E0" w:rsidP="007A28E0">
      <w:pPr>
        <w:pStyle w:val="a4"/>
      </w:pPr>
      <w:r>
        <w:t>2.1.4. Обеспечить охрану жизни и здоровья Обучающегося во время его пребывания в группе продленного дня.</w:t>
      </w:r>
    </w:p>
    <w:p w:rsidR="007A28E0" w:rsidRDefault="007A28E0" w:rsidP="007A28E0">
      <w:pPr>
        <w:pStyle w:val="a4"/>
      </w:pPr>
      <w:r>
        <w:t>2.1.5. По окончании пребывания Обучающегося в группе продленного дня передавать его только Заказчику либо лицам, указанным в письменном заявлении Заказчика, при предъявлении этими лицами документа, удостоверяющего личность.</w:t>
      </w:r>
    </w:p>
    <w:p w:rsidR="007A28E0" w:rsidRDefault="007A28E0" w:rsidP="007A28E0">
      <w:pPr>
        <w:pStyle w:val="a4"/>
      </w:pPr>
      <w:r>
        <w:t>2.1.6. Информировать Заказчика об оплате за питание, о необходимых санитарно-гигиенических предметах, о ходе и результатах воспитательного процесса, об отмене работы группы продленного дня по тем или иным причинам.</w:t>
      </w:r>
    </w:p>
    <w:p w:rsidR="007A28E0" w:rsidRDefault="007A28E0" w:rsidP="007A28E0">
      <w:pPr>
        <w:pStyle w:val="a4"/>
      </w:pPr>
      <w:r>
        <w:t>2.1.7. Забирать Обучающегося из школы № __ (данного образовательного учреждения) в соответствии с расписанием занятий Обучающегося, организовывать его сопровождение в группу продленного дня.</w:t>
      </w:r>
    </w:p>
    <w:p w:rsidR="007A28E0" w:rsidRDefault="007A28E0" w:rsidP="007A28E0">
      <w:pPr>
        <w:pStyle w:val="a4"/>
      </w:pPr>
      <w:r>
        <w:t xml:space="preserve">2.1.8. Обеспечить горячее питание Обучающегося </w:t>
      </w:r>
      <w:proofErr w:type="gramStart"/>
      <w:r>
        <w:t>в</w:t>
      </w:r>
      <w:proofErr w:type="gramEnd"/>
      <w:r>
        <w:t xml:space="preserve"> _________________ </w:t>
      </w:r>
      <w:proofErr w:type="gramStart"/>
      <w:r>
        <w:t>во</w:t>
      </w:r>
      <w:proofErr w:type="gramEnd"/>
      <w:r>
        <w:t xml:space="preserve"> время пребывания в группе продленного дня.</w:t>
      </w:r>
    </w:p>
    <w:p w:rsidR="007A28E0" w:rsidRDefault="007A28E0" w:rsidP="007A28E0">
      <w:pPr>
        <w:pStyle w:val="a4"/>
      </w:pPr>
      <w:r>
        <w:t>2.1.9. Обеспечивать соответствующие санитарным нормам условия пребывания Обучающегося в группе продленного дня.</w:t>
      </w:r>
    </w:p>
    <w:p w:rsidR="007A28E0" w:rsidRDefault="007A28E0" w:rsidP="007A28E0">
      <w:pPr>
        <w:pStyle w:val="a4"/>
      </w:pPr>
      <w:r>
        <w:t xml:space="preserve">2.1.10. </w:t>
      </w:r>
      <w:proofErr w:type="gramStart"/>
      <w:r>
        <w:t>На основании письменного заявления Заказчика сохранять за Обучающимся место в случае его отсутствия в группе продленного дня по уважительным причинам.</w:t>
      </w:r>
      <w:proofErr w:type="gramEnd"/>
    </w:p>
    <w:p w:rsidR="007A28E0" w:rsidRDefault="007A28E0" w:rsidP="007A28E0">
      <w:pPr>
        <w:pStyle w:val="a4"/>
      </w:pPr>
      <w:r>
        <w:t xml:space="preserve">2.1.11. Осуществлять при необходимости помощь в подготовке уроков. </w:t>
      </w:r>
    </w:p>
    <w:p w:rsidR="007A28E0" w:rsidRDefault="007A28E0" w:rsidP="007A28E0">
      <w:pPr>
        <w:pStyle w:val="a4"/>
      </w:pPr>
      <w:r>
        <w:t xml:space="preserve">2.1.12. </w:t>
      </w:r>
      <w:proofErr w:type="gramStart"/>
      <w:r>
        <w:t xml:space="preserve">Организовывать для Обучающегося при необходимости дополнительные занятия по следующим предметам: </w:t>
      </w:r>
      <w:r>
        <w:rPr>
          <w:spacing w:val="2"/>
        </w:rPr>
        <w:t>________________________________________</w:t>
      </w:r>
      <w:proofErr w:type="gramEnd"/>
    </w:p>
    <w:p w:rsidR="007A28E0" w:rsidRDefault="007A28E0" w:rsidP="007A28E0">
      <w:pPr>
        <w:pStyle w:val="a4"/>
      </w:pPr>
      <w:r>
        <w:t xml:space="preserve">2.2. Исполнитель вправе: </w:t>
      </w:r>
    </w:p>
    <w:p w:rsidR="007A28E0" w:rsidRDefault="007A28E0" w:rsidP="007A28E0">
      <w:pPr>
        <w:pStyle w:val="a4"/>
      </w:pPr>
      <w:r>
        <w:t>2.2.1. Расторгнуть настоящий Договор досрочно, если Заказчик будет систематически нарушать принятые на себя обязательства по настоящему Договору.</w:t>
      </w:r>
    </w:p>
    <w:p w:rsidR="007A28E0" w:rsidRDefault="007A28E0" w:rsidP="007A28E0">
      <w:pPr>
        <w:pStyle w:val="a4"/>
      </w:pPr>
      <w:r>
        <w:t>2.2.2. Отчислить Обучающегося:</w:t>
      </w:r>
    </w:p>
    <w:p w:rsidR="007A28E0" w:rsidRDefault="007A28E0" w:rsidP="007A28E0">
      <w:pPr>
        <w:pStyle w:val="a4"/>
      </w:pPr>
      <w:r>
        <w:t>2.2.2.1. За систематическое непосещение группы продленного дня без уважительной причины в течение _____________.</w:t>
      </w:r>
    </w:p>
    <w:p w:rsidR="007A28E0" w:rsidRDefault="007A28E0" w:rsidP="007A28E0">
      <w:pPr>
        <w:pStyle w:val="a4"/>
      </w:pPr>
      <w:r>
        <w:t>2.2.2.2. За нарушение режима работы группы продленного дня.</w:t>
      </w:r>
    </w:p>
    <w:p w:rsidR="007A28E0" w:rsidRDefault="007A28E0" w:rsidP="007A28E0">
      <w:pPr>
        <w:pStyle w:val="a4"/>
      </w:pPr>
      <w:r>
        <w:lastRenderedPageBreak/>
        <w:t>2.2.2.3. По заявлению родителей (законных представителей).</w:t>
      </w:r>
    </w:p>
    <w:p w:rsidR="007A28E0" w:rsidRDefault="007A28E0" w:rsidP="007A28E0">
      <w:pPr>
        <w:pStyle w:val="a4"/>
      </w:pPr>
      <w:r>
        <w:t xml:space="preserve">2.2.3. Осуществлять работу группы продленного дня в сроки, отличные от </w:t>
      </w:r>
      <w:proofErr w:type="gramStart"/>
      <w:r>
        <w:t>указанных</w:t>
      </w:r>
      <w:proofErr w:type="gramEnd"/>
      <w:r>
        <w:t xml:space="preserve"> в п. 1.2 настоящего Договора, по особому режиму, по договоренности с Заказчиком.</w:t>
      </w:r>
    </w:p>
    <w:p w:rsidR="007A28E0" w:rsidRDefault="007A28E0" w:rsidP="007A28E0">
      <w:pPr>
        <w:pStyle w:val="a4"/>
      </w:pPr>
      <w:r>
        <w:t>2.3. Заказчик обязуется:</w:t>
      </w:r>
    </w:p>
    <w:p w:rsidR="007A28E0" w:rsidRDefault="007A28E0" w:rsidP="007A28E0">
      <w:pPr>
        <w:pStyle w:val="a4"/>
      </w:pPr>
      <w:r>
        <w:t>2.3.1. Подать заявление о зачислении в группу продленного дня по соответствующей форме Исполнителя.</w:t>
      </w:r>
    </w:p>
    <w:p w:rsidR="007A28E0" w:rsidRDefault="007A28E0" w:rsidP="007A28E0">
      <w:pPr>
        <w:pStyle w:val="a4"/>
      </w:pPr>
      <w:r>
        <w:t xml:space="preserve">2.3.2. Обеспечить систематическое посещение группы продленного дня </w:t>
      </w:r>
      <w:proofErr w:type="gramStart"/>
      <w:r>
        <w:t>Обучающимся</w:t>
      </w:r>
      <w:proofErr w:type="gramEnd"/>
      <w:r>
        <w:t>, если нет объективных причин, которые препятствовали бы этому.</w:t>
      </w:r>
    </w:p>
    <w:p w:rsidR="007A28E0" w:rsidRDefault="007A28E0" w:rsidP="007A28E0">
      <w:pPr>
        <w:pStyle w:val="a4"/>
      </w:pPr>
      <w:r>
        <w:t xml:space="preserve">2.3.3. В случае отказа от места в группе продленного дня или невозможности посещения </w:t>
      </w:r>
      <w:proofErr w:type="gramStart"/>
      <w:r>
        <w:t>Обучающимся</w:t>
      </w:r>
      <w:proofErr w:type="gramEnd"/>
      <w:r>
        <w:t xml:space="preserve"> группы своевременно информировать об этом Исполнителя.</w:t>
      </w:r>
    </w:p>
    <w:p w:rsidR="007A28E0" w:rsidRDefault="007A28E0" w:rsidP="007A28E0">
      <w:pPr>
        <w:pStyle w:val="a4"/>
      </w:pPr>
      <w:r>
        <w:t>2.3.4. Незамедлительно сообщать Исполнителю об изменении контактного телефона и места жительства.</w:t>
      </w:r>
    </w:p>
    <w:p w:rsidR="007A28E0" w:rsidRDefault="007A28E0" w:rsidP="007A28E0">
      <w:pPr>
        <w:pStyle w:val="a4"/>
      </w:pPr>
      <w:r>
        <w:t>2.3.5. Указать лиц, под ответственность которых по письменному заявлению родителей (законных представителей) может быть передан Обучающийся во время его пребывания в группе продленного дня.</w:t>
      </w:r>
    </w:p>
    <w:p w:rsidR="007A28E0" w:rsidRDefault="007A28E0" w:rsidP="007A28E0">
      <w:pPr>
        <w:pStyle w:val="a4"/>
      </w:pPr>
      <w:r>
        <w:t>2.3.6. Своевременно вносить плату за присмотр и уход за детьми в группах продленного дня, дополнительные занятия, иные услуги (далее - плата) на основании выставленных Исполнителем документов на оплату.</w:t>
      </w:r>
    </w:p>
    <w:p w:rsidR="007A28E0" w:rsidRDefault="007A28E0" w:rsidP="007A28E0">
      <w:pPr>
        <w:pStyle w:val="a4"/>
      </w:pPr>
      <w:r>
        <w:t>2.3.7. Нести материальную ответственность за порчу и утрату имущества группы продленного дня и имущества других детей по вине Обучающегося.</w:t>
      </w:r>
    </w:p>
    <w:p w:rsidR="007A28E0" w:rsidRDefault="007A28E0" w:rsidP="007A28E0">
      <w:pPr>
        <w:pStyle w:val="a4"/>
      </w:pPr>
      <w:r>
        <w:t>2.3.8. Нести ответственность за воспитание Обучающегося, проявлять уважение к педагогам, администрации и техническому персоналу Исполнителя.</w:t>
      </w:r>
    </w:p>
    <w:p w:rsidR="007A28E0" w:rsidRDefault="007A28E0" w:rsidP="007A28E0">
      <w:pPr>
        <w:pStyle w:val="a4"/>
      </w:pPr>
      <w:r>
        <w:t>2.4. Заказчик вправе:</w:t>
      </w:r>
    </w:p>
    <w:p w:rsidR="007A28E0" w:rsidRDefault="007A28E0" w:rsidP="007A28E0">
      <w:pPr>
        <w:pStyle w:val="a4"/>
      </w:pPr>
      <w:r>
        <w:t>2.4.1. Защищать права и законные интересы Обучающегося.</w:t>
      </w:r>
    </w:p>
    <w:p w:rsidR="007A28E0" w:rsidRDefault="007A28E0" w:rsidP="007A28E0">
      <w:pPr>
        <w:pStyle w:val="a4"/>
      </w:pPr>
      <w:r>
        <w:t>2.4.2. Знакомиться с ходом и содержанием образовательного процесса в группе продленного дня с разрешения администрации Исполнителя.</w:t>
      </w:r>
    </w:p>
    <w:p w:rsidR="007A28E0" w:rsidRDefault="007A28E0" w:rsidP="007A28E0">
      <w:pPr>
        <w:pStyle w:val="a4"/>
      </w:pPr>
      <w:r>
        <w:t>3. Финансовые условия и порядок расчета.</w:t>
      </w:r>
    </w:p>
    <w:p w:rsidR="007A28E0" w:rsidRDefault="007A28E0" w:rsidP="007A28E0">
      <w:pPr>
        <w:pStyle w:val="a4"/>
      </w:pPr>
      <w:r>
        <w:t>3.1. Плата по настоящему Договору составляет</w:t>
      </w:r>
      <w:proofErr w:type="gramStart"/>
      <w:r>
        <w:t xml:space="preserve"> __________(________________) </w:t>
      </w:r>
      <w:proofErr w:type="gramEnd"/>
      <w:r>
        <w:t xml:space="preserve">рублей в месяц. При этом стоимость дополнительных образовательных услуг, указанных в </w:t>
      </w:r>
      <w:proofErr w:type="spellStart"/>
      <w:r>
        <w:t>пп</w:t>
      </w:r>
      <w:proofErr w:type="spellEnd"/>
      <w:r>
        <w:t>. 2.1.11, 2.1.12 настоящего Договора, оплачиваются Заказчиком на основании отдельных документов на оплату, выставляемых Исполнителем.</w:t>
      </w:r>
    </w:p>
    <w:p w:rsidR="007A28E0" w:rsidRDefault="007A28E0" w:rsidP="007A28E0">
      <w:pPr>
        <w:pStyle w:val="a4"/>
      </w:pPr>
      <w:r>
        <w:t>Стоимость питания Обучающегося устанавливается на основании ______________________ и составляет сумму в размере</w:t>
      </w:r>
      <w:proofErr w:type="gramStart"/>
      <w:r>
        <w:t xml:space="preserve"> _____________ (_________________) </w:t>
      </w:r>
      <w:proofErr w:type="gramEnd"/>
      <w:r>
        <w:t>рублей в месяц (неделю).</w:t>
      </w:r>
    </w:p>
    <w:p w:rsidR="007A28E0" w:rsidRDefault="007A28E0" w:rsidP="007A28E0">
      <w:pPr>
        <w:pStyle w:val="a4"/>
      </w:pPr>
      <w:r>
        <w:t>3.2. Указанная в п. 3.1 настоящего Договора сумма оплачивается Заказчиком денежными средствами путем безналичного перечисления по реквизитам, указанным в настоящем Договоре, в течение ________ дней после выставления счета Исполнителем.</w:t>
      </w:r>
    </w:p>
    <w:p w:rsidR="007A28E0" w:rsidRDefault="007A28E0" w:rsidP="007A28E0">
      <w:pPr>
        <w:pStyle w:val="a4"/>
      </w:pPr>
      <w:r>
        <w:t>4. Ответственность Сторон и форс-мажорные обстоятельства.</w:t>
      </w:r>
    </w:p>
    <w:p w:rsidR="007A28E0" w:rsidRDefault="007A28E0" w:rsidP="007A28E0">
      <w:pPr>
        <w:pStyle w:val="a4"/>
      </w:pPr>
      <w:r>
        <w:t>4.1. За неисполнение или ненадлежащее исполнение обязательств по настоящему Договору Стороны несут ответственность, предусмотренную настоящим Договором и действующим законодательством Российской Федерации.</w:t>
      </w:r>
    </w:p>
    <w:p w:rsidR="007A28E0" w:rsidRDefault="007A28E0" w:rsidP="007A28E0">
      <w:pPr>
        <w:pStyle w:val="a4"/>
      </w:pPr>
      <w:r>
        <w:t xml:space="preserve">4.2. В случае нарушения Исполнителем срока зачисления Обучающегося в группу продленного дня, предусмотренного </w:t>
      </w:r>
      <w:proofErr w:type="spellStart"/>
      <w:r>
        <w:t>пп</w:t>
      </w:r>
      <w:proofErr w:type="spellEnd"/>
      <w:r>
        <w:t>. 2.1.1 настоящего Договора, Заказчик вправе потребовать уплаты штрафа (пени) в размере ____ % от суммы платы, установленной п. 3.1 настоящего Договора, за каждый день просрочки.</w:t>
      </w:r>
    </w:p>
    <w:p w:rsidR="007A28E0" w:rsidRDefault="007A28E0" w:rsidP="007A28E0">
      <w:pPr>
        <w:pStyle w:val="a4"/>
      </w:pPr>
      <w:r>
        <w:t>4.3. В случае нарушения Заказчиком сроков оплаты по настоящему Договору Исполнитель вправе потребовать уплаты штрафа (пени) в размере ____ % от невыплаченной в срок суммы за каждый день просрочки.</w:t>
      </w:r>
    </w:p>
    <w:p w:rsidR="007A28E0" w:rsidRDefault="007A28E0" w:rsidP="007A28E0">
      <w:pPr>
        <w:pStyle w:val="a4"/>
      </w:pPr>
      <w:r>
        <w:t>4.4. Уплата штрафов (пени) не освобождает Стороны от исполнения своих обязательств по настоящему Договору.</w:t>
      </w:r>
    </w:p>
    <w:p w:rsidR="007A28E0" w:rsidRDefault="007A28E0" w:rsidP="007A28E0">
      <w:pPr>
        <w:pStyle w:val="a4"/>
      </w:pPr>
      <w:r>
        <w:t>4.5. Стороны освобождаются от ответственности за частичное или полное неисполнение обязательств по настоящему Договору, если это неисполнение явилось следствием обстоятельств непреодолимой силы, возникших после заключения настоящего Договора в результате обстоятель</w:t>
      </w:r>
      <w:proofErr w:type="gramStart"/>
      <w:r>
        <w:t>ств чр</w:t>
      </w:r>
      <w:proofErr w:type="gramEnd"/>
      <w:r>
        <w:t>езвычайного характера, которые Стороны не могли предвидеть или предотвратить.</w:t>
      </w:r>
    </w:p>
    <w:p w:rsidR="007A28E0" w:rsidRDefault="007A28E0" w:rsidP="007A28E0">
      <w:pPr>
        <w:pStyle w:val="a4"/>
      </w:pPr>
      <w:r>
        <w:t>4.6. При наступлении обстоятельств, указанных в п. 4.5 настоящего Договора, каждая Сторона должна без промедления известить о них в письменном виде другую Сторону.</w:t>
      </w:r>
    </w:p>
    <w:p w:rsidR="007A28E0" w:rsidRDefault="007A28E0" w:rsidP="007A28E0">
      <w:pPr>
        <w:pStyle w:val="a4"/>
      </w:pPr>
      <w:r>
        <w:t>Извещение должно содержать данные о характере обстоятельств, а также официальные документы, удостоверяющие наличие этих обстоятельств и, по возможности, дающие оценку их влияния на возможность исполнения Стороной своих обязательств по настоящему Договору.</w:t>
      </w:r>
    </w:p>
    <w:p w:rsidR="007A28E0" w:rsidRDefault="007A28E0" w:rsidP="007A28E0">
      <w:pPr>
        <w:pStyle w:val="a4"/>
      </w:pPr>
      <w:r>
        <w:t xml:space="preserve">4.7. В случае наступления обстоятельств, предусмотренных в п. 4.5 настоящего Договора, срок выполнения Стороной обязательств по настоящему Договору отодвигается соразмерно времени, в течение которого действуют эти обстоятельства и их последствия. </w:t>
      </w:r>
    </w:p>
    <w:p w:rsidR="007A28E0" w:rsidRDefault="007A28E0" w:rsidP="007A28E0">
      <w:pPr>
        <w:pStyle w:val="a4"/>
      </w:pPr>
      <w:r>
        <w:t>4.8. Если наступившие обстоятельства, перечисленные в п. 4.5 настоящего Договора, и их последствия продолжают действовать более двух месяцев, Стороны проводят дополнительные переговоры для выявления приемлемых альтернативных способов исполнения настоящего Договора.</w:t>
      </w:r>
    </w:p>
    <w:p w:rsidR="007A28E0" w:rsidRDefault="007A28E0" w:rsidP="007A28E0">
      <w:pPr>
        <w:pStyle w:val="a4"/>
      </w:pPr>
      <w:r>
        <w:t>5. Конфиденциальность.</w:t>
      </w:r>
    </w:p>
    <w:p w:rsidR="007A28E0" w:rsidRDefault="007A28E0" w:rsidP="007A28E0">
      <w:pPr>
        <w:pStyle w:val="a4"/>
      </w:pPr>
      <w:r>
        <w:t>5.1. Условия настоящего Договора, сведения, полученные от Заказчика в процессе исполнения настоящего Договора, конфиденциальны и не подлежат разглашению. Нарушение условия о неразглашении конфиденциальной информации влечет за собой ответственность, предусмотренную действующим законодательством Российской Федерации.</w:t>
      </w:r>
    </w:p>
    <w:p w:rsidR="007A28E0" w:rsidRDefault="007A28E0" w:rsidP="007A28E0">
      <w:pPr>
        <w:pStyle w:val="a4"/>
      </w:pPr>
      <w:r>
        <w:t>6. Разрешение споров.</w:t>
      </w:r>
    </w:p>
    <w:p w:rsidR="007A28E0" w:rsidRDefault="007A28E0" w:rsidP="007A28E0">
      <w:pPr>
        <w:pStyle w:val="a4"/>
      </w:pPr>
      <w:r>
        <w:t xml:space="preserve">6.1. Все споры и разногласия, которые могут возникнуть при исполнении условий настоящего Договора, Стороны будут стремиться разрешать путем переговоров. </w:t>
      </w:r>
    </w:p>
    <w:p w:rsidR="007A28E0" w:rsidRDefault="007A28E0" w:rsidP="007A28E0">
      <w:pPr>
        <w:pStyle w:val="a4"/>
      </w:pPr>
      <w:r>
        <w:lastRenderedPageBreak/>
        <w:t>6.2. Споры, не урегулированные путем переговоров, разрешаются в судебном порядке, установленном действующим законодательством Российской Федерации.</w:t>
      </w:r>
    </w:p>
    <w:p w:rsidR="007A28E0" w:rsidRDefault="007A28E0" w:rsidP="007A28E0">
      <w:pPr>
        <w:pStyle w:val="a4"/>
      </w:pPr>
      <w:r>
        <w:t>7. Срок действия Договора. Порядок изменения и расторжения Договора.</w:t>
      </w:r>
    </w:p>
    <w:p w:rsidR="007A28E0" w:rsidRDefault="007A28E0" w:rsidP="007A28E0">
      <w:pPr>
        <w:pStyle w:val="a4"/>
      </w:pPr>
      <w:r>
        <w:t>7.1. Настоящий Договор вступает в силу с момента подписания его Сторонами и действует до полного исполнения ими своих обязательств по Договору.</w:t>
      </w:r>
    </w:p>
    <w:p w:rsidR="007A28E0" w:rsidRDefault="007A28E0" w:rsidP="007A28E0">
      <w:pPr>
        <w:pStyle w:val="a4"/>
      </w:pPr>
      <w:r>
        <w:t xml:space="preserve">7.2. Настоящий </w:t>
      </w:r>
      <w:proofErr w:type="gramStart"/>
      <w:r>
        <w:t>Договор</w:t>
      </w:r>
      <w:proofErr w:type="gramEnd"/>
      <w:r>
        <w:t xml:space="preserve"> может быть расторгнут в любое время по соглашению Сторон.</w:t>
      </w:r>
    </w:p>
    <w:p w:rsidR="007A28E0" w:rsidRDefault="007A28E0" w:rsidP="007A28E0">
      <w:pPr>
        <w:pStyle w:val="a4"/>
      </w:pPr>
      <w:r>
        <w:t>7.3. Условия настоящего Договора могут быть изменены по взаимному согласию Сторон путем подписания письменного соглашения.</w:t>
      </w:r>
    </w:p>
    <w:p w:rsidR="007A28E0" w:rsidRDefault="007A28E0" w:rsidP="007A28E0">
      <w:pPr>
        <w:pStyle w:val="a4"/>
      </w:pPr>
      <w:r>
        <w:t>8. Заключительные положения.</w:t>
      </w:r>
    </w:p>
    <w:p w:rsidR="007A28E0" w:rsidRDefault="007A28E0" w:rsidP="007A28E0">
      <w:pPr>
        <w:pStyle w:val="a4"/>
      </w:pPr>
      <w:r>
        <w:t>8.1.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7A28E0" w:rsidRDefault="007A28E0" w:rsidP="007A28E0">
      <w:pPr>
        <w:pStyle w:val="a4"/>
      </w:pPr>
      <w:r>
        <w:t>8.2. Стороны обязуются письменно извещать друг друга о смене реквизитов, адресов и иных существенных изменениях.</w:t>
      </w:r>
    </w:p>
    <w:p w:rsidR="007A28E0" w:rsidRDefault="007A28E0" w:rsidP="007A28E0">
      <w:pPr>
        <w:pStyle w:val="a4"/>
      </w:pPr>
      <w:r>
        <w:t>8.3. Настоящий Договор составлен в двух экземплярах, имеющих равную юридическую силу, по одному для каждой из Сторон.</w:t>
      </w:r>
    </w:p>
    <w:p w:rsidR="007A28E0" w:rsidRDefault="007A28E0" w:rsidP="007A28E0">
      <w:pPr>
        <w:pStyle w:val="a4"/>
      </w:pPr>
      <w:r>
        <w:t>8.4.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7A28E0" w:rsidRDefault="007A28E0" w:rsidP="007A28E0">
      <w:pPr>
        <w:pStyle w:val="a4"/>
      </w:pPr>
      <w:r>
        <w:t>8.5. Во всем остальном, что не урегулировано настоящим Договором, Стороны руководствуются действующим законодательством Российской Федерации.</w:t>
      </w:r>
    </w:p>
    <w:p w:rsidR="007A28E0" w:rsidRDefault="007A28E0" w:rsidP="007A28E0">
      <w:pPr>
        <w:pStyle w:val="a4"/>
      </w:pPr>
      <w:r>
        <w:t>9. Реквизиты и подписи Сторон.</w:t>
      </w:r>
    </w:p>
    <w:p w:rsidR="007A28E0" w:rsidRDefault="007A28E0" w:rsidP="007A28E0">
      <w:pPr>
        <w:pStyle w:val="a4"/>
      </w:pPr>
    </w:p>
    <w:p w:rsidR="00B2102C" w:rsidRDefault="00B2102C" w:rsidP="007A28E0">
      <w:pPr>
        <w:pStyle w:val="a4"/>
        <w:ind w:left="2835" w:firstLine="0"/>
      </w:pPr>
    </w:p>
    <w:p w:rsidR="00B2102C" w:rsidRDefault="00B2102C" w:rsidP="007A28E0">
      <w:pPr>
        <w:pStyle w:val="a4"/>
        <w:ind w:left="2835" w:firstLine="0"/>
      </w:pPr>
    </w:p>
    <w:p w:rsidR="00B2102C" w:rsidRDefault="00B2102C" w:rsidP="007A28E0">
      <w:pPr>
        <w:pStyle w:val="a4"/>
        <w:ind w:left="2835" w:firstLine="0"/>
      </w:pPr>
    </w:p>
    <w:p w:rsidR="00B2102C" w:rsidRDefault="00B2102C" w:rsidP="007A28E0">
      <w:pPr>
        <w:pStyle w:val="a4"/>
        <w:ind w:left="2835" w:firstLine="0"/>
      </w:pPr>
    </w:p>
    <w:p w:rsidR="00B2102C" w:rsidRDefault="00B2102C" w:rsidP="007A28E0">
      <w:pPr>
        <w:pStyle w:val="a4"/>
        <w:ind w:left="2835" w:firstLine="0"/>
      </w:pPr>
    </w:p>
    <w:p w:rsidR="00B2102C" w:rsidRDefault="00B2102C" w:rsidP="007A28E0">
      <w:pPr>
        <w:pStyle w:val="a4"/>
        <w:ind w:left="2835" w:firstLine="0"/>
      </w:pPr>
    </w:p>
    <w:p w:rsidR="00B2102C" w:rsidRDefault="00B2102C" w:rsidP="007A28E0">
      <w:pPr>
        <w:pStyle w:val="a4"/>
        <w:ind w:left="2835" w:firstLine="0"/>
      </w:pPr>
    </w:p>
    <w:p w:rsidR="00B2102C" w:rsidRDefault="00B2102C" w:rsidP="007A28E0">
      <w:pPr>
        <w:pStyle w:val="a4"/>
        <w:ind w:left="2835" w:firstLine="0"/>
      </w:pPr>
    </w:p>
    <w:p w:rsidR="00B2102C" w:rsidRDefault="00B2102C" w:rsidP="007A28E0">
      <w:pPr>
        <w:pStyle w:val="a4"/>
        <w:ind w:left="2835" w:firstLine="0"/>
      </w:pPr>
    </w:p>
    <w:p w:rsidR="00B2102C" w:rsidRDefault="00B2102C" w:rsidP="007A28E0">
      <w:pPr>
        <w:pStyle w:val="a4"/>
        <w:ind w:left="2835" w:firstLine="0"/>
      </w:pPr>
    </w:p>
    <w:p w:rsidR="00B2102C" w:rsidRDefault="00B2102C" w:rsidP="007A28E0">
      <w:pPr>
        <w:pStyle w:val="a4"/>
        <w:ind w:left="2835" w:firstLine="0"/>
      </w:pPr>
    </w:p>
    <w:p w:rsidR="00B2102C" w:rsidRDefault="00B2102C" w:rsidP="007A28E0">
      <w:pPr>
        <w:pStyle w:val="a4"/>
        <w:ind w:left="2835" w:firstLine="0"/>
      </w:pPr>
    </w:p>
    <w:p w:rsidR="00B2102C" w:rsidRDefault="00B2102C" w:rsidP="007A28E0">
      <w:pPr>
        <w:pStyle w:val="a4"/>
        <w:ind w:left="2835" w:firstLine="0"/>
      </w:pPr>
    </w:p>
    <w:p w:rsidR="00B2102C" w:rsidRDefault="00B2102C" w:rsidP="007A28E0">
      <w:pPr>
        <w:pStyle w:val="a4"/>
        <w:ind w:left="2835" w:firstLine="0"/>
      </w:pPr>
    </w:p>
    <w:p w:rsidR="00B2102C" w:rsidRDefault="00B2102C" w:rsidP="007A28E0">
      <w:pPr>
        <w:pStyle w:val="a4"/>
        <w:ind w:left="2835" w:firstLine="0"/>
      </w:pPr>
    </w:p>
    <w:p w:rsidR="00B2102C" w:rsidRDefault="00B2102C" w:rsidP="007A28E0">
      <w:pPr>
        <w:pStyle w:val="a4"/>
        <w:ind w:left="2835" w:firstLine="0"/>
      </w:pPr>
    </w:p>
    <w:p w:rsidR="00B2102C" w:rsidRDefault="00B2102C" w:rsidP="007A28E0">
      <w:pPr>
        <w:pStyle w:val="a4"/>
        <w:ind w:left="2835" w:firstLine="0"/>
      </w:pPr>
    </w:p>
    <w:p w:rsidR="00B2102C" w:rsidRDefault="00B2102C" w:rsidP="007A28E0">
      <w:pPr>
        <w:pStyle w:val="a4"/>
        <w:ind w:left="2835" w:firstLine="0"/>
      </w:pPr>
    </w:p>
    <w:p w:rsidR="00B2102C" w:rsidRDefault="00B2102C" w:rsidP="007A28E0">
      <w:pPr>
        <w:pStyle w:val="a4"/>
        <w:ind w:left="2835" w:firstLine="0"/>
      </w:pPr>
    </w:p>
    <w:p w:rsidR="00B2102C" w:rsidRDefault="00B2102C" w:rsidP="007A28E0">
      <w:pPr>
        <w:pStyle w:val="a4"/>
        <w:ind w:left="2835" w:firstLine="0"/>
      </w:pPr>
    </w:p>
    <w:p w:rsidR="00B2102C" w:rsidRDefault="00B2102C" w:rsidP="007A28E0">
      <w:pPr>
        <w:pStyle w:val="a4"/>
        <w:ind w:left="2835" w:firstLine="0"/>
      </w:pPr>
    </w:p>
    <w:p w:rsidR="00B2102C" w:rsidRDefault="00B2102C" w:rsidP="007A28E0">
      <w:pPr>
        <w:pStyle w:val="a4"/>
        <w:ind w:left="2835" w:firstLine="0"/>
      </w:pPr>
    </w:p>
    <w:p w:rsidR="00B2102C" w:rsidRDefault="00B2102C" w:rsidP="007A28E0">
      <w:pPr>
        <w:pStyle w:val="a4"/>
        <w:ind w:left="2835" w:firstLine="0"/>
      </w:pPr>
    </w:p>
    <w:p w:rsidR="00B2102C" w:rsidRDefault="00B2102C" w:rsidP="007A28E0">
      <w:pPr>
        <w:pStyle w:val="a4"/>
        <w:ind w:left="2835" w:firstLine="0"/>
      </w:pPr>
    </w:p>
    <w:p w:rsidR="00B2102C" w:rsidRDefault="00B2102C" w:rsidP="007A28E0">
      <w:pPr>
        <w:pStyle w:val="a4"/>
        <w:ind w:left="2835" w:firstLine="0"/>
      </w:pPr>
    </w:p>
    <w:p w:rsidR="00B2102C" w:rsidRDefault="00B2102C" w:rsidP="007A28E0">
      <w:pPr>
        <w:pStyle w:val="a4"/>
        <w:ind w:left="2835" w:firstLine="0"/>
      </w:pPr>
    </w:p>
    <w:p w:rsidR="00B2102C" w:rsidRDefault="00B2102C" w:rsidP="007A28E0">
      <w:pPr>
        <w:pStyle w:val="a4"/>
        <w:ind w:left="2835" w:firstLine="0"/>
      </w:pPr>
    </w:p>
    <w:p w:rsidR="00B2102C" w:rsidRDefault="00B2102C" w:rsidP="007A28E0">
      <w:pPr>
        <w:pStyle w:val="a4"/>
        <w:ind w:left="2835" w:firstLine="0"/>
      </w:pPr>
    </w:p>
    <w:p w:rsidR="00B2102C" w:rsidRDefault="00B2102C" w:rsidP="007A28E0">
      <w:pPr>
        <w:pStyle w:val="a4"/>
        <w:ind w:left="2835" w:firstLine="0"/>
      </w:pPr>
    </w:p>
    <w:p w:rsidR="00B2102C" w:rsidRDefault="00B2102C" w:rsidP="007A28E0">
      <w:pPr>
        <w:pStyle w:val="a4"/>
        <w:ind w:left="2835" w:firstLine="0"/>
      </w:pPr>
    </w:p>
    <w:p w:rsidR="00B2102C" w:rsidRDefault="00B2102C" w:rsidP="007A28E0">
      <w:pPr>
        <w:pStyle w:val="a4"/>
        <w:ind w:left="2835" w:firstLine="0"/>
      </w:pPr>
    </w:p>
    <w:p w:rsidR="00B2102C" w:rsidRDefault="00B2102C" w:rsidP="007A28E0">
      <w:pPr>
        <w:pStyle w:val="a4"/>
        <w:ind w:left="2835" w:firstLine="0"/>
      </w:pPr>
    </w:p>
    <w:p w:rsidR="00B2102C" w:rsidRDefault="00B2102C" w:rsidP="007A28E0">
      <w:pPr>
        <w:pStyle w:val="a4"/>
        <w:ind w:left="2835" w:firstLine="0"/>
      </w:pPr>
    </w:p>
    <w:p w:rsidR="00B2102C" w:rsidRDefault="00B2102C" w:rsidP="007A28E0">
      <w:pPr>
        <w:pStyle w:val="a4"/>
        <w:ind w:left="2835" w:firstLine="0"/>
      </w:pPr>
    </w:p>
    <w:p w:rsidR="00B2102C" w:rsidRDefault="00B2102C" w:rsidP="007A28E0">
      <w:pPr>
        <w:pStyle w:val="a4"/>
        <w:ind w:left="2835" w:firstLine="0"/>
      </w:pPr>
    </w:p>
    <w:p w:rsidR="00B2102C" w:rsidRDefault="00B2102C" w:rsidP="007A28E0">
      <w:pPr>
        <w:pStyle w:val="a4"/>
        <w:ind w:left="2835" w:firstLine="0"/>
      </w:pPr>
    </w:p>
    <w:p w:rsidR="00B2102C" w:rsidRDefault="00B2102C" w:rsidP="007A28E0">
      <w:pPr>
        <w:pStyle w:val="a4"/>
        <w:ind w:left="2835" w:firstLine="0"/>
      </w:pPr>
    </w:p>
    <w:p w:rsidR="00B2102C" w:rsidRDefault="00B2102C" w:rsidP="007A28E0">
      <w:pPr>
        <w:pStyle w:val="a4"/>
        <w:ind w:left="2835" w:firstLine="0"/>
      </w:pPr>
    </w:p>
    <w:p w:rsidR="00B2102C" w:rsidRDefault="00B2102C" w:rsidP="007A28E0">
      <w:pPr>
        <w:pStyle w:val="a4"/>
        <w:ind w:left="2835" w:firstLine="0"/>
      </w:pPr>
    </w:p>
    <w:p w:rsidR="00B2102C" w:rsidRDefault="00B2102C" w:rsidP="007A28E0">
      <w:pPr>
        <w:pStyle w:val="a4"/>
        <w:ind w:left="2835" w:firstLine="0"/>
      </w:pPr>
    </w:p>
    <w:p w:rsidR="00B2102C" w:rsidRDefault="00B2102C" w:rsidP="007A28E0">
      <w:pPr>
        <w:pStyle w:val="a4"/>
        <w:ind w:left="2835" w:firstLine="0"/>
      </w:pPr>
    </w:p>
    <w:p w:rsidR="00B2102C" w:rsidRDefault="00B2102C" w:rsidP="007A28E0">
      <w:pPr>
        <w:pStyle w:val="a4"/>
        <w:ind w:left="2835" w:firstLine="0"/>
      </w:pPr>
    </w:p>
    <w:p w:rsidR="00B2102C" w:rsidRDefault="00B2102C" w:rsidP="007A28E0">
      <w:pPr>
        <w:pStyle w:val="a4"/>
        <w:ind w:left="2835" w:firstLine="0"/>
      </w:pPr>
    </w:p>
    <w:p w:rsidR="00B2102C" w:rsidRDefault="00B2102C" w:rsidP="007A28E0">
      <w:pPr>
        <w:pStyle w:val="a4"/>
        <w:ind w:left="2835" w:firstLine="0"/>
      </w:pPr>
    </w:p>
    <w:p w:rsidR="00B2102C" w:rsidRDefault="00B2102C" w:rsidP="007A28E0">
      <w:pPr>
        <w:pStyle w:val="a4"/>
        <w:ind w:left="2835" w:firstLine="0"/>
      </w:pPr>
    </w:p>
    <w:p w:rsidR="00B2102C" w:rsidRDefault="00B2102C" w:rsidP="007A28E0">
      <w:pPr>
        <w:pStyle w:val="a4"/>
        <w:ind w:left="2835" w:firstLine="0"/>
      </w:pPr>
    </w:p>
    <w:p w:rsidR="00B2102C" w:rsidRDefault="00B2102C" w:rsidP="007A28E0">
      <w:pPr>
        <w:pStyle w:val="a4"/>
        <w:ind w:left="2835" w:firstLine="0"/>
      </w:pPr>
    </w:p>
    <w:p w:rsidR="00B2102C" w:rsidRDefault="00B2102C" w:rsidP="007A28E0">
      <w:pPr>
        <w:pStyle w:val="a4"/>
        <w:ind w:left="2835" w:firstLine="0"/>
      </w:pPr>
    </w:p>
    <w:p w:rsidR="00B2102C" w:rsidRDefault="00B2102C" w:rsidP="007A28E0">
      <w:pPr>
        <w:pStyle w:val="a4"/>
        <w:ind w:left="2835" w:firstLine="0"/>
      </w:pPr>
    </w:p>
    <w:p w:rsidR="007A28E0" w:rsidRDefault="007A28E0" w:rsidP="00B2102C">
      <w:pPr>
        <w:pStyle w:val="a4"/>
        <w:ind w:left="5387" w:firstLine="0"/>
      </w:pPr>
      <w:r>
        <w:lastRenderedPageBreak/>
        <w:t xml:space="preserve">Приложение 2 к Положению об организации </w:t>
      </w:r>
    </w:p>
    <w:p w:rsidR="007A28E0" w:rsidRDefault="007A28E0" w:rsidP="00B2102C">
      <w:pPr>
        <w:pStyle w:val="a4"/>
        <w:ind w:left="5387" w:firstLine="0"/>
      </w:pPr>
      <w:r>
        <w:t xml:space="preserve">предоставления услуги по присмотру и уходу </w:t>
      </w:r>
    </w:p>
    <w:p w:rsidR="007A28E0" w:rsidRDefault="007A28E0" w:rsidP="00B2102C">
      <w:pPr>
        <w:pStyle w:val="a4"/>
        <w:ind w:left="5387" w:firstLine="0"/>
      </w:pPr>
      <w:r>
        <w:t xml:space="preserve">за детьми в группах продленного дня </w:t>
      </w:r>
    </w:p>
    <w:p w:rsidR="007A28E0" w:rsidRDefault="007A28E0" w:rsidP="00B2102C">
      <w:pPr>
        <w:pStyle w:val="a4"/>
        <w:ind w:left="5387" w:firstLine="0"/>
      </w:pPr>
      <w:r>
        <w:t>в муниципальных образовательных организациях,</w:t>
      </w:r>
    </w:p>
    <w:p w:rsidR="007A28E0" w:rsidRDefault="007A28E0" w:rsidP="00B2102C">
      <w:pPr>
        <w:pStyle w:val="a4"/>
        <w:ind w:left="5387" w:firstLine="0"/>
      </w:pPr>
      <w:proofErr w:type="gramStart"/>
      <w:r>
        <w:t>реализующих</w:t>
      </w:r>
      <w:proofErr w:type="gramEnd"/>
      <w:r>
        <w:t xml:space="preserve"> образовательные программы </w:t>
      </w:r>
    </w:p>
    <w:p w:rsidR="007A28E0" w:rsidRDefault="007A28E0" w:rsidP="00B2102C">
      <w:pPr>
        <w:pStyle w:val="a4"/>
        <w:ind w:left="5387" w:firstLine="0"/>
      </w:pPr>
      <w:r>
        <w:t>начального общего, основного общего и среднего общего образования, города Астрахани</w:t>
      </w:r>
    </w:p>
    <w:p w:rsidR="007A28E0" w:rsidRDefault="007A28E0" w:rsidP="007A28E0">
      <w:pPr>
        <w:pStyle w:val="3"/>
        <w:spacing w:before="57"/>
      </w:pPr>
      <w:r>
        <w:t xml:space="preserve">Рекомендуемые среднесуточные наборы пищевых продуктов, </w:t>
      </w:r>
    </w:p>
    <w:p w:rsidR="007A28E0" w:rsidRDefault="007A28E0" w:rsidP="007A28E0">
      <w:pPr>
        <w:pStyle w:val="3"/>
      </w:pPr>
      <w:proofErr w:type="gramStart"/>
      <w:r>
        <w:t xml:space="preserve">в том числе используемые для приготовления блюд и напитков, </w:t>
      </w:r>
      <w:proofErr w:type="gramEnd"/>
    </w:p>
    <w:p w:rsidR="007A28E0" w:rsidRDefault="007A28E0" w:rsidP="007A28E0">
      <w:pPr>
        <w:pStyle w:val="3"/>
      </w:pPr>
      <w:r>
        <w:t>для обучающихся общеобразовательных организаций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864"/>
        <w:gridCol w:w="21"/>
        <w:gridCol w:w="546"/>
        <w:gridCol w:w="21"/>
        <w:gridCol w:w="626"/>
        <w:gridCol w:w="60"/>
        <w:gridCol w:w="544"/>
        <w:gridCol w:w="27"/>
        <w:gridCol w:w="540"/>
      </w:tblGrid>
      <w:tr w:rsidR="007A28E0" w:rsidTr="001B1243">
        <w:trPr>
          <w:trHeight w:val="373"/>
        </w:trPr>
        <w:tc>
          <w:tcPr>
            <w:tcW w:w="486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Наименование продуктов</w:t>
            </w:r>
          </w:p>
        </w:tc>
        <w:tc>
          <w:tcPr>
            <w:tcW w:w="238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Количество продуктов в зависимости от возраста обучающихся</w:t>
            </w:r>
          </w:p>
        </w:tc>
      </w:tr>
      <w:tr w:rsidR="007A28E0" w:rsidTr="001B1243">
        <w:trPr>
          <w:trHeight w:val="113"/>
        </w:trPr>
        <w:tc>
          <w:tcPr>
            <w:tcW w:w="48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28E0" w:rsidRDefault="007A28E0" w:rsidP="001B124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 xml:space="preserve">в </w:t>
            </w:r>
            <w:proofErr w:type="gramStart"/>
            <w:r>
              <w:t>г</w:t>
            </w:r>
            <w:proofErr w:type="gramEnd"/>
            <w:r>
              <w:t>, мл, брутто</w:t>
            </w:r>
          </w:p>
        </w:tc>
        <w:tc>
          <w:tcPr>
            <w:tcW w:w="117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 xml:space="preserve">в </w:t>
            </w:r>
            <w:proofErr w:type="gramStart"/>
            <w:r>
              <w:t>г</w:t>
            </w:r>
            <w:proofErr w:type="gramEnd"/>
            <w:r>
              <w:t>, мл, нетто</w:t>
            </w:r>
          </w:p>
        </w:tc>
      </w:tr>
      <w:tr w:rsidR="007A28E0" w:rsidTr="001B1243">
        <w:trPr>
          <w:trHeight w:val="113"/>
        </w:trPr>
        <w:tc>
          <w:tcPr>
            <w:tcW w:w="48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28E0" w:rsidRDefault="007A28E0" w:rsidP="001B124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  <w:jc w:val="left"/>
            </w:pPr>
            <w:r>
              <w:t>7-10 лет</w:t>
            </w:r>
          </w:p>
        </w:tc>
        <w:tc>
          <w:tcPr>
            <w:tcW w:w="6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  <w:jc w:val="left"/>
            </w:pPr>
            <w:r>
              <w:t>11-18 лет</w:t>
            </w:r>
          </w:p>
        </w:tc>
        <w:tc>
          <w:tcPr>
            <w:tcW w:w="6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  <w:jc w:val="left"/>
            </w:pPr>
            <w:r>
              <w:t>7-10 лет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  <w:jc w:val="left"/>
            </w:pPr>
            <w:r>
              <w:t>11-18 лет</w:t>
            </w:r>
          </w:p>
        </w:tc>
      </w:tr>
      <w:tr w:rsidR="007A28E0" w:rsidTr="001B1243">
        <w:trPr>
          <w:trHeight w:val="113"/>
        </w:trPr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Хлеб ржаной (ржано-пшеничный)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80</w:t>
            </w:r>
          </w:p>
        </w:tc>
        <w:tc>
          <w:tcPr>
            <w:tcW w:w="6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120</w:t>
            </w:r>
          </w:p>
        </w:tc>
        <w:tc>
          <w:tcPr>
            <w:tcW w:w="6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80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120</w:t>
            </w:r>
          </w:p>
        </w:tc>
      </w:tr>
      <w:tr w:rsidR="007A28E0" w:rsidTr="001B1243">
        <w:trPr>
          <w:trHeight w:val="113"/>
        </w:trPr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Хлеб пшеничный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150</w:t>
            </w:r>
          </w:p>
        </w:tc>
        <w:tc>
          <w:tcPr>
            <w:tcW w:w="6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200</w:t>
            </w:r>
          </w:p>
        </w:tc>
        <w:tc>
          <w:tcPr>
            <w:tcW w:w="6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150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200</w:t>
            </w:r>
          </w:p>
        </w:tc>
      </w:tr>
      <w:tr w:rsidR="007A28E0" w:rsidTr="001B1243">
        <w:trPr>
          <w:trHeight w:val="113"/>
        </w:trPr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Мука пшеничная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15</w:t>
            </w:r>
          </w:p>
        </w:tc>
        <w:tc>
          <w:tcPr>
            <w:tcW w:w="6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20</w:t>
            </w:r>
          </w:p>
        </w:tc>
        <w:tc>
          <w:tcPr>
            <w:tcW w:w="6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15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20</w:t>
            </w:r>
          </w:p>
        </w:tc>
      </w:tr>
      <w:tr w:rsidR="007A28E0" w:rsidTr="001B1243">
        <w:trPr>
          <w:trHeight w:val="113"/>
        </w:trPr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Крупы, бобовые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45</w:t>
            </w:r>
          </w:p>
        </w:tc>
        <w:tc>
          <w:tcPr>
            <w:tcW w:w="6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50</w:t>
            </w:r>
          </w:p>
        </w:tc>
        <w:tc>
          <w:tcPr>
            <w:tcW w:w="6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45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50</w:t>
            </w:r>
          </w:p>
        </w:tc>
      </w:tr>
      <w:tr w:rsidR="007A28E0" w:rsidTr="001B1243">
        <w:trPr>
          <w:trHeight w:val="113"/>
        </w:trPr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Макаронные изделия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15</w:t>
            </w:r>
          </w:p>
        </w:tc>
        <w:tc>
          <w:tcPr>
            <w:tcW w:w="6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20</w:t>
            </w:r>
          </w:p>
        </w:tc>
        <w:tc>
          <w:tcPr>
            <w:tcW w:w="6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15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20</w:t>
            </w:r>
          </w:p>
        </w:tc>
      </w:tr>
      <w:tr w:rsidR="007A28E0" w:rsidTr="001B1243">
        <w:trPr>
          <w:trHeight w:val="113"/>
        </w:trPr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Картофель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250</w:t>
            </w:r>
          </w:p>
        </w:tc>
        <w:tc>
          <w:tcPr>
            <w:tcW w:w="6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250</w:t>
            </w:r>
          </w:p>
        </w:tc>
        <w:tc>
          <w:tcPr>
            <w:tcW w:w="6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188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188</w:t>
            </w:r>
          </w:p>
        </w:tc>
      </w:tr>
      <w:tr w:rsidR="007A28E0" w:rsidTr="001B1243">
        <w:trPr>
          <w:trHeight w:val="113"/>
        </w:trPr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Овощи свежие, зелень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350</w:t>
            </w:r>
          </w:p>
        </w:tc>
        <w:tc>
          <w:tcPr>
            <w:tcW w:w="6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400</w:t>
            </w:r>
          </w:p>
        </w:tc>
        <w:tc>
          <w:tcPr>
            <w:tcW w:w="6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280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320</w:t>
            </w:r>
          </w:p>
        </w:tc>
      </w:tr>
      <w:tr w:rsidR="007A28E0" w:rsidTr="001B1243">
        <w:trPr>
          <w:trHeight w:val="113"/>
        </w:trPr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Фрукты (плоды) свежие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200</w:t>
            </w:r>
          </w:p>
        </w:tc>
        <w:tc>
          <w:tcPr>
            <w:tcW w:w="6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200</w:t>
            </w:r>
          </w:p>
        </w:tc>
        <w:tc>
          <w:tcPr>
            <w:tcW w:w="6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185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185</w:t>
            </w:r>
          </w:p>
        </w:tc>
      </w:tr>
      <w:tr w:rsidR="007A28E0" w:rsidTr="001B1243">
        <w:trPr>
          <w:trHeight w:val="113"/>
        </w:trPr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 xml:space="preserve">Фрукты (плоды) сухие, в </w:t>
            </w:r>
            <w:proofErr w:type="spellStart"/>
            <w:r>
              <w:t>т.ч</w:t>
            </w:r>
            <w:proofErr w:type="spellEnd"/>
            <w:r>
              <w:t>. шиповник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15</w:t>
            </w:r>
          </w:p>
        </w:tc>
        <w:tc>
          <w:tcPr>
            <w:tcW w:w="6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20</w:t>
            </w:r>
          </w:p>
        </w:tc>
        <w:tc>
          <w:tcPr>
            <w:tcW w:w="6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15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20</w:t>
            </w:r>
          </w:p>
        </w:tc>
      </w:tr>
      <w:tr w:rsidR="007A28E0" w:rsidTr="001B1243">
        <w:trPr>
          <w:trHeight w:val="113"/>
        </w:trPr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 xml:space="preserve">Соки плодоовощные, напитки витаминизированные, в </w:t>
            </w:r>
            <w:proofErr w:type="spellStart"/>
            <w:r>
              <w:t>т.ч</w:t>
            </w:r>
            <w:proofErr w:type="spellEnd"/>
            <w:r>
              <w:t xml:space="preserve">. </w:t>
            </w:r>
            <w:proofErr w:type="spellStart"/>
            <w:r>
              <w:t>инстантные</w:t>
            </w:r>
            <w:proofErr w:type="spellEnd"/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200</w:t>
            </w:r>
          </w:p>
        </w:tc>
        <w:tc>
          <w:tcPr>
            <w:tcW w:w="6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200</w:t>
            </w:r>
          </w:p>
        </w:tc>
        <w:tc>
          <w:tcPr>
            <w:tcW w:w="6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200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200</w:t>
            </w:r>
          </w:p>
        </w:tc>
      </w:tr>
      <w:tr w:rsidR="007A28E0" w:rsidTr="001B1243">
        <w:trPr>
          <w:trHeight w:val="113"/>
        </w:trPr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 xml:space="preserve">Мясо </w:t>
            </w:r>
            <w:proofErr w:type="spellStart"/>
            <w:r>
              <w:t>жилованное</w:t>
            </w:r>
            <w:proofErr w:type="spellEnd"/>
            <w:r>
              <w:t xml:space="preserve"> (мясо на кости) 1 кат. 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77 (95)</w:t>
            </w:r>
          </w:p>
        </w:tc>
        <w:tc>
          <w:tcPr>
            <w:tcW w:w="6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86 (105)</w:t>
            </w:r>
          </w:p>
        </w:tc>
        <w:tc>
          <w:tcPr>
            <w:tcW w:w="6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70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78</w:t>
            </w:r>
          </w:p>
        </w:tc>
      </w:tr>
      <w:tr w:rsidR="007A28E0" w:rsidTr="001B1243">
        <w:trPr>
          <w:trHeight w:val="113"/>
        </w:trPr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 xml:space="preserve">Цыплята 1 категории потрошеные (куры 1 кат. </w:t>
            </w:r>
            <w:proofErr w:type="gramStart"/>
            <w:r>
              <w:t>п</w:t>
            </w:r>
            <w:proofErr w:type="gramEnd"/>
            <w:r>
              <w:t>/п)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40 (51)</w:t>
            </w:r>
          </w:p>
        </w:tc>
        <w:tc>
          <w:tcPr>
            <w:tcW w:w="6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60 (76)</w:t>
            </w:r>
          </w:p>
        </w:tc>
        <w:tc>
          <w:tcPr>
            <w:tcW w:w="6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35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53</w:t>
            </w:r>
          </w:p>
        </w:tc>
      </w:tr>
      <w:tr w:rsidR="007A28E0" w:rsidTr="001B1243">
        <w:trPr>
          <w:trHeight w:val="113"/>
        </w:trPr>
        <w:tc>
          <w:tcPr>
            <w:tcW w:w="48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Рыба (филе)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60</w:t>
            </w:r>
          </w:p>
        </w:tc>
        <w:tc>
          <w:tcPr>
            <w:tcW w:w="6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80</w:t>
            </w:r>
          </w:p>
        </w:tc>
        <w:tc>
          <w:tcPr>
            <w:tcW w:w="5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58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77</w:t>
            </w:r>
          </w:p>
        </w:tc>
      </w:tr>
      <w:tr w:rsidR="007A28E0" w:rsidTr="001B1243">
        <w:trPr>
          <w:trHeight w:val="113"/>
        </w:trPr>
        <w:tc>
          <w:tcPr>
            <w:tcW w:w="48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Колбасные изделия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15</w:t>
            </w:r>
          </w:p>
        </w:tc>
        <w:tc>
          <w:tcPr>
            <w:tcW w:w="6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20</w:t>
            </w:r>
          </w:p>
        </w:tc>
        <w:tc>
          <w:tcPr>
            <w:tcW w:w="5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14,7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19,6</w:t>
            </w:r>
          </w:p>
        </w:tc>
      </w:tr>
      <w:tr w:rsidR="007A28E0" w:rsidTr="001B1243">
        <w:trPr>
          <w:trHeight w:val="113"/>
        </w:trPr>
        <w:tc>
          <w:tcPr>
            <w:tcW w:w="48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Молоко (массовая доля жира 2,5%, 3,2%)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300</w:t>
            </w:r>
          </w:p>
        </w:tc>
        <w:tc>
          <w:tcPr>
            <w:tcW w:w="6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300</w:t>
            </w:r>
          </w:p>
        </w:tc>
        <w:tc>
          <w:tcPr>
            <w:tcW w:w="5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300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300</w:t>
            </w:r>
          </w:p>
        </w:tc>
      </w:tr>
      <w:tr w:rsidR="007A28E0" w:rsidTr="001B1243">
        <w:trPr>
          <w:trHeight w:val="113"/>
        </w:trPr>
        <w:tc>
          <w:tcPr>
            <w:tcW w:w="48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Кисломолочные продукты (массовая доля жира 2,5%, 3,2%)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150</w:t>
            </w:r>
          </w:p>
        </w:tc>
        <w:tc>
          <w:tcPr>
            <w:tcW w:w="6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180</w:t>
            </w:r>
          </w:p>
        </w:tc>
        <w:tc>
          <w:tcPr>
            <w:tcW w:w="5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150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180</w:t>
            </w:r>
          </w:p>
        </w:tc>
      </w:tr>
      <w:tr w:rsidR="007A28E0" w:rsidTr="001B1243">
        <w:trPr>
          <w:trHeight w:val="113"/>
        </w:trPr>
        <w:tc>
          <w:tcPr>
            <w:tcW w:w="48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Творог (массовая доля жира не более 9%)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50</w:t>
            </w:r>
          </w:p>
        </w:tc>
        <w:tc>
          <w:tcPr>
            <w:tcW w:w="6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60</w:t>
            </w:r>
          </w:p>
        </w:tc>
        <w:tc>
          <w:tcPr>
            <w:tcW w:w="5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50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60</w:t>
            </w:r>
          </w:p>
        </w:tc>
      </w:tr>
      <w:tr w:rsidR="007A28E0" w:rsidTr="001B1243">
        <w:trPr>
          <w:trHeight w:val="113"/>
        </w:trPr>
        <w:tc>
          <w:tcPr>
            <w:tcW w:w="48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Сыр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10</w:t>
            </w:r>
          </w:p>
        </w:tc>
        <w:tc>
          <w:tcPr>
            <w:tcW w:w="6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12</w:t>
            </w:r>
          </w:p>
        </w:tc>
        <w:tc>
          <w:tcPr>
            <w:tcW w:w="5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9,8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11,8</w:t>
            </w:r>
          </w:p>
        </w:tc>
      </w:tr>
      <w:tr w:rsidR="007A28E0" w:rsidTr="001B1243">
        <w:trPr>
          <w:trHeight w:val="113"/>
        </w:trPr>
        <w:tc>
          <w:tcPr>
            <w:tcW w:w="48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Сметана (массовая доля жира не более 15%)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10</w:t>
            </w:r>
          </w:p>
        </w:tc>
        <w:tc>
          <w:tcPr>
            <w:tcW w:w="6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10</w:t>
            </w:r>
          </w:p>
        </w:tc>
        <w:tc>
          <w:tcPr>
            <w:tcW w:w="5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10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10</w:t>
            </w:r>
          </w:p>
        </w:tc>
      </w:tr>
      <w:tr w:rsidR="007A28E0" w:rsidTr="001B1243">
        <w:trPr>
          <w:trHeight w:val="113"/>
        </w:trPr>
        <w:tc>
          <w:tcPr>
            <w:tcW w:w="48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Масло сливочное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30</w:t>
            </w:r>
          </w:p>
        </w:tc>
        <w:tc>
          <w:tcPr>
            <w:tcW w:w="6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35</w:t>
            </w:r>
          </w:p>
        </w:tc>
        <w:tc>
          <w:tcPr>
            <w:tcW w:w="5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30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35</w:t>
            </w:r>
          </w:p>
        </w:tc>
      </w:tr>
      <w:tr w:rsidR="007A28E0" w:rsidTr="001B1243">
        <w:trPr>
          <w:trHeight w:val="113"/>
        </w:trPr>
        <w:tc>
          <w:tcPr>
            <w:tcW w:w="48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Масло растительное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15</w:t>
            </w:r>
          </w:p>
        </w:tc>
        <w:tc>
          <w:tcPr>
            <w:tcW w:w="6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18</w:t>
            </w:r>
          </w:p>
        </w:tc>
        <w:tc>
          <w:tcPr>
            <w:tcW w:w="5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15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18</w:t>
            </w:r>
          </w:p>
        </w:tc>
      </w:tr>
      <w:tr w:rsidR="007A28E0" w:rsidTr="001B1243">
        <w:trPr>
          <w:trHeight w:val="113"/>
        </w:trPr>
        <w:tc>
          <w:tcPr>
            <w:tcW w:w="48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Яйцо диетическое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 xml:space="preserve">1 шт. </w:t>
            </w:r>
          </w:p>
        </w:tc>
        <w:tc>
          <w:tcPr>
            <w:tcW w:w="6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 xml:space="preserve">1 шт. </w:t>
            </w:r>
          </w:p>
        </w:tc>
        <w:tc>
          <w:tcPr>
            <w:tcW w:w="5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40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40</w:t>
            </w:r>
          </w:p>
        </w:tc>
      </w:tr>
      <w:tr w:rsidR="007A28E0" w:rsidTr="001B1243">
        <w:trPr>
          <w:trHeight w:val="113"/>
        </w:trPr>
        <w:tc>
          <w:tcPr>
            <w:tcW w:w="48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Сахар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40</w:t>
            </w:r>
          </w:p>
        </w:tc>
        <w:tc>
          <w:tcPr>
            <w:tcW w:w="6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45</w:t>
            </w:r>
          </w:p>
        </w:tc>
        <w:tc>
          <w:tcPr>
            <w:tcW w:w="5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40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45</w:t>
            </w:r>
          </w:p>
        </w:tc>
      </w:tr>
      <w:tr w:rsidR="007A28E0" w:rsidTr="001B1243">
        <w:trPr>
          <w:trHeight w:val="113"/>
        </w:trPr>
        <w:tc>
          <w:tcPr>
            <w:tcW w:w="48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Кондитерские изделия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10</w:t>
            </w:r>
          </w:p>
        </w:tc>
        <w:tc>
          <w:tcPr>
            <w:tcW w:w="6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15</w:t>
            </w:r>
          </w:p>
        </w:tc>
        <w:tc>
          <w:tcPr>
            <w:tcW w:w="5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10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15</w:t>
            </w:r>
          </w:p>
        </w:tc>
      </w:tr>
      <w:tr w:rsidR="007A28E0" w:rsidTr="001B1243">
        <w:trPr>
          <w:trHeight w:val="113"/>
        </w:trPr>
        <w:tc>
          <w:tcPr>
            <w:tcW w:w="48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Чай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0,4</w:t>
            </w:r>
          </w:p>
        </w:tc>
        <w:tc>
          <w:tcPr>
            <w:tcW w:w="6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0,4</w:t>
            </w:r>
          </w:p>
        </w:tc>
        <w:tc>
          <w:tcPr>
            <w:tcW w:w="5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0,4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0,4</w:t>
            </w:r>
          </w:p>
        </w:tc>
      </w:tr>
      <w:tr w:rsidR="007A28E0" w:rsidTr="001B1243">
        <w:trPr>
          <w:trHeight w:val="113"/>
        </w:trPr>
        <w:tc>
          <w:tcPr>
            <w:tcW w:w="48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Какао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1,2</w:t>
            </w:r>
          </w:p>
        </w:tc>
        <w:tc>
          <w:tcPr>
            <w:tcW w:w="6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1,2</w:t>
            </w:r>
          </w:p>
        </w:tc>
        <w:tc>
          <w:tcPr>
            <w:tcW w:w="5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1,2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1,2</w:t>
            </w:r>
          </w:p>
        </w:tc>
      </w:tr>
      <w:tr w:rsidR="007A28E0" w:rsidTr="001B1243">
        <w:trPr>
          <w:trHeight w:val="113"/>
        </w:trPr>
        <w:tc>
          <w:tcPr>
            <w:tcW w:w="48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Дрожжи хлебопекарные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1</w:t>
            </w:r>
          </w:p>
        </w:tc>
        <w:tc>
          <w:tcPr>
            <w:tcW w:w="6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2</w:t>
            </w:r>
          </w:p>
        </w:tc>
        <w:tc>
          <w:tcPr>
            <w:tcW w:w="5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1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2</w:t>
            </w:r>
          </w:p>
        </w:tc>
      </w:tr>
      <w:tr w:rsidR="007A28E0" w:rsidTr="001B1243">
        <w:trPr>
          <w:trHeight w:val="113"/>
        </w:trPr>
        <w:tc>
          <w:tcPr>
            <w:tcW w:w="48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Соль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5</w:t>
            </w:r>
          </w:p>
        </w:tc>
        <w:tc>
          <w:tcPr>
            <w:tcW w:w="6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7</w:t>
            </w:r>
          </w:p>
        </w:tc>
        <w:tc>
          <w:tcPr>
            <w:tcW w:w="5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5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7</w:t>
            </w:r>
          </w:p>
        </w:tc>
      </w:tr>
    </w:tbl>
    <w:p w:rsidR="007A28E0" w:rsidRDefault="007A28E0" w:rsidP="007A28E0">
      <w:pPr>
        <w:pStyle w:val="a4"/>
        <w:rPr>
          <w:sz w:val="20"/>
          <w:szCs w:val="20"/>
        </w:rPr>
      </w:pPr>
    </w:p>
    <w:p w:rsidR="007A28E0" w:rsidRDefault="007A28E0" w:rsidP="007A28E0">
      <w:pPr>
        <w:pStyle w:val="a4"/>
        <w:rPr>
          <w:sz w:val="20"/>
          <w:szCs w:val="20"/>
        </w:rPr>
      </w:pPr>
    </w:p>
    <w:p w:rsidR="007A28E0" w:rsidRDefault="007A28E0" w:rsidP="007A28E0">
      <w:pPr>
        <w:pStyle w:val="3"/>
      </w:pPr>
      <w:r>
        <w:t xml:space="preserve">Потребность в пищевых веществах и энергии обучающихся </w:t>
      </w:r>
    </w:p>
    <w:p w:rsidR="007A28E0" w:rsidRDefault="007A28E0" w:rsidP="007A28E0">
      <w:pPr>
        <w:pStyle w:val="3"/>
      </w:pPr>
      <w:r>
        <w:t>общеобразовательных организаций</w:t>
      </w:r>
    </w:p>
    <w:p w:rsidR="007A28E0" w:rsidRDefault="007A28E0" w:rsidP="007A28E0">
      <w:pPr>
        <w:pStyle w:val="3"/>
      </w:pPr>
      <w:r>
        <w:t>в возрасте с 7 до 11 и с 11 лет и старше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89"/>
        <w:gridCol w:w="2259"/>
        <w:gridCol w:w="2492"/>
      </w:tblGrid>
      <w:tr w:rsidR="007A28E0" w:rsidTr="001B1243">
        <w:trPr>
          <w:trHeight w:val="373"/>
        </w:trPr>
        <w:tc>
          <w:tcPr>
            <w:tcW w:w="24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Название пищевых веществ</w:t>
            </w:r>
          </w:p>
        </w:tc>
        <w:tc>
          <w:tcPr>
            <w:tcW w:w="47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Усредненная потребность в пищевых веществах для обучающихся двух возрастных групп</w:t>
            </w:r>
          </w:p>
        </w:tc>
      </w:tr>
      <w:tr w:rsidR="007A28E0" w:rsidTr="001B1243">
        <w:trPr>
          <w:trHeight w:val="113"/>
        </w:trPr>
        <w:tc>
          <w:tcPr>
            <w:tcW w:w="24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28E0" w:rsidRDefault="007A28E0" w:rsidP="001B124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с 7 до 11 лет</w:t>
            </w:r>
          </w:p>
        </w:tc>
        <w:tc>
          <w:tcPr>
            <w:tcW w:w="2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с 11 лет и старше</w:t>
            </w:r>
          </w:p>
        </w:tc>
      </w:tr>
      <w:tr w:rsidR="007A28E0" w:rsidTr="001B1243">
        <w:trPr>
          <w:trHeight w:val="113"/>
        </w:trPr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Белки (г)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77</w:t>
            </w:r>
          </w:p>
        </w:tc>
        <w:tc>
          <w:tcPr>
            <w:tcW w:w="2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90</w:t>
            </w:r>
          </w:p>
        </w:tc>
      </w:tr>
      <w:tr w:rsidR="007A28E0" w:rsidTr="001B1243">
        <w:trPr>
          <w:trHeight w:val="113"/>
        </w:trPr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Жиры (г)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79</w:t>
            </w:r>
          </w:p>
        </w:tc>
        <w:tc>
          <w:tcPr>
            <w:tcW w:w="2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92</w:t>
            </w:r>
          </w:p>
        </w:tc>
      </w:tr>
      <w:tr w:rsidR="007A28E0" w:rsidTr="001B1243">
        <w:trPr>
          <w:trHeight w:val="113"/>
        </w:trPr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Углеводы (г)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335</w:t>
            </w:r>
          </w:p>
        </w:tc>
        <w:tc>
          <w:tcPr>
            <w:tcW w:w="2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383</w:t>
            </w:r>
          </w:p>
        </w:tc>
      </w:tr>
      <w:tr w:rsidR="007A28E0" w:rsidTr="001B1243">
        <w:trPr>
          <w:trHeight w:val="113"/>
        </w:trPr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Энергетическая ценность (</w:t>
            </w:r>
            <w:proofErr w:type="gramStart"/>
            <w:r>
              <w:t>ккал</w:t>
            </w:r>
            <w:proofErr w:type="gramEnd"/>
            <w:r>
              <w:t>)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2350</w:t>
            </w:r>
          </w:p>
        </w:tc>
        <w:tc>
          <w:tcPr>
            <w:tcW w:w="2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2713</w:t>
            </w:r>
          </w:p>
        </w:tc>
      </w:tr>
      <w:tr w:rsidR="007A28E0" w:rsidTr="001B1243">
        <w:trPr>
          <w:trHeight w:val="113"/>
        </w:trPr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Витамин В</w:t>
            </w:r>
            <w:proofErr w:type="gramStart"/>
            <w:r>
              <w:t>1</w:t>
            </w:r>
            <w:proofErr w:type="gramEnd"/>
            <w:r>
              <w:t xml:space="preserve"> (мг)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1,2</w:t>
            </w:r>
          </w:p>
        </w:tc>
        <w:tc>
          <w:tcPr>
            <w:tcW w:w="2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1,4</w:t>
            </w:r>
          </w:p>
        </w:tc>
      </w:tr>
      <w:tr w:rsidR="007A28E0" w:rsidTr="001B1243">
        <w:trPr>
          <w:trHeight w:val="113"/>
        </w:trPr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Витамин В</w:t>
            </w:r>
            <w:proofErr w:type="gramStart"/>
            <w:r>
              <w:t>2</w:t>
            </w:r>
            <w:proofErr w:type="gramEnd"/>
            <w:r>
              <w:t xml:space="preserve"> (мг)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1,4</w:t>
            </w:r>
          </w:p>
        </w:tc>
        <w:tc>
          <w:tcPr>
            <w:tcW w:w="2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1,6</w:t>
            </w:r>
          </w:p>
        </w:tc>
      </w:tr>
      <w:tr w:rsidR="007A28E0" w:rsidTr="001B1243">
        <w:trPr>
          <w:trHeight w:val="113"/>
        </w:trPr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Витамин</w:t>
            </w:r>
            <w:proofErr w:type="gramStart"/>
            <w:r>
              <w:t xml:space="preserve"> С</w:t>
            </w:r>
            <w:proofErr w:type="gramEnd"/>
            <w:r>
              <w:t xml:space="preserve"> (мг)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60</w:t>
            </w:r>
          </w:p>
        </w:tc>
        <w:tc>
          <w:tcPr>
            <w:tcW w:w="2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70</w:t>
            </w:r>
          </w:p>
        </w:tc>
      </w:tr>
      <w:tr w:rsidR="007A28E0" w:rsidTr="001B1243">
        <w:trPr>
          <w:trHeight w:val="113"/>
        </w:trPr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Витамин</w:t>
            </w:r>
            <w:proofErr w:type="gramStart"/>
            <w:r>
              <w:t xml:space="preserve"> А</w:t>
            </w:r>
            <w:proofErr w:type="gramEnd"/>
            <w:r>
              <w:t xml:space="preserve"> (мг </w:t>
            </w:r>
            <w:proofErr w:type="spellStart"/>
            <w:r>
              <w:t>рет</w:t>
            </w:r>
            <w:proofErr w:type="spellEnd"/>
            <w:r>
              <w:t xml:space="preserve">. </w:t>
            </w:r>
            <w:proofErr w:type="spellStart"/>
            <w:r>
              <w:t>экв</w:t>
            </w:r>
            <w:proofErr w:type="spellEnd"/>
            <w:r>
              <w:t>)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0,7</w:t>
            </w:r>
          </w:p>
        </w:tc>
        <w:tc>
          <w:tcPr>
            <w:tcW w:w="2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0,9</w:t>
            </w:r>
          </w:p>
        </w:tc>
      </w:tr>
      <w:tr w:rsidR="007A28E0" w:rsidTr="001B1243">
        <w:trPr>
          <w:trHeight w:val="113"/>
        </w:trPr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Витамин Е (мг ток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spellStart"/>
            <w:proofErr w:type="gramStart"/>
            <w:r>
              <w:t>э</w:t>
            </w:r>
            <w:proofErr w:type="gramEnd"/>
            <w:r>
              <w:t>кв</w:t>
            </w:r>
            <w:proofErr w:type="spellEnd"/>
            <w:r>
              <w:t>)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10</w:t>
            </w:r>
          </w:p>
        </w:tc>
        <w:tc>
          <w:tcPr>
            <w:tcW w:w="2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12</w:t>
            </w:r>
          </w:p>
        </w:tc>
      </w:tr>
      <w:tr w:rsidR="007A28E0" w:rsidTr="001B1243">
        <w:trPr>
          <w:trHeight w:val="113"/>
        </w:trPr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Кальций (мг)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1100</w:t>
            </w:r>
          </w:p>
        </w:tc>
        <w:tc>
          <w:tcPr>
            <w:tcW w:w="2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1200</w:t>
            </w:r>
          </w:p>
        </w:tc>
      </w:tr>
      <w:tr w:rsidR="007A28E0" w:rsidTr="001B1243">
        <w:trPr>
          <w:trHeight w:val="113"/>
        </w:trPr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Фосфор (мг)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1650</w:t>
            </w:r>
          </w:p>
        </w:tc>
        <w:tc>
          <w:tcPr>
            <w:tcW w:w="2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1800</w:t>
            </w:r>
          </w:p>
        </w:tc>
      </w:tr>
      <w:tr w:rsidR="007A28E0" w:rsidTr="001B1243">
        <w:trPr>
          <w:trHeight w:val="113"/>
        </w:trPr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Магний (мг)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250</w:t>
            </w:r>
          </w:p>
        </w:tc>
        <w:tc>
          <w:tcPr>
            <w:tcW w:w="2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300</w:t>
            </w:r>
          </w:p>
        </w:tc>
      </w:tr>
      <w:tr w:rsidR="007A28E0" w:rsidTr="001B1243">
        <w:trPr>
          <w:trHeight w:val="113"/>
        </w:trPr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Железо (мг)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12</w:t>
            </w:r>
          </w:p>
        </w:tc>
        <w:tc>
          <w:tcPr>
            <w:tcW w:w="2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17</w:t>
            </w:r>
          </w:p>
        </w:tc>
      </w:tr>
      <w:tr w:rsidR="007A28E0" w:rsidTr="001B1243">
        <w:trPr>
          <w:trHeight w:val="113"/>
        </w:trPr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Цинк (мг)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10</w:t>
            </w:r>
          </w:p>
        </w:tc>
        <w:tc>
          <w:tcPr>
            <w:tcW w:w="2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14</w:t>
            </w:r>
          </w:p>
        </w:tc>
      </w:tr>
      <w:tr w:rsidR="007A28E0" w:rsidTr="001B1243">
        <w:trPr>
          <w:trHeight w:val="113"/>
        </w:trPr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Йод (мг)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0,1</w:t>
            </w:r>
          </w:p>
        </w:tc>
        <w:tc>
          <w:tcPr>
            <w:tcW w:w="2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A28E0" w:rsidRDefault="007A28E0" w:rsidP="001B1243">
            <w:pPr>
              <w:pStyle w:val="a6"/>
            </w:pPr>
            <w:r>
              <w:t>0,12</w:t>
            </w:r>
          </w:p>
        </w:tc>
      </w:tr>
    </w:tbl>
    <w:p w:rsidR="007A28E0" w:rsidRDefault="007A28E0" w:rsidP="007A28E0">
      <w:pPr>
        <w:pStyle w:val="a4"/>
        <w:rPr>
          <w:sz w:val="20"/>
          <w:szCs w:val="20"/>
        </w:rPr>
      </w:pPr>
    </w:p>
    <w:p w:rsidR="007A28E0" w:rsidRDefault="007A28E0" w:rsidP="007A28E0">
      <w:pPr>
        <w:pStyle w:val="a4"/>
        <w:rPr>
          <w:sz w:val="20"/>
          <w:szCs w:val="20"/>
        </w:rPr>
      </w:pPr>
    </w:p>
    <w:p w:rsidR="007A28E0" w:rsidRDefault="007A28E0" w:rsidP="007A28E0">
      <w:pPr>
        <w:pStyle w:val="a4"/>
        <w:ind w:left="2835" w:firstLine="0"/>
      </w:pPr>
      <w:r>
        <w:t xml:space="preserve">Приложение 3 к Положению об организации </w:t>
      </w:r>
    </w:p>
    <w:p w:rsidR="007A28E0" w:rsidRDefault="007A28E0" w:rsidP="007A28E0">
      <w:pPr>
        <w:pStyle w:val="a4"/>
        <w:ind w:left="2835" w:firstLine="0"/>
      </w:pPr>
      <w:r>
        <w:t xml:space="preserve">предоставления услуги по присмотру и уходу </w:t>
      </w:r>
    </w:p>
    <w:p w:rsidR="007A28E0" w:rsidRDefault="007A28E0" w:rsidP="007A28E0">
      <w:pPr>
        <w:pStyle w:val="a4"/>
        <w:ind w:left="2835" w:firstLine="0"/>
      </w:pPr>
      <w:r>
        <w:t xml:space="preserve">за детьми в группах продленного дня </w:t>
      </w:r>
    </w:p>
    <w:p w:rsidR="007A28E0" w:rsidRDefault="007A28E0" w:rsidP="007A28E0">
      <w:pPr>
        <w:pStyle w:val="a4"/>
        <w:ind w:left="2835" w:firstLine="0"/>
      </w:pPr>
      <w:r>
        <w:t>в муниципальных образовательных организациях,</w:t>
      </w:r>
    </w:p>
    <w:p w:rsidR="007A28E0" w:rsidRDefault="007A28E0" w:rsidP="007A28E0">
      <w:pPr>
        <w:pStyle w:val="a4"/>
        <w:ind w:left="2835" w:firstLine="0"/>
      </w:pPr>
      <w:proofErr w:type="gramStart"/>
      <w:r>
        <w:t>реализующих</w:t>
      </w:r>
      <w:proofErr w:type="gramEnd"/>
      <w:r>
        <w:t xml:space="preserve"> образовательные программы </w:t>
      </w:r>
    </w:p>
    <w:p w:rsidR="007A28E0" w:rsidRDefault="007A28E0" w:rsidP="007A28E0">
      <w:pPr>
        <w:pStyle w:val="a4"/>
        <w:ind w:left="2835" w:firstLine="0"/>
      </w:pPr>
      <w:r>
        <w:t>начального общего, основного общего и среднего общего образования, города Астрахани</w:t>
      </w:r>
    </w:p>
    <w:p w:rsidR="007A28E0" w:rsidRDefault="007A28E0" w:rsidP="007A28E0">
      <w:pPr>
        <w:pStyle w:val="3"/>
      </w:pPr>
      <w:r>
        <w:t xml:space="preserve">Методика расчета нормативных затрат, определяющих размер </w:t>
      </w:r>
    </w:p>
    <w:p w:rsidR="007A28E0" w:rsidRDefault="007A28E0" w:rsidP="007A28E0">
      <w:pPr>
        <w:pStyle w:val="3"/>
      </w:pPr>
      <w:r>
        <w:t xml:space="preserve">родительской платы за присмотр и уход за детьми в группах </w:t>
      </w:r>
    </w:p>
    <w:p w:rsidR="007A28E0" w:rsidRDefault="007A28E0" w:rsidP="007A28E0">
      <w:pPr>
        <w:pStyle w:val="3"/>
      </w:pPr>
      <w:r>
        <w:t xml:space="preserve">продленного дня в муниципальных образовательных организациях, </w:t>
      </w:r>
    </w:p>
    <w:p w:rsidR="007A28E0" w:rsidRDefault="007A28E0" w:rsidP="007A28E0">
      <w:pPr>
        <w:pStyle w:val="3"/>
      </w:pPr>
      <w:proofErr w:type="gramStart"/>
      <w:r>
        <w:t>реализующих</w:t>
      </w:r>
      <w:proofErr w:type="gramEnd"/>
      <w:r>
        <w:t xml:space="preserve"> образовательные программы начального общего, </w:t>
      </w:r>
    </w:p>
    <w:p w:rsidR="007A28E0" w:rsidRDefault="007A28E0" w:rsidP="007A28E0">
      <w:pPr>
        <w:pStyle w:val="3"/>
      </w:pPr>
      <w:r>
        <w:t>основного общего и среднего общего образования, города Астрахани</w:t>
      </w:r>
    </w:p>
    <w:p w:rsidR="007A28E0" w:rsidRDefault="007A28E0" w:rsidP="007A28E0">
      <w:pPr>
        <w:pStyle w:val="a4"/>
      </w:pPr>
      <w:r>
        <w:t xml:space="preserve">1. </w:t>
      </w:r>
      <w:proofErr w:type="gramStart"/>
      <w:r>
        <w:t>Затраты, учитываемые при установлении платы с родителей (законных представителей) обучающихся за присмотр и уход за детьми в группах продленного дня (далее - ГПД) в муниципальных образовательных организациях, реализующих образовательные программы начального общего, основного общего и среднего общего образования, города Астрахани (далее - образовательные организации), представляют собой объем финансовых средств, необходимых для осуществления комплекса мер по организации питания, хозяйственно-бытового обслуживания детей и обеспечения</w:t>
      </w:r>
      <w:proofErr w:type="gramEnd"/>
      <w:r>
        <w:t xml:space="preserve"> соблюдения ими личной гигиены и режима дня (далее - затраты на присмотр и уход) и включают в себя:</w:t>
      </w:r>
    </w:p>
    <w:p w:rsidR="007A28E0" w:rsidRDefault="007A28E0" w:rsidP="007A28E0">
      <w:pPr>
        <w:pStyle w:val="a4"/>
      </w:pPr>
      <w:r>
        <w:t>1.1. Расходы на приобретение продуктов питания на одного обучающегося.</w:t>
      </w:r>
    </w:p>
    <w:p w:rsidR="007A28E0" w:rsidRDefault="007A28E0" w:rsidP="007A28E0">
      <w:pPr>
        <w:pStyle w:val="a4"/>
      </w:pPr>
      <w:r>
        <w:t xml:space="preserve">1.2. Расходы на хозяйственно-бытовое обслуживание </w:t>
      </w:r>
      <w:proofErr w:type="gramStart"/>
      <w:r>
        <w:t>обучающихся</w:t>
      </w:r>
      <w:proofErr w:type="gramEnd"/>
      <w:r>
        <w:t xml:space="preserve"> в ГПД.</w:t>
      </w:r>
    </w:p>
    <w:p w:rsidR="007A28E0" w:rsidRDefault="007A28E0" w:rsidP="007A28E0">
      <w:pPr>
        <w:pStyle w:val="a4"/>
      </w:pPr>
      <w:r>
        <w:t>1.3. Расходы на оплату труда воспитателей ГПД и начисления на оплату труда воспитателей, осуществляющих присмотр и уход за детьми в ГПД.</w:t>
      </w:r>
    </w:p>
    <w:p w:rsidR="007A28E0" w:rsidRDefault="007A28E0" w:rsidP="007A28E0">
      <w:pPr>
        <w:pStyle w:val="a4"/>
      </w:pPr>
      <w:r>
        <w:t>2. Расчет нормативных затрат на присмотр и уход на одного обучающегося в день (</w:t>
      </w:r>
      <w:proofErr w:type="spellStart"/>
      <w:r>
        <w:t>Рпиу</w:t>
      </w:r>
      <w:proofErr w:type="spellEnd"/>
      <w:r>
        <w:t>) осуществляется по формуле:</w:t>
      </w:r>
    </w:p>
    <w:p w:rsidR="007A28E0" w:rsidRDefault="007A28E0" w:rsidP="007A28E0">
      <w:pPr>
        <w:pStyle w:val="a4"/>
      </w:pPr>
      <w:proofErr w:type="spellStart"/>
      <w:r>
        <w:t>Рпиу</w:t>
      </w:r>
      <w:proofErr w:type="spellEnd"/>
      <w:r>
        <w:t xml:space="preserve"> = </w:t>
      </w:r>
      <w:proofErr w:type="spellStart"/>
      <w:proofErr w:type="gramStart"/>
      <w:r>
        <w:t>N</w:t>
      </w:r>
      <w:proofErr w:type="gramEnd"/>
      <w:r>
        <w:t>пп</w:t>
      </w:r>
      <w:proofErr w:type="spellEnd"/>
      <w:r>
        <w:t xml:space="preserve"> + </w:t>
      </w:r>
      <w:proofErr w:type="spellStart"/>
      <w:r>
        <w:t>Nпр</w:t>
      </w:r>
      <w:proofErr w:type="spellEnd"/>
      <w:r>
        <w:t xml:space="preserve"> + </w:t>
      </w:r>
      <w:proofErr w:type="spellStart"/>
      <w:r>
        <w:t>Nот</w:t>
      </w:r>
      <w:proofErr w:type="spellEnd"/>
      <w:r>
        <w:t>, где:</w:t>
      </w:r>
    </w:p>
    <w:p w:rsidR="007A28E0" w:rsidRDefault="007A28E0" w:rsidP="007A28E0">
      <w:pPr>
        <w:pStyle w:val="a4"/>
      </w:pPr>
      <w:proofErr w:type="spellStart"/>
      <w:proofErr w:type="gramStart"/>
      <w:r>
        <w:t>N</w:t>
      </w:r>
      <w:proofErr w:type="gramEnd"/>
      <w:r>
        <w:t>пп</w:t>
      </w:r>
      <w:proofErr w:type="spellEnd"/>
      <w:r>
        <w:t xml:space="preserve"> - нормативные затраты на приобретение продуктов питания на одного обучающегося в день;</w:t>
      </w:r>
    </w:p>
    <w:p w:rsidR="007A28E0" w:rsidRDefault="007A28E0" w:rsidP="007A28E0">
      <w:pPr>
        <w:pStyle w:val="a4"/>
      </w:pPr>
      <w:proofErr w:type="spellStart"/>
      <w:proofErr w:type="gramStart"/>
      <w:r>
        <w:t>N</w:t>
      </w:r>
      <w:proofErr w:type="gramEnd"/>
      <w:r>
        <w:t>пр</w:t>
      </w:r>
      <w:proofErr w:type="spellEnd"/>
      <w:r>
        <w:t xml:space="preserve"> - нормативные затраты на приобретение расходных материалов, используемых для хозяйственно-бытового обслуживания обучающихся в ГПД, в день;</w:t>
      </w:r>
    </w:p>
    <w:p w:rsidR="007A28E0" w:rsidRDefault="007A28E0" w:rsidP="007A28E0">
      <w:pPr>
        <w:pStyle w:val="a4"/>
      </w:pPr>
      <w:proofErr w:type="spellStart"/>
      <w:proofErr w:type="gramStart"/>
      <w:r>
        <w:t>N</w:t>
      </w:r>
      <w:proofErr w:type="gramEnd"/>
      <w:r>
        <w:t>от</w:t>
      </w:r>
      <w:proofErr w:type="spellEnd"/>
      <w:r>
        <w:t xml:space="preserve"> - нормативные затраты на оплату труда воспитателя ГПД и начисления на оплату труда воспитателей, осуществляющих присмотр и уход за детьми в ГПД, в день.</w:t>
      </w:r>
    </w:p>
    <w:p w:rsidR="007A28E0" w:rsidRDefault="007A28E0" w:rsidP="007A28E0">
      <w:pPr>
        <w:pStyle w:val="a4"/>
      </w:pPr>
      <w:r>
        <w:t>2.1. Нормативные затраты на приобретение продуктов питания на одного обучающегося в день (</w:t>
      </w:r>
      <w:proofErr w:type="spellStart"/>
      <w:proofErr w:type="gramStart"/>
      <w:r>
        <w:t>N</w:t>
      </w:r>
      <w:proofErr w:type="gramEnd"/>
      <w:r>
        <w:t>пп</w:t>
      </w:r>
      <w:proofErr w:type="spellEnd"/>
      <w:r>
        <w:t>) складываются из средней стоимости суточного рациона питания одного ребенка в соответствии с установленными нормами СанПиН.</w:t>
      </w:r>
    </w:p>
    <w:p w:rsidR="007A28E0" w:rsidRDefault="007A28E0" w:rsidP="007A28E0">
      <w:pPr>
        <w:pStyle w:val="a4"/>
        <w:spacing w:after="57"/>
      </w:pPr>
      <w:r>
        <w:t>Расчет нормативных затрат на приобретение продуктов питания на одного ребенка в день производится по формуле:</w:t>
      </w:r>
    </w:p>
    <w:p w:rsidR="007A28E0" w:rsidRDefault="00B2102C" w:rsidP="00B2102C">
      <w:pPr>
        <w:pStyle w:val="a4"/>
        <w:ind w:firstLine="0"/>
        <w:jc w:val="center"/>
      </w:pPr>
      <w:r>
        <w:rPr>
          <w:noProof/>
          <w:lang w:eastAsia="ru-RU"/>
        </w:rPr>
        <w:drawing>
          <wp:inline distT="0" distB="0" distL="0" distR="0">
            <wp:extent cx="1492250" cy="448310"/>
            <wp:effectExtent l="0" t="0" r="0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2250" cy="448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102C" w:rsidRDefault="00B2102C" w:rsidP="007A28E0">
      <w:pPr>
        <w:pStyle w:val="a4"/>
        <w:ind w:firstLine="0"/>
      </w:pPr>
    </w:p>
    <w:p w:rsidR="00B2102C" w:rsidRDefault="00B2102C" w:rsidP="007A28E0">
      <w:pPr>
        <w:pStyle w:val="a4"/>
        <w:ind w:firstLine="0"/>
      </w:pPr>
    </w:p>
    <w:p w:rsidR="00B2102C" w:rsidRDefault="00B2102C" w:rsidP="007A28E0">
      <w:pPr>
        <w:pStyle w:val="a4"/>
        <w:ind w:firstLine="0"/>
      </w:pPr>
    </w:p>
    <w:p w:rsidR="00B2102C" w:rsidRDefault="00B2102C" w:rsidP="007A28E0">
      <w:pPr>
        <w:pStyle w:val="a4"/>
        <w:ind w:firstLine="0"/>
      </w:pPr>
    </w:p>
    <w:p w:rsidR="00B2102C" w:rsidRDefault="00B2102C" w:rsidP="007A28E0">
      <w:pPr>
        <w:pStyle w:val="a4"/>
        <w:ind w:firstLine="0"/>
      </w:pPr>
    </w:p>
    <w:p w:rsidR="00B2102C" w:rsidRDefault="00B2102C" w:rsidP="007A28E0">
      <w:pPr>
        <w:pStyle w:val="a4"/>
        <w:ind w:firstLine="0"/>
      </w:pPr>
      <w:r>
        <w:lastRenderedPageBreak/>
        <w:t>Где:</w:t>
      </w:r>
    </w:p>
    <w:p w:rsidR="00B2102C" w:rsidRDefault="00B2102C" w:rsidP="007A28E0">
      <w:pPr>
        <w:pStyle w:val="a4"/>
        <w:ind w:firstLine="0"/>
        <w:rPr>
          <w:noProof/>
          <w:lang w:eastAsia="ru-RU"/>
        </w:rPr>
      </w:pPr>
    </w:p>
    <w:p w:rsidR="00B2102C" w:rsidRDefault="00B2102C" w:rsidP="007A28E0">
      <w:pPr>
        <w:pStyle w:val="a4"/>
        <w:ind w:firstLine="0"/>
      </w:pPr>
      <w:r>
        <w:rPr>
          <w:noProof/>
          <w:lang w:eastAsia="ru-RU"/>
        </w:rPr>
        <w:drawing>
          <wp:inline distT="0" distB="0" distL="0" distR="0">
            <wp:extent cx="5633049" cy="4917023"/>
            <wp:effectExtent l="0" t="0" r="635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87"/>
                    <a:stretch/>
                  </pic:blipFill>
                  <pic:spPr bwMode="auto">
                    <a:xfrm>
                      <a:off x="0" y="0"/>
                      <a:ext cx="5632799" cy="4916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7A28E0" w:rsidRDefault="007A28E0" w:rsidP="007A28E0">
      <w:pPr>
        <w:pStyle w:val="a4"/>
      </w:pPr>
      <w:r>
        <w:t xml:space="preserve">В перечень расходов на хозяйственно-бытовое обслуживание обучающихся в ГПД входят затраты, связанные </w:t>
      </w:r>
      <w:proofErr w:type="gramStart"/>
      <w:r>
        <w:t>с</w:t>
      </w:r>
      <w:proofErr w:type="gramEnd"/>
      <w:r>
        <w:t>:</w:t>
      </w:r>
    </w:p>
    <w:p w:rsidR="007A28E0" w:rsidRDefault="007A28E0" w:rsidP="007A28E0">
      <w:pPr>
        <w:pStyle w:val="a4"/>
      </w:pPr>
      <w:r>
        <w:t>- чисткой ковров и ковровых покрытий в ежедневном режиме;</w:t>
      </w:r>
    </w:p>
    <w:p w:rsidR="007A28E0" w:rsidRDefault="007A28E0" w:rsidP="007A28E0">
      <w:pPr>
        <w:pStyle w:val="a4"/>
      </w:pPr>
      <w:r>
        <w:t>- проведением ежедневной влажной уборки;</w:t>
      </w:r>
    </w:p>
    <w:p w:rsidR="007A28E0" w:rsidRDefault="007A28E0" w:rsidP="007A28E0">
      <w:pPr>
        <w:pStyle w:val="a4"/>
      </w:pPr>
      <w:r>
        <w:t>- проведением мероприятий, связанных с дезинфекцией, дератизацией помещений;</w:t>
      </w:r>
    </w:p>
    <w:p w:rsidR="007A28E0" w:rsidRDefault="007A28E0" w:rsidP="007A28E0">
      <w:pPr>
        <w:pStyle w:val="a4"/>
      </w:pPr>
      <w:r>
        <w:t>- осуществлением прочих видов расходов, связанных с хозяйственн</w:t>
      </w:r>
      <w:proofErr w:type="gramStart"/>
      <w:r>
        <w:t>о-</w:t>
      </w:r>
      <w:proofErr w:type="gramEnd"/>
      <w:r>
        <w:t>­бытовым обслуживанием обучающихся ГПД.</w:t>
      </w:r>
    </w:p>
    <w:p w:rsidR="007A28E0" w:rsidRDefault="007A28E0" w:rsidP="007A28E0">
      <w:pPr>
        <w:pStyle w:val="a4"/>
      </w:pPr>
      <w:r>
        <w:t>2.3. Нормативные затраты на оплату труда воспитателя ГПД и начисления на оплату труда воспитателя ГПД, осуществляющих присмотр и уход за детьми в ГПД, в день (</w:t>
      </w:r>
      <w:proofErr w:type="spellStart"/>
      <w:proofErr w:type="gramStart"/>
      <w:r>
        <w:t>N</w:t>
      </w:r>
      <w:proofErr w:type="gramEnd"/>
      <w:r>
        <w:t>от</w:t>
      </w:r>
      <w:proofErr w:type="spellEnd"/>
      <w:r>
        <w:t>) рассчитывается исходя из размера заработной платы и начислений воспитателя ГПД по формуле:</w:t>
      </w:r>
    </w:p>
    <w:p w:rsidR="007A28E0" w:rsidRDefault="007A28E0" w:rsidP="007A28E0">
      <w:pPr>
        <w:pStyle w:val="a4"/>
      </w:pPr>
      <w:proofErr w:type="spellStart"/>
      <w:r>
        <w:t>Not</w:t>
      </w:r>
      <w:proofErr w:type="spellEnd"/>
      <w:r>
        <w:t xml:space="preserve"> = (</w:t>
      </w:r>
      <w:proofErr w:type="spellStart"/>
      <w:r>
        <w:t>Зп</w:t>
      </w:r>
      <w:proofErr w:type="spellEnd"/>
      <w:r>
        <w:t xml:space="preserve"> + </w:t>
      </w:r>
      <w:proofErr w:type="spellStart"/>
      <w:r>
        <w:t>Нзп</w:t>
      </w:r>
      <w:proofErr w:type="spellEnd"/>
      <w:r>
        <w:t xml:space="preserve">)/ </w:t>
      </w:r>
      <w:proofErr w:type="spellStart"/>
      <w:r>
        <w:t>Нч</w:t>
      </w:r>
      <w:proofErr w:type="spellEnd"/>
      <w:r>
        <w:t xml:space="preserve">/ </w:t>
      </w:r>
      <w:proofErr w:type="spellStart"/>
      <w:r>
        <w:t>Нг</w:t>
      </w:r>
      <w:proofErr w:type="spellEnd"/>
      <w:r>
        <w:t xml:space="preserve"> * </w:t>
      </w:r>
      <w:proofErr w:type="spellStart"/>
      <w:r>
        <w:t>Чп</w:t>
      </w:r>
      <w:proofErr w:type="spellEnd"/>
      <w:r>
        <w:t>, где:</w:t>
      </w:r>
    </w:p>
    <w:p w:rsidR="007A28E0" w:rsidRDefault="007A28E0" w:rsidP="007A28E0">
      <w:pPr>
        <w:pStyle w:val="a4"/>
      </w:pPr>
      <w:proofErr w:type="spellStart"/>
      <w:r>
        <w:t>Зп</w:t>
      </w:r>
      <w:proofErr w:type="spellEnd"/>
      <w:r>
        <w:t xml:space="preserve"> - заработная плата воспитателя высшей квалификационной категории в месяц;</w:t>
      </w:r>
    </w:p>
    <w:p w:rsidR="007A28E0" w:rsidRDefault="007A28E0" w:rsidP="007A28E0">
      <w:pPr>
        <w:pStyle w:val="a4"/>
      </w:pPr>
      <w:proofErr w:type="spellStart"/>
      <w:r>
        <w:t>Нзп</w:t>
      </w:r>
      <w:proofErr w:type="spellEnd"/>
      <w:r>
        <w:t xml:space="preserve"> - начисления на заработную плату воспитателя высшей квалификационной категории в месяц;</w:t>
      </w:r>
    </w:p>
    <w:p w:rsidR="007A28E0" w:rsidRDefault="007A28E0" w:rsidP="007A28E0">
      <w:pPr>
        <w:pStyle w:val="a4"/>
      </w:pPr>
      <w:proofErr w:type="spellStart"/>
      <w:r>
        <w:t>Нч</w:t>
      </w:r>
      <w:proofErr w:type="spellEnd"/>
      <w:r>
        <w:t xml:space="preserve"> - норма часов в месяц на одну ставку воспитателя высшей квалификационной категории;</w:t>
      </w:r>
    </w:p>
    <w:p w:rsidR="007A28E0" w:rsidRDefault="007A28E0" w:rsidP="007A28E0">
      <w:pPr>
        <w:pStyle w:val="a4"/>
      </w:pPr>
      <w:proofErr w:type="spellStart"/>
      <w:r>
        <w:t>Нг</w:t>
      </w:r>
      <w:proofErr w:type="spellEnd"/>
      <w:r>
        <w:t xml:space="preserve"> - наполняемость группы;</w:t>
      </w:r>
    </w:p>
    <w:p w:rsidR="007A28E0" w:rsidRDefault="007A28E0" w:rsidP="007A28E0">
      <w:pPr>
        <w:pStyle w:val="a4"/>
      </w:pPr>
      <w:proofErr w:type="spellStart"/>
      <w:r>
        <w:t>Чп</w:t>
      </w:r>
      <w:proofErr w:type="spellEnd"/>
      <w:r>
        <w:t xml:space="preserve"> - количество часов пребывания обучающихся.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nion Pro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2FBC"/>
    <w:rsid w:val="00582FBC"/>
    <w:rsid w:val="007A28E0"/>
    <w:rsid w:val="00984FF0"/>
    <w:rsid w:val="00B210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28E0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7A28E0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7A28E0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7A28E0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подстрочник"/>
    <w:basedOn w:val="a3"/>
    <w:uiPriority w:val="99"/>
    <w:rsid w:val="007A28E0"/>
    <w:pPr>
      <w:spacing w:line="170" w:lineRule="atLeast"/>
      <w:jc w:val="center"/>
    </w:pPr>
    <w:rPr>
      <w:rFonts w:ascii="Arial" w:hAnsi="Arial" w:cs="Arial"/>
      <w:i/>
      <w:iCs/>
      <w:spacing w:val="3"/>
      <w:w w:val="90"/>
      <w:sz w:val="16"/>
      <w:szCs w:val="16"/>
    </w:rPr>
  </w:style>
  <w:style w:type="paragraph" w:customStyle="1" w:styleId="a6">
    <w:name w:val="Таблица"/>
    <w:basedOn w:val="a3"/>
    <w:uiPriority w:val="99"/>
    <w:rsid w:val="007A28E0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  <w:style w:type="paragraph" w:styleId="a7">
    <w:name w:val="Balloon Text"/>
    <w:basedOn w:val="a"/>
    <w:link w:val="a8"/>
    <w:uiPriority w:val="99"/>
    <w:semiHidden/>
    <w:unhideWhenUsed/>
    <w:rsid w:val="00B210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2102C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28E0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7A28E0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7A28E0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7A28E0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подстрочник"/>
    <w:basedOn w:val="a3"/>
    <w:uiPriority w:val="99"/>
    <w:rsid w:val="007A28E0"/>
    <w:pPr>
      <w:spacing w:line="170" w:lineRule="atLeast"/>
      <w:jc w:val="center"/>
    </w:pPr>
    <w:rPr>
      <w:rFonts w:ascii="Arial" w:hAnsi="Arial" w:cs="Arial"/>
      <w:i/>
      <w:iCs/>
      <w:spacing w:val="3"/>
      <w:w w:val="90"/>
      <w:sz w:val="16"/>
      <w:szCs w:val="16"/>
    </w:rPr>
  </w:style>
  <w:style w:type="paragraph" w:customStyle="1" w:styleId="a6">
    <w:name w:val="Таблица"/>
    <w:basedOn w:val="a3"/>
    <w:uiPriority w:val="99"/>
    <w:rsid w:val="007A28E0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  <w:style w:type="paragraph" w:styleId="a7">
    <w:name w:val="Balloon Text"/>
    <w:basedOn w:val="a"/>
    <w:link w:val="a8"/>
    <w:uiPriority w:val="99"/>
    <w:semiHidden/>
    <w:unhideWhenUsed/>
    <w:rsid w:val="00B210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2102C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9</Pages>
  <Words>4546</Words>
  <Characters>25914</Characters>
  <Application>Microsoft Office Word</Application>
  <DocSecurity>0</DocSecurity>
  <Lines>215</Lines>
  <Paragraphs>60</Paragraphs>
  <ScaleCrop>false</ScaleCrop>
  <Company/>
  <LinksUpToDate>false</LinksUpToDate>
  <CharactersWithSpaces>30400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2018-10-10T13:04:00Z</dcterms:created>
  <dcterms:modified xsi:type="dcterms:W3CDTF">2018-10-11T05:54:00Z</dcterms:modified>
</cp:coreProperties>
</file>