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0D17" w:rsidRDefault="001B0D17" w:rsidP="001B0D17">
      <w:pPr>
        <w:pStyle w:val="3"/>
      </w:pPr>
      <w:r>
        <w:t>Администрация муниципального образования «Город Астрахань»</w:t>
      </w:r>
    </w:p>
    <w:p w:rsidR="001B0D17" w:rsidRDefault="001B0D17" w:rsidP="001B0D17">
      <w:pPr>
        <w:pStyle w:val="3"/>
      </w:pPr>
      <w:r>
        <w:t>ПОСТАНОВЛЕНИЕ</w:t>
      </w:r>
      <w:bookmarkStart w:id="0" w:name="_GoBack"/>
      <w:bookmarkEnd w:id="0"/>
    </w:p>
    <w:p w:rsidR="001B0D17" w:rsidRDefault="001B0D17" w:rsidP="001B0D17">
      <w:pPr>
        <w:pStyle w:val="3"/>
      </w:pPr>
      <w:r>
        <w:t>03 мая 2017 года № 2692</w:t>
      </w:r>
    </w:p>
    <w:p w:rsidR="001B0D17" w:rsidRDefault="001B0D17" w:rsidP="001B0D17">
      <w:pPr>
        <w:pStyle w:val="3"/>
      </w:pPr>
      <w:r>
        <w:t>«Об отказе в предоставлении разрешений на отклонение</w:t>
      </w:r>
    </w:p>
    <w:p w:rsidR="001B0D17" w:rsidRDefault="001B0D17" w:rsidP="001B0D17">
      <w:pPr>
        <w:pStyle w:val="3"/>
      </w:pPr>
      <w:r>
        <w:t xml:space="preserve">от предельных параметров разрешенного строительства, </w:t>
      </w:r>
    </w:p>
    <w:p w:rsidR="001B0D17" w:rsidRDefault="001B0D17" w:rsidP="001B0D17">
      <w:pPr>
        <w:pStyle w:val="3"/>
      </w:pPr>
      <w:r>
        <w:t xml:space="preserve">реконструкции объекта капитального строительства </w:t>
      </w:r>
      <w:proofErr w:type="gramStart"/>
      <w:r>
        <w:t>в с</w:t>
      </w:r>
      <w:proofErr w:type="gramEnd"/>
      <w:r>
        <w:t xml:space="preserve">/т «Луч», </w:t>
      </w:r>
    </w:p>
    <w:p w:rsidR="001B0D17" w:rsidRDefault="001B0D17" w:rsidP="001B0D17">
      <w:pPr>
        <w:pStyle w:val="3"/>
      </w:pPr>
      <w:r>
        <w:t>расположенном по ул. Березовой в Ленинском районе г. Астрахани»</w:t>
      </w:r>
    </w:p>
    <w:p w:rsidR="001B0D17" w:rsidRDefault="001B0D17" w:rsidP="001B0D17">
      <w:pPr>
        <w:pStyle w:val="a3"/>
      </w:pPr>
      <w:r>
        <w:t>В связи с обращениями Шапошниковой З.Р. от 10.03.2017 № 05-04-01-1144, от 10.03.2017 № 05-04-01-1145, в соответствии со ст. 40 Градостроительного кодекса Российской Федерации, постановлением правительства Астраханской области от 03.02.2014 № 24-П «О региональных нормативах градостроительного проектирования для планировки жилых зон населенных пунктов 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№ 156, п. 2.8.2 административного Регламента по предоставлению муниципальной услуги «Предоставление разрешения на отклонение от предельных параметров разрешенного строительства, реконструкции объекта капитального строительства», утвержденного постановлением администрации муниципального образования «Город Астрахань» от 13.11.2015 № 7844, с изменениями и дополнениями, внесенными постановлением администрации муниципального образования «Город Астрахань» от 23.12.2016 № 8719, протоколом заседания комиссии по землепользованию и застройке муниципального образования «Город Астрахань» от 30.03.2017, ПОСТАНОВЛЯЮ:</w:t>
      </w:r>
    </w:p>
    <w:p w:rsidR="001B0D17" w:rsidRDefault="001B0D17" w:rsidP="001B0D17">
      <w:pPr>
        <w:pStyle w:val="a3"/>
      </w:pPr>
      <w:r>
        <w:t>1. Отказать в предоставлении разрешений на отклонение от предельных параметров разрешенного строительства, реконструкции объекта капитального стро</w:t>
      </w:r>
      <w:r>
        <w:rPr>
          <w:spacing w:val="2"/>
        </w:rPr>
        <w:t xml:space="preserve">ительства в с/т «Луч», расположенном по ул. Березовой в Ленинском районе г. </w:t>
      </w:r>
      <w:r>
        <w:t>Астрахани, в отношении земельных участков площадью 288 кв. м (кадастровый номер 30:12:022021:886) и площадью 288 кв. м (кадастровый номер 30:12:022021:887) для индивидуального жилищного строительства,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«Технический регламент о безопасности зданий и сооружений».</w:t>
      </w:r>
    </w:p>
    <w:p w:rsidR="001B0D17" w:rsidRDefault="001B0D17" w:rsidP="001B0D17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постановления администрации муниципального образования «Город Астрахань».</w:t>
      </w:r>
    </w:p>
    <w:p w:rsidR="001B0D17" w:rsidRDefault="001B0D17" w:rsidP="001B0D17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1B0D17" w:rsidRDefault="001B0D17" w:rsidP="001B0D17">
      <w:pPr>
        <w:pStyle w:val="a3"/>
      </w:pPr>
      <w:r>
        <w:t>3.1.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B0D17" w:rsidRDefault="001B0D17" w:rsidP="001B0D17">
      <w:pPr>
        <w:pStyle w:val="a3"/>
      </w:pPr>
      <w: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B0D17" w:rsidRDefault="001B0D17" w:rsidP="001B0D17">
      <w:pPr>
        <w:pStyle w:val="a3"/>
      </w:pPr>
      <w:r>
        <w:t>4.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A5409" w:rsidRPr="001B0D17" w:rsidRDefault="001B0D17" w:rsidP="001B0D17">
      <w:pPr>
        <w:jc w:val="right"/>
      </w:pPr>
      <w:r>
        <w:rPr>
          <w:b/>
          <w:bCs/>
        </w:rPr>
        <w:t>Глава администрации О.А. ПОЛУМОРДВИНОВ</w:t>
      </w:r>
    </w:p>
    <w:sectPr w:rsidR="001A5409" w:rsidRPr="001B0D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5BC8"/>
    <w:rsid w:val="001A5409"/>
    <w:rsid w:val="001B0D17"/>
    <w:rsid w:val="001E2962"/>
    <w:rsid w:val="00EA5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3F4004-BA43-44CC-A3C3-7E7CA33A1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5BC8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A5BC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A5BC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EA5BC8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481</Words>
  <Characters>2747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2017-05-17T07:13:00Z</dcterms:created>
  <dcterms:modified xsi:type="dcterms:W3CDTF">2017-05-17T07:13:00Z</dcterms:modified>
</cp:coreProperties>
</file>