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6F0" w:rsidRDefault="007126F0" w:rsidP="007126F0">
      <w:pPr>
        <w:pStyle w:val="3"/>
      </w:pPr>
      <w:r>
        <w:t xml:space="preserve">Администрация муниципального образования «Город Астрахань» </w:t>
      </w:r>
    </w:p>
    <w:p w:rsidR="007126F0" w:rsidRDefault="007126F0" w:rsidP="007126F0">
      <w:pPr>
        <w:pStyle w:val="3"/>
      </w:pPr>
      <w:r>
        <w:t>ПОСТАНОВЛЕНИЕ</w:t>
      </w:r>
    </w:p>
    <w:p w:rsidR="007126F0" w:rsidRDefault="007126F0" w:rsidP="007126F0">
      <w:pPr>
        <w:pStyle w:val="3"/>
      </w:pPr>
      <w:r>
        <w:t>04 декабря 2017 года № 5902</w:t>
      </w:r>
    </w:p>
    <w:p w:rsidR="007126F0" w:rsidRDefault="007126F0" w:rsidP="007126F0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</w:p>
    <w:p w:rsidR="007126F0" w:rsidRDefault="007126F0" w:rsidP="007126F0">
      <w:pPr>
        <w:pStyle w:val="3"/>
      </w:pPr>
      <w:r>
        <w:t>перевозок № 77с в муниципальном образовании «Город Астрахань»</w:t>
      </w:r>
    </w:p>
    <w:p w:rsidR="007126F0" w:rsidRDefault="007126F0" w:rsidP="007126F0">
      <w:pPr>
        <w:pStyle w:val="a4"/>
        <w:rPr>
          <w:spacing w:val="5"/>
        </w:rPr>
      </w:pPr>
      <w:proofErr w:type="gramStart"/>
      <w:r>
        <w:rPr>
          <w:spacing w:val="5"/>
        </w:rPr>
        <w:t xml:space="preserve"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77с, </w:t>
      </w:r>
      <w:proofErr w:type="spellStart"/>
      <w:r>
        <w:rPr>
          <w:spacing w:val="5"/>
        </w:rPr>
        <w:t>Москальцова</w:t>
      </w:r>
      <w:proofErr w:type="spellEnd"/>
      <w:r>
        <w:rPr>
          <w:spacing w:val="5"/>
        </w:rPr>
        <w:t xml:space="preserve"> Н.В. от 19.07.2017 № 03-02-04-445,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с изменениями, внесенными постановлением администрации муниципального образования «Город Астрахань» от 08.09.2017 № 5138, от 21.12.2015 № 8916 «Об организации регулярных перевозок пассажиров и багажа автомобильным транспортом и городским наземным электрическим транспортом по</w:t>
      </w:r>
      <w:proofErr w:type="gramEnd"/>
      <w:r>
        <w:rPr>
          <w:spacing w:val="5"/>
        </w:rPr>
        <w:t xml:space="preserve">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7126F0" w:rsidRDefault="007126F0" w:rsidP="007126F0">
      <w:pPr>
        <w:pStyle w:val="a4"/>
      </w:pPr>
      <w:r>
        <w:t>1. Изменить муниципальный маршрут регулярных перевозок № 77с,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7126F0" w:rsidRDefault="007126F0" w:rsidP="007126F0">
      <w:pPr>
        <w:pStyle w:val="a4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7126F0" w:rsidRDefault="007126F0" w:rsidP="007126F0">
      <w:pPr>
        <w:pStyle w:val="a4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Астрахань»,</w:t>
      </w:r>
    </w:p>
    <w:p w:rsidR="007126F0" w:rsidRDefault="007126F0" w:rsidP="007126F0">
      <w:pPr>
        <w:pStyle w:val="a4"/>
        <w:rPr>
          <w:spacing w:val="7"/>
        </w:rPr>
      </w:pPr>
      <w:r>
        <w:rPr>
          <w:spacing w:val="7"/>
        </w:rPr>
        <w:t xml:space="preserve"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77с, </w:t>
      </w:r>
      <w:proofErr w:type="spellStart"/>
      <w:r>
        <w:rPr>
          <w:spacing w:val="7"/>
        </w:rPr>
        <w:t>Москальцова</w:t>
      </w:r>
      <w:proofErr w:type="spellEnd"/>
      <w:r>
        <w:rPr>
          <w:spacing w:val="7"/>
        </w:rPr>
        <w:t xml:space="preserve"> Н.В. не позднее семи дней с момента принятия настоящего постановления администрации муниципального образования «Город Астрахань»</w:t>
      </w:r>
    </w:p>
    <w:p w:rsidR="007126F0" w:rsidRDefault="007126F0" w:rsidP="007126F0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7126F0" w:rsidRDefault="007126F0" w:rsidP="007126F0">
      <w:pPr>
        <w:pStyle w:val="a4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7126F0" w:rsidRDefault="007126F0" w:rsidP="007126F0">
      <w:pPr>
        <w:pStyle w:val="a4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126F0" w:rsidRDefault="007126F0" w:rsidP="007126F0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126F0" w:rsidRDefault="007126F0" w:rsidP="007126F0">
      <w:pPr>
        <w:pStyle w:val="a4"/>
      </w:pPr>
      <w:r>
        <w:t>5. Муниципальный маршрут регулярных перевозок № 77с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7126F0" w:rsidRDefault="007126F0" w:rsidP="007126F0">
      <w:pPr>
        <w:pStyle w:val="a4"/>
        <w:jc w:val="right"/>
        <w:rPr>
          <w:b/>
          <w:bCs/>
        </w:rPr>
      </w:pPr>
      <w:r>
        <w:rPr>
          <w:b/>
          <w:bCs/>
        </w:rPr>
        <w:t xml:space="preserve">И.о. главы администрации </w:t>
      </w:r>
    </w:p>
    <w:p w:rsidR="007126F0" w:rsidRDefault="007126F0" w:rsidP="007126F0">
      <w:pPr>
        <w:pStyle w:val="a4"/>
        <w:jc w:val="right"/>
      </w:pPr>
      <w:r>
        <w:rPr>
          <w:b/>
          <w:bCs/>
          <w:caps/>
        </w:rPr>
        <w:t>С.Б. Агабеков</w:t>
      </w:r>
    </w:p>
    <w:p w:rsidR="007126F0" w:rsidRDefault="007126F0" w:rsidP="007126F0">
      <w:pPr>
        <w:pStyle w:val="a4"/>
        <w:ind w:left="3969" w:firstLine="0"/>
      </w:pPr>
      <w:r>
        <w:t>Приложение к постановлению администрации муниципального образования «Город Астрахань» от 04.12.2017 № 5902</w:t>
      </w:r>
    </w:p>
    <w:tbl>
      <w:tblPr>
        <w:tblW w:w="9502" w:type="dxa"/>
        <w:tblInd w:w="-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89"/>
        <w:gridCol w:w="1794"/>
        <w:gridCol w:w="1701"/>
        <w:gridCol w:w="397"/>
        <w:gridCol w:w="567"/>
        <w:gridCol w:w="397"/>
        <w:gridCol w:w="567"/>
        <w:gridCol w:w="481"/>
        <w:gridCol w:w="453"/>
        <w:gridCol w:w="993"/>
        <w:gridCol w:w="566"/>
        <w:gridCol w:w="403"/>
      </w:tblGrid>
      <w:tr w:rsidR="007126F0" w:rsidTr="007126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Регистрационный номер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Порядковый номер маршрута</w:t>
            </w:r>
          </w:p>
        </w:tc>
        <w:tc>
          <w:tcPr>
            <w:tcW w:w="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Наименование маршрута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Наименование промежуточных остановочных пунктов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 xml:space="preserve">Протяженность маршрута, </w:t>
            </w:r>
            <w:proofErr w:type="gramStart"/>
            <w:r>
              <w:t>км</w:t>
            </w:r>
            <w:proofErr w:type="gramEnd"/>
            <w: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Порядок посадки и высадки пассажиров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Вид регулярных перевозок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Виды и классы транспортных средств</w:t>
            </w:r>
          </w:p>
        </w:tc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Экологические требования транспортных средств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Дата начала осуществления регулярных перевозок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Планируемое расписание движения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Примечание</w:t>
            </w:r>
          </w:p>
        </w:tc>
      </w:tr>
      <w:tr w:rsidR="007126F0" w:rsidTr="007126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212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77с</w:t>
            </w:r>
          </w:p>
        </w:tc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4"/>
            </w:pPr>
            <w:r>
              <w:t xml:space="preserve">АЦКК - ПРИВОЛЖЬЕ - ПЛ. </w:t>
            </w:r>
            <w:proofErr w:type="gramStart"/>
            <w:r>
              <w:t>ОКТЯБРЬСКАЯ</w:t>
            </w:r>
            <w:proofErr w:type="gramEnd"/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126F0" w:rsidRDefault="007126F0" w:rsidP="00CC456E">
            <w:pPr>
              <w:pStyle w:val="a5"/>
            </w:pPr>
            <w:r>
              <w:t xml:space="preserve">В прямом направлении: </w:t>
            </w:r>
            <w:proofErr w:type="gramStart"/>
            <w:r>
              <w:t xml:space="preserve">«КАФЕ «РОМАШКА»; «ПРОСПЕКТ БУМАЖНИКОВ»; «ХИМИКОВ»; «6-Й МИКРОРАЙОН»; «ГАГАРИНА (СОЛЯНКА)»; «ШКОЛА ИСКУССТВ № 1»; «ПЕРЕУЛОК </w:t>
            </w:r>
            <w:r>
              <w:lastRenderedPageBreak/>
              <w:t>ЧАПАЕВА»; «ПОЧТОВОЕ ОТДЕЛЕНИЕ № 50»; «ШКОЛА № 20»; «ВОЛЖСКИЕ ЗОРИ»; «МАРШАКА»; «БИБИВЭЛ»; «ПОДВОЙСКОГО»; «ГЕОЛОГОВ»; «МАГАЗИН «МАКСИМУМ»; «ГОРОДСКОЙ ПЛЯЖ»; «ДЕТСКИЙ МИР»; «Ж/Д ВОКЗАЛ»; «Ж/Д ВОКЗАЛ»; «ТЦ «АЙСБЕРГ»; «ЦИРК»; «КАРТИННАЯ ГАЛЕРЕЯ»; «КАЛИНИНА»; «КОММУНИСТИЧЕСКАЯ»; «ЦУМ»; «СКВЕР УЛЬЯНОВЫХ»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126F0" w:rsidRDefault="007126F0" w:rsidP="00CC456E">
            <w:pPr>
              <w:pStyle w:val="a5"/>
            </w:pPr>
            <w:r>
              <w:lastRenderedPageBreak/>
              <w:t xml:space="preserve">В </w:t>
            </w:r>
            <w:bookmarkStart w:id="0" w:name="_GoBack"/>
            <w:bookmarkEnd w:id="0"/>
            <w:r>
              <w:t xml:space="preserve">прямом направлении: </w:t>
            </w:r>
          </w:p>
          <w:p w:rsidR="007126F0" w:rsidRDefault="007126F0" w:rsidP="00CC456E">
            <w:pPr>
              <w:pStyle w:val="a5"/>
            </w:pPr>
            <w:r>
              <w:t xml:space="preserve">ПР. БУМАЖНИКОВ; УЛ. МАГИСТРАЛЬНАЯ; 6-Й МИКРОРАЙОН; УЛ. МАГИСТРАЛЬНАЯ; УЛ. ГАГАРИНА; УЛ. НАБЕРЕЖНАЯ ВОЛЖСКИХ ЗОРЬ; </w:t>
            </w:r>
            <w:r>
              <w:lastRenderedPageBreak/>
              <w:t>УЛ. ГЕОЛОГОВ; УЛ. ДЕЛЕГАТСКАЯ; УЛ. СОВЕТСКАЯ; УЛ. ПУШКИНА; МОСТ Ч/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Р</w:t>
            </w:r>
            <w:proofErr w:type="spellEnd"/>
            <w:r>
              <w:t>. ВОЛГУ; УЛ. А. БАРБЮСА; УЛ. ПОБЕДЫ; УЛ. СВЕРДЛОВА; УЛ. АДМИРАЛТЕЙСКАЯ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lastRenderedPageBreak/>
              <w:t>16,2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В установленных остановочных пунктах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 xml:space="preserve">Регулярные </w:t>
            </w:r>
            <w:proofErr w:type="gramStart"/>
            <w:r>
              <w:t>перевозки</w:t>
            </w:r>
            <w:proofErr w:type="gramEnd"/>
            <w:r>
              <w:t xml:space="preserve"> но нерегулируемым тарифам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Автобусы 16-МК</w:t>
            </w:r>
          </w:p>
        </w:tc>
        <w:tc>
          <w:tcPr>
            <w:tcW w:w="4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Евро III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2005 г.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proofErr w:type="spellStart"/>
            <w:r>
              <w:t>Москальцов</w:t>
            </w:r>
            <w:proofErr w:type="spellEnd"/>
            <w:r>
              <w:t xml:space="preserve"> Николай Викторович - УУ ДПТ, Чернов Алексей Андреевич, Бондарь Татьяна Павловна, </w:t>
            </w:r>
            <w:proofErr w:type="spellStart"/>
            <w:r>
              <w:t>Хорошут</w:t>
            </w:r>
            <w:proofErr w:type="spellEnd"/>
            <w:r>
              <w:t xml:space="preserve"> Владимир Николаевич, </w:t>
            </w:r>
            <w:proofErr w:type="spellStart"/>
            <w:r>
              <w:t>Дундуков</w:t>
            </w:r>
            <w:proofErr w:type="spellEnd"/>
            <w:r>
              <w:t xml:space="preserve"> Сергей Николаевич, Иванов Александр Геннадьевич, Крылова Марика </w:t>
            </w:r>
            <w:proofErr w:type="spellStart"/>
            <w:r>
              <w:t>Муртазовна</w:t>
            </w:r>
            <w:proofErr w:type="spellEnd"/>
            <w:r>
              <w:t>, Пятаков Сергей Васильевич, Зинина Татьяна Анатольевна</w:t>
            </w:r>
          </w:p>
        </w:tc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126F0" w:rsidRDefault="007126F0" w:rsidP="00CC456E">
            <w:pPr>
              <w:pStyle w:val="a5"/>
            </w:pPr>
            <w:r>
              <w:t>06.00-22.00</w:t>
            </w:r>
          </w:p>
        </w:tc>
        <w:tc>
          <w:tcPr>
            <w:tcW w:w="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УУДПТ - Уполномоченный участник договора простого товарищества</w:t>
            </w:r>
          </w:p>
        </w:tc>
      </w:tr>
      <w:tr w:rsidR="007126F0" w:rsidTr="007126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/>
        </w:trPr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126F0" w:rsidRDefault="007126F0" w:rsidP="00CC456E">
            <w:pPr>
              <w:pStyle w:val="a5"/>
            </w:pPr>
            <w:r>
              <w:rPr>
                <w:spacing w:val="-5"/>
              </w:rPr>
              <w:t xml:space="preserve">В обратном направлении: </w:t>
            </w:r>
            <w:proofErr w:type="gramStart"/>
            <w:r>
              <w:rPr>
                <w:spacing w:val="-5"/>
              </w:rPr>
              <w:t>«СКВЕР УЛЬЯНОВЫХ»; «ТЦ «АДМИРАЛТЕЙСКИЙ»; «ХИЩНИК»; «ТЕАТР ОПЕРЫ И БАЛЕТА»;  «КУВЫРОК»; «ГОРОДСКОЙ ПЛЯЖ»; «НОВЫЙ МОСТ»; «ГЕОЛОГОВ»; «ПОДВОЙСКОГО»; «БИБИВЭЛ»; «МАРШАКА»; «ВОЛЖСКИЕ ЗОРИ»; «ШКОЛА № 20»; «ПОЧТОВОЕ ОТДЕЛЕНИЕ № 50»; «ПЕРЕУЛОК ЧАПАЕВА»; «ШКОЛА ИСКУССТВ № 1»; «ГАГАРИНА (СОЛЯНКА)»; «6-Й МИКРОРАЙОН»; «ГРАНД РИВЕР»; «МОСИНА»; «ПРОСПЕКТ БУМАЖНИКОВ»; «КАФЕ «РОМАШКА»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126F0" w:rsidRDefault="007126F0" w:rsidP="00CC456E">
            <w:pPr>
              <w:pStyle w:val="a5"/>
            </w:pPr>
            <w:r>
              <w:t>В обратном направлении:</w:t>
            </w:r>
          </w:p>
          <w:p w:rsidR="007126F0" w:rsidRDefault="007126F0" w:rsidP="00CC456E">
            <w:pPr>
              <w:pStyle w:val="a5"/>
            </w:pPr>
            <w:r>
              <w:t>УЛ. АДМИРАЛТЕЙСКАЯ; УЛ. А. БАРБЮСА; МОСТ Ч/</w:t>
            </w:r>
            <w:proofErr w:type="gramStart"/>
            <w:r>
              <w:t>Р</w:t>
            </w:r>
            <w:proofErr w:type="gramEnd"/>
            <w:r>
              <w:t xml:space="preserve"> </w:t>
            </w:r>
            <w:proofErr w:type="spellStart"/>
            <w:r>
              <w:t>Р</w:t>
            </w:r>
            <w:proofErr w:type="spellEnd"/>
            <w:r>
              <w:t>. ВОЛГУ; УЛ. ПУШКИНА; УЛ. СОВЕТСКАЯ; УЛ. ДЕЛЕГАТСКАЯ; УЛ. ГЕОЛОГОВ; УЛ. НАБЕРЕЖНАЯ ВОЛЖСКИХ ЗОРЬ; УЛ. ГАГАРИНА; УЛ. МАГИСТРАЛЬНАЯ; 6-Й МИКРОРАЙОН; УЛ. МАГИСТРАЛЬНАЯ; УЛ. МОСИНА; ПР. БУМАЖНИКОВ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7126F0" w:rsidRDefault="007126F0" w:rsidP="00CC456E">
            <w:pPr>
              <w:pStyle w:val="a5"/>
            </w:pPr>
            <w:r>
              <w:t>13,3</w:t>
            </w: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26F0" w:rsidRDefault="007126F0" w:rsidP="00CC456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126F0" w:rsidRDefault="007126F0" w:rsidP="007126F0">
      <w:pPr>
        <w:pStyle w:val="a4"/>
      </w:pPr>
    </w:p>
    <w:p w:rsidR="00984FF0" w:rsidRDefault="00984FF0"/>
    <w:sectPr w:rsidR="00984FF0" w:rsidSect="007126F0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3D0"/>
    <w:rsid w:val="007126F0"/>
    <w:rsid w:val="00984FF0"/>
    <w:rsid w:val="00CF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126F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126F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126F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126F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6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7126F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7126F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7126F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7126F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895</Words>
  <Characters>5105</Characters>
  <Application>Microsoft Office Word</Application>
  <DocSecurity>0</DocSecurity>
  <Lines>42</Lines>
  <Paragraphs>11</Paragraphs>
  <ScaleCrop>false</ScaleCrop>
  <Company/>
  <LinksUpToDate>false</LinksUpToDate>
  <CharactersWithSpaces>5989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2017-12-07T06:12:00Z</dcterms:created>
  <dcterms:modified xsi:type="dcterms:W3CDTF">2017-12-07T06:14:00Z</dcterms:modified>
</cp:coreProperties>
</file>