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71DD" w:rsidRDefault="00BD71DD" w:rsidP="00BD71DD">
      <w:pPr>
        <w:pStyle w:val="3"/>
      </w:pPr>
      <w:r>
        <w:t>Администрация муниципального образования «Город Астрахань»</w:t>
      </w:r>
    </w:p>
    <w:p w:rsidR="00BD71DD" w:rsidRDefault="00BD71DD" w:rsidP="00BD71DD">
      <w:pPr>
        <w:pStyle w:val="3"/>
      </w:pPr>
      <w:r>
        <w:t>ПОСТАНОВЛЕНИЕ</w:t>
      </w:r>
      <w:bookmarkStart w:id="0" w:name="_GoBack"/>
      <w:bookmarkEnd w:id="0"/>
    </w:p>
    <w:p w:rsidR="00BD71DD" w:rsidRDefault="00BD71DD" w:rsidP="00BD71DD">
      <w:pPr>
        <w:pStyle w:val="3"/>
      </w:pPr>
      <w:r>
        <w:t>05 июня 2017 года № 3442</w:t>
      </w:r>
    </w:p>
    <w:p w:rsidR="00BD71DD" w:rsidRDefault="00BD71DD" w:rsidP="00BD71DD">
      <w:pPr>
        <w:pStyle w:val="3"/>
      </w:pPr>
      <w:r>
        <w:t xml:space="preserve">«О предоставлении разрешения на условно разрешенный вид </w:t>
      </w:r>
    </w:p>
    <w:p w:rsidR="00BD71DD" w:rsidRDefault="00BD71DD" w:rsidP="00BD71DD">
      <w:pPr>
        <w:pStyle w:val="3"/>
      </w:pPr>
      <w:r>
        <w:t>использования земельного участка по ул. Адм. Нахимова, 191б</w:t>
      </w:r>
    </w:p>
    <w:p w:rsidR="00BD71DD" w:rsidRDefault="00BD71DD" w:rsidP="00BD71DD">
      <w:pPr>
        <w:pStyle w:val="3"/>
      </w:pPr>
      <w:r>
        <w:t>в Советском районе г. Астрахани - гостиничное обслуживание»</w:t>
      </w:r>
    </w:p>
    <w:p w:rsidR="00BD71DD" w:rsidRDefault="00BD71DD" w:rsidP="00BD71DD">
      <w:pPr>
        <w:pStyle w:val="a3"/>
        <w:rPr>
          <w:spacing w:val="5"/>
        </w:rPr>
      </w:pPr>
      <w:r>
        <w:rPr>
          <w:spacing w:val="5"/>
        </w:rPr>
        <w:t>На основании решения Советского районного суда г. Астрахани от 13.02.2017 № 2а-616/2017,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12.04.2017 № 45-р-мо «О проведении публичных слушаний по вопросу предоставления разрешения на условно разрешенный вид использования земельного участка по ул. Адм. Нахимова, 191б в Советском районе г. Астрахани - гостиничное обслуживание»,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421 кв. м (кадастровый но</w:t>
      </w:r>
      <w:r>
        <w:rPr>
          <w:spacing w:val="9"/>
        </w:rPr>
        <w:t xml:space="preserve">мер 30:12:030013:74) по ул. Адм. Нахимова, 191б в Советском районе г. Астрахани </w:t>
      </w:r>
      <w:r>
        <w:rPr>
          <w:spacing w:val="5"/>
        </w:rPr>
        <w:t>- гостиничное обслуживание, опубликованным в бюллетене «Астраханский вестник» от 12.05.2017 № 18. протоколом заседания комиссии по землепользованию и застройке муниципального образования «Город Астрахань» от 16.05.2017, ПОСТАНОВЛЯЮ:</w:t>
      </w:r>
    </w:p>
    <w:p w:rsidR="00BD71DD" w:rsidRDefault="00BD71DD" w:rsidP="00BD71DD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421 кв. м (кадастровый номер 30:12:030013:74) по ул. Адм. Нахимова, 191б в Советском районе г. Астрахани - гостиничное обслуживание.</w:t>
      </w:r>
    </w:p>
    <w:p w:rsidR="00BD71DD" w:rsidRDefault="00BD71DD" w:rsidP="00BD71DD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BD71DD" w:rsidRDefault="00BD71DD" w:rsidP="00BD71DD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71DD" w:rsidRDefault="00BD71DD" w:rsidP="00BD71DD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D71DD" w:rsidRDefault="00BD71DD" w:rsidP="00BD71DD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D71DD" w:rsidRDefault="00BD71DD" w:rsidP="00BD71D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B37F96" w:rsidRDefault="00B37F96"/>
    <w:sectPr w:rsidR="00B37F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1DD"/>
    <w:rsid w:val="00B37F96"/>
    <w:rsid w:val="00BD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782701-DFB8-452F-925B-2060145D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71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71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2017-06-15T05:16:00Z</dcterms:created>
  <dcterms:modified xsi:type="dcterms:W3CDTF">2017-06-15T05:19:00Z</dcterms:modified>
</cp:coreProperties>
</file>