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74B" w:rsidRDefault="00AD474B" w:rsidP="00AD474B">
      <w:pPr>
        <w:pStyle w:val="3"/>
      </w:pPr>
      <w:r>
        <w:t>Администрация муниципального образования «Город Астрахань»</w:t>
      </w:r>
    </w:p>
    <w:p w:rsidR="00AD474B" w:rsidRDefault="00AD474B" w:rsidP="00AD474B">
      <w:pPr>
        <w:pStyle w:val="3"/>
      </w:pPr>
      <w:r>
        <w:t>ПОСТАНОВЛЕНИЕ</w:t>
      </w:r>
      <w:bookmarkStart w:id="0" w:name="_GoBack"/>
      <w:bookmarkEnd w:id="0"/>
    </w:p>
    <w:p w:rsidR="00AD474B" w:rsidRDefault="00AD474B" w:rsidP="00AD474B">
      <w:pPr>
        <w:pStyle w:val="3"/>
      </w:pPr>
      <w:r>
        <w:t>05 июня 2017 года № 3444</w:t>
      </w:r>
    </w:p>
    <w:p w:rsidR="00AD474B" w:rsidRDefault="00AD474B" w:rsidP="00AD474B">
      <w:pPr>
        <w:pStyle w:val="3"/>
      </w:pPr>
      <w:r>
        <w:t xml:space="preserve">«О предоставлении разрешения на отклонение от предельных </w:t>
      </w:r>
    </w:p>
    <w:p w:rsidR="00AD474B" w:rsidRDefault="00AD474B" w:rsidP="00AD474B">
      <w:pPr>
        <w:pStyle w:val="3"/>
      </w:pPr>
      <w:r>
        <w:t xml:space="preserve">параметров разрешенного строительства, реконструкции объекта </w:t>
      </w:r>
    </w:p>
    <w:p w:rsidR="00AD474B" w:rsidRDefault="00AD474B" w:rsidP="00AD474B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 xml:space="preserve">/т «Авиатор» Астраханского </w:t>
      </w:r>
    </w:p>
    <w:p w:rsidR="00AD474B" w:rsidRDefault="00AD474B" w:rsidP="00AD474B">
      <w:pPr>
        <w:pStyle w:val="3"/>
      </w:pPr>
      <w:r>
        <w:t>объединенного авиаотряда в Советском районе г. Астрахани»</w:t>
      </w:r>
    </w:p>
    <w:p w:rsidR="00AD474B" w:rsidRDefault="00AD474B" w:rsidP="00AD474B">
      <w:pPr>
        <w:pStyle w:val="a3"/>
      </w:pPr>
      <w:r>
        <w:t>В связи с обращением Дубиной Е.В. от 02.03.2017 № 05-04-01-1010,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12.04.2017 № 44-р-мо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 в Советском районе г. Астрахани в отношении земельного участка (кадастровый номер 30:12:032051:192), площадь которого 474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12.05.2017 № 18,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AD474B" w:rsidRDefault="00AD474B" w:rsidP="00AD474B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rPr>
          <w:spacing w:val="5"/>
        </w:rPr>
        <w:t>в с</w:t>
      </w:r>
      <w:proofErr w:type="gramEnd"/>
      <w:r>
        <w:rPr>
          <w:spacing w:val="5"/>
        </w:rPr>
        <w:t xml:space="preserve">/т «Авиатор» Астраханского объединенного авиаотряда в Советском районе г. Астрахани в отношении земельного участка (кадастровый номер 30:12:032051:192), площадь которого 474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AD474B" w:rsidRDefault="00AD474B" w:rsidP="00AD474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D474B" w:rsidRDefault="00AD474B" w:rsidP="00AD474B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474B" w:rsidRDefault="00AD474B" w:rsidP="00AD474B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D474B" w:rsidRDefault="00AD474B" w:rsidP="00AD474B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D474B" w:rsidRDefault="00AD474B" w:rsidP="00AD474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74B"/>
    <w:rsid w:val="00AD474B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CB8AEB-2FB2-4F80-833A-CF4C82E78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47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47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2017-06-15T05:26:00Z</dcterms:created>
  <dcterms:modified xsi:type="dcterms:W3CDTF">2017-06-15T05:27:00Z</dcterms:modified>
</cp:coreProperties>
</file>