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BE3" w:rsidRDefault="005A3BE3" w:rsidP="005A3BE3">
      <w:pPr>
        <w:pStyle w:val="3"/>
      </w:pPr>
      <w:r>
        <w:t>Администрация муниципального образования «Город Астрахань»</w:t>
      </w:r>
    </w:p>
    <w:p w:rsidR="005A3BE3" w:rsidRDefault="005A3BE3" w:rsidP="005A3BE3">
      <w:pPr>
        <w:pStyle w:val="3"/>
      </w:pPr>
      <w:r>
        <w:t>ПОСТАНОВЛЕНИЕ</w:t>
      </w:r>
      <w:bookmarkStart w:id="0" w:name="_GoBack"/>
      <w:bookmarkEnd w:id="0"/>
    </w:p>
    <w:p w:rsidR="005A3BE3" w:rsidRDefault="005A3BE3" w:rsidP="005A3BE3">
      <w:pPr>
        <w:pStyle w:val="3"/>
      </w:pPr>
      <w:r>
        <w:t>05 июня 2017 года № 3448</w:t>
      </w:r>
    </w:p>
    <w:p w:rsidR="005A3BE3" w:rsidRDefault="005A3BE3" w:rsidP="005A3BE3">
      <w:pPr>
        <w:pStyle w:val="3"/>
      </w:pPr>
      <w:r>
        <w:t xml:space="preserve">«О внесении изменений </w:t>
      </w:r>
    </w:p>
    <w:p w:rsidR="005A3BE3" w:rsidRDefault="005A3BE3" w:rsidP="005A3BE3">
      <w:pPr>
        <w:pStyle w:val="3"/>
      </w:pPr>
      <w:r>
        <w:t>в постановление администрации муниципального</w:t>
      </w:r>
    </w:p>
    <w:p w:rsidR="005A3BE3" w:rsidRDefault="005A3BE3" w:rsidP="005A3BE3">
      <w:pPr>
        <w:pStyle w:val="3"/>
      </w:pPr>
      <w:r>
        <w:t>образования «Город Астрахань» от 30.11.2015 № 8266»</w:t>
      </w:r>
    </w:p>
    <w:p w:rsidR="005A3BE3" w:rsidRDefault="005A3BE3" w:rsidP="005A3BE3">
      <w:pPr>
        <w:pStyle w:val="a4"/>
      </w:pPr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07.02.2016 № 752, 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21.03.2016 № 193-р, от 21.10.2016 № 1534-р, ПОСТАНОВЛЯЮ:</w:t>
      </w:r>
    </w:p>
    <w:p w:rsidR="005A3BE3" w:rsidRDefault="005A3BE3" w:rsidP="005A3BE3">
      <w:pPr>
        <w:pStyle w:val="a4"/>
        <w:rPr>
          <w:spacing w:val="5"/>
        </w:rPr>
      </w:pPr>
      <w:r>
        <w:rPr>
          <w:spacing w:val="5"/>
        </w:rPr>
        <w:t>1. Внести в постановление администрации муниципального образования «Город Астрахань» от 30.11.2015 № 8266 «Об утверждении муниципальной программы муниципального образования «Город Астрахань» «Развитие физической культуры и спорта на территории города Астрахани» (далее - Программа), с изменениями, внесенными постановлениями администрации муниципального образования «Город Астрахань» от 22.03.2016 № 1717, от 09.09.2016 № 6068, от 21.11.2016 № 7959, от 21.12.2016 № 8680, от 14.04.2017 № 2289 (далее - Постановление), изменения согласно приложению.</w:t>
      </w:r>
    </w:p>
    <w:p w:rsidR="005A3BE3" w:rsidRDefault="005A3BE3" w:rsidP="005A3BE3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5A3BE3" w:rsidRDefault="005A3BE3" w:rsidP="005A3BE3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A3BE3" w:rsidRDefault="005A3BE3" w:rsidP="005A3BE3">
      <w:pPr>
        <w:pStyle w:val="a4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A3BE3" w:rsidRDefault="005A3BE3" w:rsidP="005A3BE3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5A3BE3" w:rsidRDefault="005A3BE3" w:rsidP="005A3BE3">
      <w:pPr>
        <w:pStyle w:val="a4"/>
      </w:pPr>
      <w: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5A3BE3" w:rsidRDefault="005A3BE3" w:rsidP="005A3BE3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5A3BE3" w:rsidRDefault="005A3BE3" w:rsidP="005A3BE3">
      <w:pPr>
        <w:pStyle w:val="a4"/>
      </w:pPr>
      <w:r>
        <w:t>3.3.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A3BE3" w:rsidRDefault="005A3BE3" w:rsidP="005A3BE3">
      <w:pPr>
        <w:pStyle w:val="a4"/>
      </w:pPr>
      <w:r>
        <w:t>4. Настоящее постановление вступает в силу с момента его официального опубликования.</w:t>
      </w:r>
    </w:p>
    <w:p w:rsidR="005A3BE3" w:rsidRDefault="005A3BE3" w:rsidP="005A3BE3">
      <w:pPr>
        <w:pStyle w:val="a4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5A3BE3" w:rsidRDefault="005A3BE3" w:rsidP="005A3BE3">
      <w:pPr>
        <w:pStyle w:val="a4"/>
        <w:jc w:val="right"/>
      </w:pPr>
      <w:r>
        <w:rPr>
          <w:b/>
          <w:bCs/>
        </w:rPr>
        <w:t>Глава администрации О.А. ПОЛУМОРВИНОВ</w:t>
      </w:r>
    </w:p>
    <w:p w:rsidR="005A3BE3" w:rsidRDefault="005A3BE3" w:rsidP="005A3BE3">
      <w:pPr>
        <w:pStyle w:val="a4"/>
      </w:pPr>
    </w:p>
    <w:p w:rsidR="005A3BE3" w:rsidRDefault="005A3BE3" w:rsidP="005A3BE3">
      <w:pPr>
        <w:pStyle w:val="a4"/>
        <w:ind w:left="2835" w:firstLine="0"/>
      </w:pPr>
      <w:r>
        <w:t xml:space="preserve">Приложение к постановлению администрации </w:t>
      </w:r>
    </w:p>
    <w:p w:rsidR="005A3BE3" w:rsidRDefault="005A3BE3" w:rsidP="005A3BE3">
      <w:pPr>
        <w:pStyle w:val="a4"/>
        <w:ind w:left="2835" w:firstLine="0"/>
      </w:pPr>
      <w:r>
        <w:t>муниципального образования «Город Астрахань»</w:t>
      </w:r>
    </w:p>
    <w:p w:rsidR="005A3BE3" w:rsidRDefault="005A3BE3" w:rsidP="005A3BE3">
      <w:pPr>
        <w:pStyle w:val="a4"/>
        <w:ind w:left="2835" w:firstLine="0"/>
      </w:pPr>
      <w:r>
        <w:t>от 05.06.2017 № 3448</w:t>
      </w:r>
    </w:p>
    <w:p w:rsidR="005A3BE3" w:rsidRDefault="005A3BE3" w:rsidP="005A3BE3">
      <w:pPr>
        <w:pStyle w:val="a4"/>
      </w:pPr>
      <w:r>
        <w:rPr>
          <w:b/>
          <w:bCs/>
        </w:rPr>
        <w:t>Изменения, вносимые в постановление администрации муниципального образования «Город Астрахань» от 30.11.2015 № 8266:</w:t>
      </w:r>
    </w:p>
    <w:p w:rsidR="005A3BE3" w:rsidRDefault="005A3BE3" w:rsidP="005A3BE3">
      <w:pPr>
        <w:pStyle w:val="a4"/>
      </w:pPr>
      <w:r>
        <w:t>1. В паспорте муниципальной программы муниципального образования «Город Астрахань» «Развитие физической культуры и спорта на территории города Астрахани» (далее - Программа), утвержденной постановлением администрации муниципального образования «Город Астрахань» от 30.11.2015 № 8266 (далее - Программа), с изменениями и дополнениями, внесенными постановлениями администрации муниципального образования «Город Астрахань» от 22.03.2016 № 1717, от 09.09.2016 № 6068, от 21.11.2016 № 7959, от 21.12.2016 № 8680, от 14.04.2017 № 2289, строку «Объемы и источники финансирования муниципальной программы» изложить в новой редакции:</w:t>
      </w:r>
    </w:p>
    <w:p w:rsidR="005A3BE3" w:rsidRDefault="005A3BE3" w:rsidP="005A3BE3">
      <w:pPr>
        <w:pStyle w:val="a4"/>
      </w:pPr>
      <w:r>
        <w:t>«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0"/>
        <w:gridCol w:w="5970"/>
      </w:tblGrid>
      <w:tr w:rsidR="005A3BE3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3BE3" w:rsidRDefault="005A3BE3" w:rsidP="00A41824">
            <w:pPr>
              <w:pStyle w:val="a5"/>
            </w:pPr>
            <w:r>
              <w:rPr>
                <w:sz w:val="18"/>
                <w:szCs w:val="18"/>
              </w:rPr>
              <w:t>Объемы и источники финансирования муниципальной программы</w:t>
            </w:r>
          </w:p>
        </w:tc>
        <w:tc>
          <w:tcPr>
            <w:tcW w:w="5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Объем финансирования муниципальной программы составляет 305 215 934,28 руб., в том числе по годам: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2016 год - 109 618 232,00 руб.;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2017 год - 135 180 184, 28 руб.;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2018 год - 30 468 139,00 руб.;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2019 год - 29 949 379,00 руб.; из них за счет средств: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Федерального бюджета - 105 100 000,00 руб., в том числе по годам: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2016 год - 44 000 000,00 руб.,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2017 год - 61 100 000,00 руб. 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бюджета Астраханской области - 20 518 760,00 руб., в том числе по годам: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2016 год - 10 000 000,00 руб.;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2017 год - 10 000 000,00 руб.;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2018 год - 518 760,00 руб.;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 бюджета муниципального образования «Город Астрахань» - 179 597 174,28 руб., в том числе по годам: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2016 год - 55 618 232,00 руб.;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2017 год - 64 080 184, 28 руб.;</w:t>
            </w:r>
          </w:p>
          <w:p w:rsidR="005A3BE3" w:rsidRDefault="005A3BE3" w:rsidP="00A41824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2018 год - 29 949 379,00 руб.;</w:t>
            </w:r>
          </w:p>
          <w:p w:rsidR="005A3BE3" w:rsidRDefault="005A3BE3" w:rsidP="00A41824">
            <w:pPr>
              <w:pStyle w:val="a5"/>
            </w:pPr>
            <w:r>
              <w:rPr>
                <w:sz w:val="18"/>
                <w:szCs w:val="18"/>
              </w:rPr>
              <w:t xml:space="preserve">2019 год - 29 949 379,00 руб. </w:t>
            </w:r>
          </w:p>
        </w:tc>
      </w:tr>
    </w:tbl>
    <w:p w:rsidR="005A3BE3" w:rsidRDefault="005A3BE3" w:rsidP="005A3BE3">
      <w:pPr>
        <w:pStyle w:val="a4"/>
      </w:pPr>
    </w:p>
    <w:p w:rsidR="005A3BE3" w:rsidRDefault="005A3BE3" w:rsidP="005A3BE3">
      <w:pPr>
        <w:pStyle w:val="a4"/>
        <w:jc w:val="right"/>
      </w:pPr>
      <w:r>
        <w:t>»</w:t>
      </w:r>
    </w:p>
    <w:p w:rsidR="005A3BE3" w:rsidRDefault="005A3BE3" w:rsidP="005A3BE3">
      <w:pPr>
        <w:pStyle w:val="a4"/>
      </w:pPr>
      <w:r>
        <w:t>2. Абзац 3 раздела 6 «Ресурсное обеспечение муниципальной программы» изложить в новой редакции:</w:t>
      </w:r>
    </w:p>
    <w:p w:rsidR="005A3BE3" w:rsidRDefault="005A3BE3" w:rsidP="005A3BE3">
      <w:pPr>
        <w:pStyle w:val="a4"/>
      </w:pPr>
      <w:r>
        <w:t>«Объем финансирования муниципальной программы составляет 305 215 934,28 руб., в том числе по годам:</w:t>
      </w:r>
    </w:p>
    <w:p w:rsidR="005A3BE3" w:rsidRDefault="005A3BE3" w:rsidP="005A3BE3">
      <w:pPr>
        <w:pStyle w:val="a4"/>
      </w:pPr>
      <w:r>
        <w:t>2016 год - 109 618 232,00 руб.;</w:t>
      </w:r>
    </w:p>
    <w:p w:rsidR="005A3BE3" w:rsidRDefault="005A3BE3" w:rsidP="005A3BE3">
      <w:pPr>
        <w:pStyle w:val="a4"/>
      </w:pPr>
      <w:r>
        <w:t>2017 год - 135 180 184,28 руб.;</w:t>
      </w:r>
    </w:p>
    <w:p w:rsidR="005A3BE3" w:rsidRDefault="005A3BE3" w:rsidP="005A3BE3">
      <w:pPr>
        <w:pStyle w:val="a4"/>
      </w:pPr>
      <w:r>
        <w:t>2018 год - 30 468 139,00 руб.;</w:t>
      </w:r>
    </w:p>
    <w:p w:rsidR="005A3BE3" w:rsidRDefault="005A3BE3" w:rsidP="005A3BE3">
      <w:pPr>
        <w:pStyle w:val="a4"/>
      </w:pPr>
      <w:r>
        <w:t>2019 год - 29 949 379,00 руб.; из них за счет средств:</w:t>
      </w:r>
    </w:p>
    <w:p w:rsidR="005A3BE3" w:rsidRDefault="005A3BE3" w:rsidP="005A3BE3">
      <w:pPr>
        <w:pStyle w:val="a4"/>
      </w:pPr>
      <w:r>
        <w:t>- Федерального бюджета - 105 100 000,00 руб., в том числе по годам:</w:t>
      </w:r>
    </w:p>
    <w:p w:rsidR="005A3BE3" w:rsidRDefault="005A3BE3" w:rsidP="005A3BE3">
      <w:pPr>
        <w:pStyle w:val="a4"/>
      </w:pPr>
      <w:r>
        <w:t>2016 год - 44 000 000,00 руб.,</w:t>
      </w:r>
    </w:p>
    <w:p w:rsidR="005A3BE3" w:rsidRDefault="005A3BE3" w:rsidP="005A3BE3">
      <w:pPr>
        <w:pStyle w:val="a4"/>
      </w:pPr>
      <w:r>
        <w:t>2017 год - 61 100 000,00 руб.;</w:t>
      </w:r>
    </w:p>
    <w:p w:rsidR="005A3BE3" w:rsidRDefault="005A3BE3" w:rsidP="005A3BE3">
      <w:pPr>
        <w:pStyle w:val="a4"/>
      </w:pPr>
      <w:r>
        <w:t>- бюджета Астраханской области - 20 518 760,00 руб., в том числе по годам:</w:t>
      </w:r>
    </w:p>
    <w:p w:rsidR="005A3BE3" w:rsidRDefault="005A3BE3" w:rsidP="005A3BE3">
      <w:pPr>
        <w:pStyle w:val="a4"/>
      </w:pPr>
      <w:r>
        <w:t>2016 год - 10 000 000,00 руб.;</w:t>
      </w:r>
    </w:p>
    <w:p w:rsidR="005A3BE3" w:rsidRDefault="005A3BE3" w:rsidP="005A3BE3">
      <w:pPr>
        <w:pStyle w:val="a4"/>
      </w:pPr>
      <w:r>
        <w:t>2017 год - 10 000 000,00 руб.;</w:t>
      </w:r>
    </w:p>
    <w:p w:rsidR="005A3BE3" w:rsidRDefault="005A3BE3" w:rsidP="005A3BE3">
      <w:pPr>
        <w:pStyle w:val="a4"/>
      </w:pPr>
      <w:r>
        <w:t>2018 год - 518 760,00 руб.;</w:t>
      </w:r>
    </w:p>
    <w:p w:rsidR="005A3BE3" w:rsidRDefault="005A3BE3" w:rsidP="005A3BE3">
      <w:pPr>
        <w:pStyle w:val="a4"/>
      </w:pPr>
      <w:r>
        <w:t>- бюджета муниципального образования «Город Астрахань» - 179 597 174,28 руб., в том числе по годам:</w:t>
      </w:r>
    </w:p>
    <w:p w:rsidR="005A3BE3" w:rsidRDefault="005A3BE3" w:rsidP="005A3BE3">
      <w:pPr>
        <w:pStyle w:val="a4"/>
      </w:pPr>
      <w:r>
        <w:t>2016 год - 55 618 232,00 руб.;</w:t>
      </w:r>
    </w:p>
    <w:p w:rsidR="005A3BE3" w:rsidRDefault="005A3BE3" w:rsidP="005A3BE3">
      <w:pPr>
        <w:pStyle w:val="a4"/>
      </w:pPr>
      <w:r>
        <w:t>2017 год - 64 080 184, 28 руб.;</w:t>
      </w:r>
    </w:p>
    <w:p w:rsidR="005A3BE3" w:rsidRDefault="005A3BE3" w:rsidP="005A3BE3">
      <w:pPr>
        <w:pStyle w:val="a4"/>
      </w:pPr>
      <w:r>
        <w:t>2018 год - 29 949 379,00 руб.;</w:t>
      </w:r>
    </w:p>
    <w:p w:rsidR="005A3BE3" w:rsidRDefault="005A3BE3" w:rsidP="005A3BE3">
      <w:pPr>
        <w:pStyle w:val="a4"/>
        <w:spacing w:after="113"/>
      </w:pPr>
      <w:r>
        <w:t>2019 год - 29 949 379,00 руб.».</w:t>
      </w:r>
    </w:p>
    <w:p w:rsidR="005A3BE3" w:rsidRDefault="005A3BE3" w:rsidP="005A3BE3">
      <w:pPr>
        <w:pStyle w:val="a3"/>
        <w:spacing w:before="113"/>
        <w:ind w:firstLine="0"/>
      </w:pPr>
      <w:r>
        <w:t>Текст официаль</w:t>
      </w:r>
      <w:r>
        <w:rPr>
          <w:spacing w:val="-2"/>
          <w:w w:val="100"/>
          <w:sz w:val="16"/>
          <w:szCs w:val="16"/>
        </w:rPr>
        <w:t xml:space="preserve">ной публикации </w:t>
      </w:r>
      <w:r>
        <w:rPr>
          <w:spacing w:val="-1"/>
          <w:w w:val="100"/>
          <w:sz w:val="12"/>
          <w:szCs w:val="12"/>
        </w:rPr>
        <w:t>(п. 2 Постановления № 5121 от 15.06.2012)</w:t>
      </w:r>
    </w:p>
    <w:p w:rsidR="00B37F96" w:rsidRPr="005A3BE3" w:rsidRDefault="00B37F96" w:rsidP="005A3BE3"/>
    <w:sectPr w:rsidR="00B37F96" w:rsidRPr="005A3B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BE3"/>
    <w:rsid w:val="005A3BE3"/>
    <w:rsid w:val="00B3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60DADA-AC47-4EF2-8748-CD1A0B4ED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3BE3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5A3BE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5A3B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5A3B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5">
    <w:name w:val="Таблица"/>
    <w:basedOn w:val="a"/>
    <w:uiPriority w:val="99"/>
    <w:rsid w:val="005A3BE3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865</Words>
  <Characters>4932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2017-06-15T05:40:00Z</dcterms:created>
  <dcterms:modified xsi:type="dcterms:W3CDTF">2017-06-15T05:42:00Z</dcterms:modified>
</cp:coreProperties>
</file>