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66C" w:rsidRDefault="0091166C" w:rsidP="0091166C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91166C" w:rsidRDefault="0091166C" w:rsidP="0091166C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91166C" w:rsidRDefault="0091166C" w:rsidP="0091166C">
      <w:pPr>
        <w:pStyle w:val="3"/>
        <w:suppressAutoHyphens/>
      </w:pPr>
      <w:r>
        <w:t>07 июля 2017 года № 3991</w:t>
      </w:r>
    </w:p>
    <w:p w:rsidR="0091166C" w:rsidRDefault="0091166C" w:rsidP="0091166C">
      <w:pPr>
        <w:pStyle w:val="3"/>
        <w:suppressAutoHyphens/>
      </w:pPr>
      <w:r>
        <w:t>«Об изъятии для муниципальных нужд муниципального образования «Город Астрахань» долей земельного участка и долей жилого дома литера «Б» по ул. Челюскинцев, 126 в Кировском районе»</w:t>
      </w:r>
    </w:p>
    <w:p w:rsidR="0091166C" w:rsidRDefault="0091166C" w:rsidP="0091166C">
      <w:pPr>
        <w:pStyle w:val="a3"/>
        <w:rPr>
          <w:spacing w:val="5"/>
        </w:rPr>
      </w:pPr>
      <w:r>
        <w:t xml:space="preserve"> </w:t>
      </w:r>
      <w:r>
        <w:rPr>
          <w:spacing w:val="5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11, 49, 56.2, 56.3, 56.6, 56.7 Земельного кодекса Российской Федерации, заключением о признании многоквартирного дома литера «Б» по ул. Челюскинцев, 126 в Кировском районе г. Астрахани аварийным и подлежащим сносу от 13.08.2010 № 6, распоряжением администрации города Астрахани от 06.09.2010 № 659-р «О дальнейшем использовании многоквартирных жилых домов», с изменениями, внесенными распоряжениями администрации города Астрахани от 28.09.2011 №  985-р, от 18.07.2013 № 490-р,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1. Изъять для муниципальных нужд муниципального образования «Город Астрахань» доли земельного участка (кадастровый номер 30:12:010348:14), пропорциональные площади занимаемых долей жилого дома литера «Б», из расчета общей площади земельного участка 383 кв. м, и доли жилого дома литера «Б», расположенные по адресу: г. Астрахань, ул. Челюскинцев, 126 в Кировском районе (далее - недвижимое имущество).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2.1.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2.1.1.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2.2. Управлению информационной политики администрации муниципального образования «Город Астрахань»: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3. Управлению муниципального имущества администрации муниципального образования «Город Астрахань»: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3.1.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предусматривающих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3.2.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Российской Федерации.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1166C" w:rsidRDefault="0091166C" w:rsidP="0091166C">
      <w:pPr>
        <w:pStyle w:val="a3"/>
        <w:rPr>
          <w:spacing w:val="5"/>
        </w:rPr>
      </w:pPr>
      <w:r>
        <w:rPr>
          <w:spacing w:val="5"/>
        </w:rPr>
        <w:t xml:space="preserve"> 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026971" w:rsidRPr="0091166C" w:rsidRDefault="0091166C" w:rsidP="0091166C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sectPr w:rsidR="00026971" w:rsidRPr="00911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66C"/>
    <w:rsid w:val="00026971"/>
    <w:rsid w:val="00911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19F1A8-F49A-41C7-91AD-855A98B37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6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9116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2017-07-13T06:19:00Z</dcterms:created>
  <dcterms:modified xsi:type="dcterms:W3CDTF">2017-07-13T06:20:00Z</dcterms:modified>
</cp:coreProperties>
</file>