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04B" w:rsidRDefault="00BB504B" w:rsidP="00BB504B">
      <w:pPr>
        <w:pStyle w:val="3"/>
      </w:pPr>
      <w:r>
        <w:t>Администрация муниципального образования «Город Астрахань»</w:t>
      </w:r>
    </w:p>
    <w:p w:rsidR="00BB504B" w:rsidRDefault="00BB504B" w:rsidP="00BB504B">
      <w:pPr>
        <w:pStyle w:val="3"/>
      </w:pPr>
      <w:r>
        <w:t>ПОСТАНОВЛЕНИЕ</w:t>
      </w:r>
    </w:p>
    <w:p w:rsidR="00BB504B" w:rsidRDefault="00BB504B" w:rsidP="00BB504B">
      <w:pPr>
        <w:pStyle w:val="3"/>
      </w:pPr>
      <w:r>
        <w:t>09 июня 2018 года № 355</w:t>
      </w:r>
    </w:p>
    <w:p w:rsidR="00BB504B" w:rsidRDefault="00BB504B" w:rsidP="00BB504B">
      <w:pPr>
        <w:pStyle w:val="3"/>
      </w:pPr>
      <w:r>
        <w:t>«О присвоении названия топонимическим объектам»</w:t>
      </w:r>
    </w:p>
    <w:p w:rsidR="00BB504B" w:rsidRDefault="00BB504B" w:rsidP="00BB504B">
      <w:pPr>
        <w:pStyle w:val="a3"/>
      </w:pPr>
      <w:r>
        <w:t>В соответствии с Положением о порядке присвоения, переименования, упразднения названий топонимических объектов на территории города Астрахани, утвержденным решением Городской Думы муниципального образования «Город Астрахань» от 25.04.2013 № 40, протоколом заседания комиссии по присвоению, переименованию и упразднению названий топонимических объектов на территории муниципального образования «Город Астрахань» от 11.05.2017, ПОСТАНОВЛЯЮ:</w:t>
      </w:r>
    </w:p>
    <w:p w:rsidR="00BB504B" w:rsidRDefault="00BB504B" w:rsidP="00BB504B">
      <w:pPr>
        <w:pStyle w:val="a3"/>
      </w:pPr>
      <w:r>
        <w:t xml:space="preserve">1. </w:t>
      </w:r>
      <w:proofErr w:type="gramStart"/>
      <w:r>
        <w:t>Присвоить элементу улично-дорожной сети, расположенному в СНТ «Полет» (</w:t>
      </w:r>
      <w:proofErr w:type="spellStart"/>
      <w:r>
        <w:t>Трусовский</w:t>
      </w:r>
      <w:proofErr w:type="spellEnd"/>
      <w:r>
        <w:t xml:space="preserve"> район), название «проезд Михаила Ефимова» (сокращенное название «пр.</w:t>
      </w:r>
      <w:proofErr w:type="gramEnd"/>
      <w:r>
        <w:t xml:space="preserve"> </w:t>
      </w:r>
      <w:proofErr w:type="gramStart"/>
      <w:r>
        <w:t>Михаила Ефимова») согласно приложению 1.</w:t>
      </w:r>
      <w:proofErr w:type="gramEnd"/>
    </w:p>
    <w:p w:rsidR="00BB504B" w:rsidRDefault="00BB504B" w:rsidP="00BB504B">
      <w:pPr>
        <w:pStyle w:val="a3"/>
      </w:pPr>
      <w:r>
        <w:t xml:space="preserve">2. </w:t>
      </w:r>
      <w:proofErr w:type="gramStart"/>
      <w:r>
        <w:t>Присвоить 4-м элементам улично-дорожной сети, расположенным в с/т «Коммунальник» (</w:t>
      </w:r>
      <w:proofErr w:type="spellStart"/>
      <w:r>
        <w:t>Трусовский</w:t>
      </w:r>
      <w:proofErr w:type="spellEnd"/>
      <w:r>
        <w:t xml:space="preserve"> район), названия «проезд Коммунальников», «проезд 2-й Коммунальников», «проезд 3-й Коммунальников», «проезд 4-й Коммунальников» (сокращенные названия «пр.</w:t>
      </w:r>
      <w:proofErr w:type="gramEnd"/>
      <w:r>
        <w:t xml:space="preserve"> </w:t>
      </w:r>
      <w:proofErr w:type="gramStart"/>
      <w:r>
        <w:t>Коммунальников», «пр. 2-й Коммунальников», «пр. 3-й Коммунальников», «пр. 4-й Коммунальников») согласно приложению 2.</w:t>
      </w:r>
      <w:proofErr w:type="gramEnd"/>
    </w:p>
    <w:p w:rsidR="00BB504B" w:rsidRDefault="00BB504B" w:rsidP="00BB504B">
      <w:pPr>
        <w:pStyle w:val="a3"/>
      </w:pPr>
      <w:r>
        <w:t xml:space="preserve">3. </w:t>
      </w:r>
      <w:proofErr w:type="gramStart"/>
      <w:r>
        <w:t xml:space="preserve">Присвоить 2-м элементам улично-дорожной сети, расположенным в </w:t>
      </w:r>
      <w:proofErr w:type="spellStart"/>
      <w:r>
        <w:t>Трусовском</w:t>
      </w:r>
      <w:proofErr w:type="spellEnd"/>
      <w:r>
        <w:t xml:space="preserve"> районе, названия «переулок Павелецкий», «переулок Замоскворецкий» (сокращенные названия «пер. Павелецкий», пер. Замоскворецкий) согласно приложению 3.</w:t>
      </w:r>
      <w:proofErr w:type="gramEnd"/>
    </w:p>
    <w:p w:rsidR="00BB504B" w:rsidRDefault="00BB504B" w:rsidP="00BB504B">
      <w:pPr>
        <w:pStyle w:val="a3"/>
      </w:pPr>
      <w:r>
        <w:t xml:space="preserve">4. Присвоить 2-м элементам улично-дорожной сети, расположенным в </w:t>
      </w:r>
      <w:proofErr w:type="spellStart"/>
      <w:r>
        <w:t>Трусовском</w:t>
      </w:r>
      <w:proofErr w:type="spellEnd"/>
      <w:r>
        <w:t xml:space="preserve"> районе, названия «улица </w:t>
      </w:r>
      <w:proofErr w:type="spellStart"/>
      <w:r>
        <w:t>Гудовича</w:t>
      </w:r>
      <w:proofErr w:type="spellEnd"/>
      <w:r>
        <w:t xml:space="preserve">», «улица Потемкина» (сокращенные названия «ул. </w:t>
      </w:r>
      <w:proofErr w:type="spellStart"/>
      <w:r>
        <w:t>Гудовича</w:t>
      </w:r>
      <w:proofErr w:type="spellEnd"/>
      <w:r>
        <w:t>», «ул. Потемкина») согласно приложению 4.</w:t>
      </w:r>
    </w:p>
    <w:p w:rsidR="00BB504B" w:rsidRDefault="00BB504B" w:rsidP="00BB504B">
      <w:pPr>
        <w:pStyle w:val="a3"/>
      </w:pPr>
      <w:r>
        <w:t xml:space="preserve">5. Продлить улицы «Маршала </w:t>
      </w:r>
      <w:proofErr w:type="spellStart"/>
      <w:r>
        <w:t>Скоморохова</w:t>
      </w:r>
      <w:proofErr w:type="spellEnd"/>
      <w:r>
        <w:t xml:space="preserve">» и «Генерала Максимова» и присвоить элементу улично-дорожной сети, расположенному в </w:t>
      </w:r>
      <w:proofErr w:type="spellStart"/>
      <w:r>
        <w:t>Трусовском</w:t>
      </w:r>
      <w:proofErr w:type="spellEnd"/>
      <w:r>
        <w:t xml:space="preserve"> районе, название «улица Алексея Рязанцева» (сокращенное название «ул. Алексея Рязанцева») согласно приложению 5.</w:t>
      </w:r>
    </w:p>
    <w:p w:rsidR="00BB504B" w:rsidRDefault="00BB504B" w:rsidP="00BB504B">
      <w:pPr>
        <w:pStyle w:val="a3"/>
      </w:pPr>
      <w:r>
        <w:t xml:space="preserve">6. </w:t>
      </w:r>
      <w:proofErr w:type="gramStart"/>
      <w:r>
        <w:t xml:space="preserve">Присвоить 7-ми элементам улично-дорожной сети, расположенным в </w:t>
      </w:r>
      <w:proofErr w:type="spellStart"/>
      <w:r>
        <w:t>Трусовском</w:t>
      </w:r>
      <w:proofErr w:type="spellEnd"/>
      <w:r>
        <w:t xml:space="preserve"> районе, названия «улица </w:t>
      </w:r>
      <w:proofErr w:type="spellStart"/>
      <w:r>
        <w:t>Разночиновская</w:t>
      </w:r>
      <w:proofErr w:type="spellEnd"/>
      <w:r>
        <w:t xml:space="preserve">», «улица 1-я </w:t>
      </w:r>
      <w:proofErr w:type="spellStart"/>
      <w:r>
        <w:t>Разночиновская</w:t>
      </w:r>
      <w:proofErr w:type="spellEnd"/>
      <w:r>
        <w:t xml:space="preserve">», «улица Барановская», «улица 1-я Барановская», «улица </w:t>
      </w:r>
      <w:proofErr w:type="spellStart"/>
      <w:r>
        <w:t>Тулугановская</w:t>
      </w:r>
      <w:proofErr w:type="spellEnd"/>
      <w:r>
        <w:t xml:space="preserve">», «переулок Барановский», «переулок </w:t>
      </w:r>
      <w:proofErr w:type="spellStart"/>
      <w:r>
        <w:t>Тулугановский</w:t>
      </w:r>
      <w:proofErr w:type="spellEnd"/>
      <w:r>
        <w:t xml:space="preserve">» (сокращенные названия «ул. </w:t>
      </w:r>
      <w:proofErr w:type="spellStart"/>
      <w:r>
        <w:t>Разночиновская</w:t>
      </w:r>
      <w:proofErr w:type="spellEnd"/>
      <w:r>
        <w:t xml:space="preserve">», «ул. 1-я </w:t>
      </w:r>
      <w:proofErr w:type="spellStart"/>
      <w:r>
        <w:t>Разночиновская</w:t>
      </w:r>
      <w:proofErr w:type="spellEnd"/>
      <w:r>
        <w:t xml:space="preserve">», «ул. Барановская», «ул. 1-я Барановская», «ул. </w:t>
      </w:r>
      <w:proofErr w:type="spellStart"/>
      <w:r>
        <w:t>Тулугановская</w:t>
      </w:r>
      <w:proofErr w:type="spellEnd"/>
      <w:r>
        <w:t xml:space="preserve">», «пер. Барановский», «пер. </w:t>
      </w:r>
      <w:proofErr w:type="spellStart"/>
      <w:r>
        <w:t>Тулугановский</w:t>
      </w:r>
      <w:proofErr w:type="spellEnd"/>
      <w:r>
        <w:t>») согласно приложению 6.</w:t>
      </w:r>
      <w:proofErr w:type="gramEnd"/>
    </w:p>
    <w:p w:rsidR="00BB504B" w:rsidRDefault="00BB504B" w:rsidP="00BB504B">
      <w:pPr>
        <w:pStyle w:val="a3"/>
      </w:pPr>
      <w:r>
        <w:t xml:space="preserve">7. </w:t>
      </w:r>
      <w:proofErr w:type="gramStart"/>
      <w:r>
        <w:t xml:space="preserve">Продлить «переулок Липецкий» и присвоить 2-м элементам улично-дорожной сети, расположенным в </w:t>
      </w:r>
      <w:proofErr w:type="spellStart"/>
      <w:r>
        <w:t>Трусовском</w:t>
      </w:r>
      <w:proofErr w:type="spellEnd"/>
      <w:r>
        <w:t xml:space="preserve"> районе, названия «улица Рубиновая», «улица Кварцевая» (сокращенные названия «ул. Рубиновая», «ул. Кварцевая») согласно приложению 7.</w:t>
      </w:r>
      <w:proofErr w:type="gramEnd"/>
    </w:p>
    <w:p w:rsidR="00BB504B" w:rsidRDefault="00BB504B" w:rsidP="00BB504B">
      <w:pPr>
        <w:pStyle w:val="a3"/>
      </w:pPr>
      <w:r>
        <w:t xml:space="preserve">8. </w:t>
      </w:r>
      <w:proofErr w:type="gramStart"/>
      <w:r>
        <w:t>Присвоить 6-ти элементам улично-дорожной сети, расположенным в СНТ «Электрик» (Ленинский район), названия «проезд Туманный», «проезд Янтарный», «проезд Ветреный», «проезд Приветный», «проезд Таврический», «проезд Бризовый» (сокращенные названия «пр.</w:t>
      </w:r>
      <w:proofErr w:type="gramEnd"/>
      <w:r>
        <w:t xml:space="preserve"> Туманный», «пр. Янтарный», «пр. Ветреный», «пр. Приветный», «пр. Таврический», «пр. </w:t>
      </w:r>
      <w:proofErr w:type="gramStart"/>
      <w:r>
        <w:t>Бризовый») согласно приложению 8.</w:t>
      </w:r>
      <w:proofErr w:type="gramEnd"/>
    </w:p>
    <w:p w:rsidR="00BB504B" w:rsidRDefault="00BB504B" w:rsidP="00BB504B">
      <w:pPr>
        <w:pStyle w:val="a3"/>
      </w:pPr>
      <w:r>
        <w:rPr>
          <w:spacing w:val="0"/>
        </w:rPr>
        <w:t xml:space="preserve">9. </w:t>
      </w:r>
      <w:proofErr w:type="gramStart"/>
      <w:r>
        <w:rPr>
          <w:spacing w:val="0"/>
        </w:rPr>
        <w:t>Присвоить 7-ми элементам улично-дорожной сети, расположенным в с/т «Луч-</w:t>
      </w:r>
      <w:r>
        <w:t>2» (Ленинский район), названия «проезд 1-й Перекатный», «проезд 2-й Перекатный», «проезд 3-й Перекатный», «проезд 4-й Перекатный», «проезд 5-й Перекатный», «проезд 6-й Перекатный», «проезд 7-й Перекатный» (сокращенные названия «пр. 1-й Перекатный», «пр. 2-й Перекатный», «пр. 3-й Перекатный», «пр. 4-й</w:t>
      </w:r>
      <w:proofErr w:type="gramEnd"/>
      <w:r>
        <w:t xml:space="preserve"> </w:t>
      </w:r>
      <w:proofErr w:type="gramStart"/>
      <w:r>
        <w:t>Перекатный», «пр. 5-й Перекатный», «пр. 6-й Перекатный», «пр. 7-й Перекатный») согласно приложению 9.</w:t>
      </w:r>
      <w:proofErr w:type="gramEnd"/>
    </w:p>
    <w:p w:rsidR="00BB504B" w:rsidRDefault="00BB504B" w:rsidP="00BB504B">
      <w:pPr>
        <w:pStyle w:val="a3"/>
      </w:pPr>
      <w:r>
        <w:t xml:space="preserve">10. Присвоить элементу улично-дорожной сети, расположенному в </w:t>
      </w:r>
      <w:proofErr w:type="gramStart"/>
      <w:r>
        <w:t>СТ</w:t>
      </w:r>
      <w:proofErr w:type="gramEnd"/>
      <w:r>
        <w:t xml:space="preserve"> «Садовод» (Ленинский район), название «проезд Изобильный» (сокращенное название «пр. </w:t>
      </w:r>
      <w:proofErr w:type="gramStart"/>
      <w:r>
        <w:t>Изобильный») согласно приложению 10.</w:t>
      </w:r>
      <w:proofErr w:type="gramEnd"/>
    </w:p>
    <w:p w:rsidR="00BB504B" w:rsidRDefault="00BB504B" w:rsidP="00BB504B">
      <w:pPr>
        <w:pStyle w:val="a3"/>
      </w:pPr>
      <w:r>
        <w:t xml:space="preserve">11. Присвоить элементу улично-дорожной сети, расположенному в СНТ «Садовод» (Советский район), название «проезд 1 -й </w:t>
      </w:r>
      <w:proofErr w:type="spellStart"/>
      <w:r>
        <w:t>Сабансъярский</w:t>
      </w:r>
      <w:proofErr w:type="spellEnd"/>
      <w:r>
        <w:t xml:space="preserve">» (сокращенное название «пр. 1-й </w:t>
      </w:r>
      <w:proofErr w:type="spellStart"/>
      <w:r>
        <w:t>Сабансъярский</w:t>
      </w:r>
      <w:proofErr w:type="spellEnd"/>
      <w:r>
        <w:t>») согласно приложению 11.</w:t>
      </w:r>
    </w:p>
    <w:p w:rsidR="00BB504B" w:rsidRDefault="00BB504B" w:rsidP="00BB504B">
      <w:pPr>
        <w:pStyle w:val="a3"/>
      </w:pPr>
      <w:r>
        <w:t xml:space="preserve">12. </w:t>
      </w:r>
      <w:proofErr w:type="gramStart"/>
      <w:r>
        <w:t>Присвоить элементу улично-дорожной сети, расположенному в СНТ «Садовод-7» (Советский район), название «проезд Осыпной» (сокращенное название «пр.</w:t>
      </w:r>
      <w:proofErr w:type="gramEnd"/>
      <w:r>
        <w:t xml:space="preserve"> </w:t>
      </w:r>
      <w:proofErr w:type="gramStart"/>
      <w:r>
        <w:t>Осыпной») согласно приложению 12.</w:t>
      </w:r>
      <w:proofErr w:type="gramEnd"/>
    </w:p>
    <w:p w:rsidR="00BB504B" w:rsidRDefault="00BB504B" w:rsidP="00BB504B">
      <w:pPr>
        <w:pStyle w:val="a3"/>
      </w:pPr>
      <w:r>
        <w:t xml:space="preserve">13. </w:t>
      </w:r>
      <w:proofErr w:type="gramStart"/>
      <w:r>
        <w:t>Продлить улицы «Махачкалинская», «Еланская», «</w:t>
      </w:r>
      <w:proofErr w:type="spellStart"/>
      <w:r>
        <w:t>Геленджикская</w:t>
      </w:r>
      <w:proofErr w:type="spellEnd"/>
      <w:r>
        <w:t>», «</w:t>
      </w:r>
      <w:proofErr w:type="spellStart"/>
      <w:r>
        <w:t>Анапская</w:t>
      </w:r>
      <w:proofErr w:type="spellEnd"/>
      <w:r>
        <w:t xml:space="preserve">», «2-я </w:t>
      </w:r>
      <w:proofErr w:type="spellStart"/>
      <w:r>
        <w:t>Кореновская</w:t>
      </w:r>
      <w:proofErr w:type="spellEnd"/>
      <w:r>
        <w:t xml:space="preserve">» и присвоить 2-м элементам улично-дорожной сети, расположенным в Кировском районе, названия «улица </w:t>
      </w:r>
      <w:proofErr w:type="spellStart"/>
      <w:r>
        <w:t>Алуштинская</w:t>
      </w:r>
      <w:proofErr w:type="spellEnd"/>
      <w:r>
        <w:t xml:space="preserve">», «улица Черноморская» (сокращенные названия «ул. </w:t>
      </w:r>
      <w:proofErr w:type="spellStart"/>
      <w:r>
        <w:t>Алуштинская</w:t>
      </w:r>
      <w:proofErr w:type="spellEnd"/>
      <w:r>
        <w:t>», «ул. Черноморская») согласно приложению 13.</w:t>
      </w:r>
      <w:proofErr w:type="gramEnd"/>
    </w:p>
    <w:p w:rsidR="00BB504B" w:rsidRDefault="00BB504B" w:rsidP="00BB504B">
      <w:pPr>
        <w:pStyle w:val="a3"/>
      </w:pPr>
      <w:r>
        <w:t>14. Переименовать муниципальный стадион «Астрахань» в стадион «Александра Колосова».</w:t>
      </w:r>
    </w:p>
    <w:p w:rsidR="00BB504B" w:rsidRDefault="00BB504B" w:rsidP="00BB504B">
      <w:pPr>
        <w:pStyle w:val="a3"/>
      </w:pPr>
      <w:r>
        <w:t xml:space="preserve">15. </w:t>
      </w:r>
      <w:proofErr w:type="gramStart"/>
      <w:r>
        <w:t>Присвоить элементу улично-дорожной сети, расположенному в с/т «Тополек» (Советский район), название «проезд Просторный» (сокращенное название «пр.</w:t>
      </w:r>
      <w:proofErr w:type="gramEnd"/>
      <w:r>
        <w:t xml:space="preserve"> </w:t>
      </w:r>
      <w:proofErr w:type="gramStart"/>
      <w:r>
        <w:t>Просторный») согласно приложению 14.</w:t>
      </w:r>
      <w:proofErr w:type="gramEnd"/>
    </w:p>
    <w:p w:rsidR="00BB504B" w:rsidRDefault="00BB504B" w:rsidP="00BB504B">
      <w:pPr>
        <w:pStyle w:val="a3"/>
      </w:pPr>
      <w:r>
        <w:t xml:space="preserve">16. Садоводческим товариществам «Полет», «Коммунальник», «Электрик», «Луч-2», «Садовод», расположенным в п. </w:t>
      </w:r>
      <w:proofErr w:type="spellStart"/>
      <w:r>
        <w:t>Мошаик</w:t>
      </w:r>
      <w:proofErr w:type="spellEnd"/>
      <w:r>
        <w:t xml:space="preserve">, «Садовод», расположенному в районе ул. </w:t>
      </w:r>
      <w:proofErr w:type="spellStart"/>
      <w:r>
        <w:t>Сабанс</w:t>
      </w:r>
      <w:proofErr w:type="spellEnd"/>
      <w:r>
        <w:t xml:space="preserve"> Яр, «Садовод-7», «Тополек» выступить заказчиками по изготовлению и установке аншлагов топонимических объектов, указанных в приложениях 1, 2, 8, 9, 10, 11, 12, 14 к настоящему постановлению администрации муниципального образования «Город Астрахань».</w:t>
      </w:r>
    </w:p>
    <w:p w:rsidR="00BB504B" w:rsidRDefault="00BB504B" w:rsidP="00BB504B">
      <w:pPr>
        <w:pStyle w:val="a3"/>
      </w:pPr>
      <w:r>
        <w:t>17.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Реестр названий улиц, бульваров, проспектов, площадей, переулков и проездов на территории муниципального образования «Город Астрахань» и в систему информационного обеспечения градостроительной деятельности.</w:t>
      </w:r>
    </w:p>
    <w:p w:rsidR="00BB504B" w:rsidRDefault="00BB504B" w:rsidP="00BB504B">
      <w:pPr>
        <w:pStyle w:val="a3"/>
      </w:pPr>
      <w:r>
        <w:t>18. Управлению информационной политики администрации муниципального образования «Город Астрахань»:</w:t>
      </w:r>
    </w:p>
    <w:p w:rsidR="00BB504B" w:rsidRDefault="00BB504B" w:rsidP="00BB504B">
      <w:pPr>
        <w:pStyle w:val="a3"/>
      </w:pPr>
      <w:r>
        <w:lastRenderedPageBreak/>
        <w:t>18.1.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B504B" w:rsidRDefault="00BB504B" w:rsidP="00BB504B">
      <w:pPr>
        <w:pStyle w:val="a3"/>
      </w:pPr>
      <w:r>
        <w:t xml:space="preserve">18.2.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504B" w:rsidRDefault="00BB504B" w:rsidP="00BB504B">
      <w:pPr>
        <w:pStyle w:val="a3"/>
      </w:pPr>
      <w:r>
        <w:t xml:space="preserve">19.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759C2" w:rsidRDefault="00BB504B" w:rsidP="00BB504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p w:rsidR="00E84A1A" w:rsidRDefault="00E84A1A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648748" cy="5414282"/>
            <wp:effectExtent l="0" t="6667" r="2857" b="2858"/>
            <wp:docPr id="4" name="Рисунок 4" descr="C:\Users\User\Desktop\Новая папка (3)\Приложение 1_По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3)\Приложение 1_Поле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57487" cy="5420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642981" cy="5410200"/>
            <wp:effectExtent l="0" t="7620" r="7620" b="7620"/>
            <wp:docPr id="5" name="Рисунок 5" descr="C:\Users\User\Desktop\Новая папка (3)\Приложение 2_Коммуналь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овая папка (3)\Приложение 2_Коммунальни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42981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775348" cy="5503898"/>
            <wp:effectExtent l="0" t="7303" r="9208" b="9207"/>
            <wp:docPr id="6" name="Рисунок 6" descr="C:\Users\User\Desktop\Новая папка (3)\Приложение 3_Таганс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овая папка (3)\Приложение 3_Таганска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65915" cy="549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8046660" cy="5695950"/>
            <wp:effectExtent l="0" t="6032" r="6032" b="6033"/>
            <wp:docPr id="7" name="Рисунок 7" descr="C:\Users\User\Desktop\Новая папка (3)\Приложение 4_Стрелнцк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овая папка (3)\Приложение 4_Стрелнцкое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04666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562245" cy="5353050"/>
            <wp:effectExtent l="0" t="317" r="317" b="318"/>
            <wp:docPr id="8" name="Рисунок 8" descr="C:\Users\User\Desktop\Новая папка (3)\Приложение 5_Продление улиц Скоморох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Новая папка (3)\Приложение 5_Продление улиц Скоморохов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62245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696200" cy="5447872"/>
            <wp:effectExtent l="317" t="0" r="318" b="317"/>
            <wp:docPr id="9" name="Рисунок 9" descr="C:\Users\User\Desktop\Новая папка (3)\Приложение 6_станция новолесн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Новая папка (3)\Приложение 6_станция новолесная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96200" cy="544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871732" cy="5572125"/>
            <wp:effectExtent l="6667" t="0" r="2858" b="2857"/>
            <wp:docPr id="10" name="Рисунок 10" descr="C:\Users\User\Desktop\Новая папка (3)\Приложение 7_Липецкий 1-й Нерчин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Новая папка (3)\Приложение 7_Липецкий 1-й Нерчинский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71732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629525" cy="5400675"/>
            <wp:effectExtent l="0" t="9525" r="0" b="0"/>
            <wp:docPr id="11" name="Рисунок 11" descr="C:\Users\User\Desktop\Новая папка (3)\Приложение 8_Эектр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Новая папка (3)\Приложение 8_Эектрик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29525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571015" cy="5359257"/>
            <wp:effectExtent l="952" t="0" r="0" b="0"/>
            <wp:docPr id="12" name="Рисунок 12" descr="C:\Users\User\Desktop\Новая папка (3)\Приложение 9_Луч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Новая папка (3)\Приложение 9_Луч-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80617" cy="5366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454598" cy="5276850"/>
            <wp:effectExtent l="2858" t="0" r="0" b="0"/>
            <wp:docPr id="13" name="Рисунок 13" descr="C:\Users\User\Desktop\Новая папка (3)\Приложение 10_Садов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Новая папка (3)\Приложение 10_Садовод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54598" cy="527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548789" cy="5343525"/>
            <wp:effectExtent l="0" t="2540" r="0" b="0"/>
            <wp:docPr id="14" name="Рисунок 14" descr="C:\Users\User\Desktop\Новая папка (3)\Приложение 11_Сабансъяр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Новая папка (3)\Приложение 11_Сабансъярский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48789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790996" cy="5514975"/>
            <wp:effectExtent l="0" t="5080" r="0" b="0"/>
            <wp:docPr id="15" name="Рисунок 15" descr="C:\Users\User\Desktop\Новая папка (3)\Приложение 12_Садовод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Новая папка (3)\Приложение 12_Садовод 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90996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r>
        <w:rPr>
          <w:noProof/>
          <w:lang w:eastAsia="ru-RU"/>
        </w:rPr>
        <w:lastRenderedPageBreak/>
        <w:drawing>
          <wp:inline distT="0" distB="0" distL="0" distR="0">
            <wp:extent cx="7848600" cy="5555751"/>
            <wp:effectExtent l="3492" t="0" r="3493" b="3492"/>
            <wp:docPr id="16" name="Рисунок 16" descr="C:\Users\User\Desktop\Новая папка (3)\Приложение 13_еланс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Новая папка (3)\Приложение 13_еланская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48600" cy="5555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E84A1A" w:rsidRDefault="00E84A1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927584" cy="5611660"/>
            <wp:effectExtent l="0" t="4128" r="0" b="0"/>
            <wp:docPr id="17" name="Рисунок 17" descr="C:\Users\User\Desktop\Новая папка (3)\Приложение 14_Топол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Новая папка (3)\Приложение 14_Тополек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30611" cy="5613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E84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DC4"/>
    <w:rsid w:val="00363DC4"/>
    <w:rsid w:val="00441EBA"/>
    <w:rsid w:val="007F3A0F"/>
    <w:rsid w:val="00984FF0"/>
    <w:rsid w:val="00BB504B"/>
    <w:rsid w:val="00D759C2"/>
    <w:rsid w:val="00E8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50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50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75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59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50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50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D759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59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CB86BC-4686-4A5B-9151-FBBC9CB4E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16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2018-06-21T08:03:00Z</dcterms:created>
  <dcterms:modified xsi:type="dcterms:W3CDTF">2018-06-21T10:52:00Z</dcterms:modified>
</cp:coreProperties>
</file>