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4651" w:rsidRDefault="00614651" w:rsidP="00614651">
      <w:pPr>
        <w:pStyle w:val="3"/>
      </w:pPr>
      <w:r>
        <w:t>Администрация муниципального образования «Город Астрахань»</w:t>
      </w:r>
    </w:p>
    <w:p w:rsidR="00614651" w:rsidRDefault="00614651" w:rsidP="00614651">
      <w:pPr>
        <w:pStyle w:val="3"/>
      </w:pPr>
      <w:r>
        <w:t>ПОСТАНОВЛЕНИЕ</w:t>
      </w:r>
      <w:bookmarkStart w:id="0" w:name="_GoBack"/>
      <w:bookmarkEnd w:id="0"/>
    </w:p>
    <w:p w:rsidR="00614651" w:rsidRDefault="00614651" w:rsidP="00614651">
      <w:pPr>
        <w:pStyle w:val="3"/>
      </w:pPr>
      <w:r>
        <w:t>11 апреля 2017 года № 2167</w:t>
      </w:r>
    </w:p>
    <w:p w:rsidR="00614651" w:rsidRDefault="00614651" w:rsidP="00614651">
      <w:pPr>
        <w:pStyle w:val="3"/>
      </w:pPr>
      <w:r>
        <w:t xml:space="preserve">«О предоставлении разрешения на отклонение от предельных </w:t>
      </w:r>
    </w:p>
    <w:p w:rsidR="00614651" w:rsidRDefault="00614651" w:rsidP="00614651">
      <w:pPr>
        <w:pStyle w:val="3"/>
      </w:pPr>
      <w:r>
        <w:t>параметров разрешенного строительства, реконструкции</w:t>
      </w:r>
    </w:p>
    <w:p w:rsidR="00614651" w:rsidRDefault="00614651" w:rsidP="00614651">
      <w:pPr>
        <w:pStyle w:val="3"/>
      </w:pPr>
      <w:r>
        <w:t>объекта капитального строительства по пер. Речному, 3</w:t>
      </w:r>
    </w:p>
    <w:p w:rsidR="00614651" w:rsidRDefault="00614651" w:rsidP="00614651">
      <w:pPr>
        <w:pStyle w:val="3"/>
      </w:pPr>
      <w:r>
        <w:t xml:space="preserve">в </w:t>
      </w:r>
      <w:proofErr w:type="spellStart"/>
      <w:r>
        <w:t>Трусовском</w:t>
      </w:r>
      <w:proofErr w:type="spellEnd"/>
      <w:r>
        <w:t xml:space="preserve"> районе г. Астрахани»</w:t>
      </w:r>
    </w:p>
    <w:p w:rsidR="00614651" w:rsidRDefault="00614651" w:rsidP="00614651">
      <w:pPr>
        <w:pStyle w:val="a3"/>
      </w:pPr>
      <w:r>
        <w:t xml:space="preserve">В связи с обращением Ткачука А.В., Ткачук Ю.Е., действующих за себя и несовершеннолетних детей Ткачука Д.А., Ткачук А.А., от 15.12.2016 № 05-04-01-5741, в соответствии со ст. 40 Градостроительного кодекса Российской Федерации, ст. 28 Федерального закона «Об общих принципах организации местного само­управления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16.02.2017 № 21-р-мо «О проведении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пер. Речному, 3 в </w:t>
      </w:r>
      <w:proofErr w:type="spellStart"/>
      <w:r>
        <w:t>Трусовском</w:t>
      </w:r>
      <w:proofErr w:type="spellEnd"/>
      <w:r>
        <w:t xml:space="preserve">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пер. Речному, 3 в </w:t>
      </w:r>
      <w:proofErr w:type="spellStart"/>
      <w:r>
        <w:t>Трусовском</w:t>
      </w:r>
      <w:proofErr w:type="spellEnd"/>
      <w:r>
        <w:t xml:space="preserve"> районе г. Астрахани в отношении земельного участка, площадь которого 237 кв. м, что меньше установленной градостроительным регламентом минимальной площади участка для индивидуального жилищного строительства - 400 кв. м, опубликованным в бюллетене «Астраханский вестник» от 16.03.2017 № 10, протоколом заседания комиссии по землепользованию и застройке муниципального образования «Город Астрахань» от 17.03.2017, ПОСТАНОВЛЯЮ:</w:t>
      </w:r>
    </w:p>
    <w:p w:rsidR="00614651" w:rsidRDefault="00614651" w:rsidP="00614651">
      <w:pPr>
        <w:pStyle w:val="a3"/>
      </w:pPr>
      <w:r>
        <w:t xml:space="preserve">1. Предоставить разрешение на отклонение от предельных параметров разрешенного строительства, реконструкции объекта капитального строительства по пер. Речному, 3 в </w:t>
      </w:r>
      <w:proofErr w:type="spellStart"/>
      <w:r>
        <w:t>Трусовском</w:t>
      </w:r>
      <w:proofErr w:type="spellEnd"/>
      <w:r>
        <w:t xml:space="preserve"> районе г. Астрахани в отношении земельного участка, площадь которого 237 кв. м,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</w:p>
    <w:p w:rsidR="00614651" w:rsidRDefault="00614651" w:rsidP="00614651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614651" w:rsidRDefault="00614651" w:rsidP="00614651">
      <w:pPr>
        <w:pStyle w:val="a3"/>
      </w:pPr>
      <w:r>
        <w:t>2.1.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14651" w:rsidRDefault="00614651" w:rsidP="00614651">
      <w:pPr>
        <w:pStyle w:val="a3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614651" w:rsidRDefault="00614651" w:rsidP="00614651">
      <w:pPr>
        <w:pStyle w:val="a3"/>
      </w:pPr>
      <w:r>
        <w:t>3.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614651" w:rsidRDefault="00614651" w:rsidP="00614651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8B1C23" w:rsidRPr="00614651" w:rsidRDefault="008B1C23" w:rsidP="00614651"/>
    <w:sectPr w:rsidR="008B1C23" w:rsidRPr="006146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1FA7"/>
    <w:rsid w:val="001659C1"/>
    <w:rsid w:val="00224243"/>
    <w:rsid w:val="00614651"/>
    <w:rsid w:val="008B1C23"/>
    <w:rsid w:val="009E2219"/>
    <w:rsid w:val="00C91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0C9B1E7-62DD-4FA6-9E99-2FFF7872D6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24243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91FA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91FA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415</Words>
  <Characters>2369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2017-04-20T06:09:00Z</dcterms:created>
  <dcterms:modified xsi:type="dcterms:W3CDTF">2017-04-20T06:09:00Z</dcterms:modified>
</cp:coreProperties>
</file>