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35A" w:rsidRDefault="0084135A" w:rsidP="0084135A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84135A" w:rsidRDefault="0084135A" w:rsidP="0084135A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84135A" w:rsidRDefault="0084135A" w:rsidP="0084135A">
      <w:pPr>
        <w:pStyle w:val="3"/>
        <w:suppressAutoHyphens/>
      </w:pPr>
      <w:r>
        <w:t>11 июля 2018 года № 429</w:t>
      </w:r>
    </w:p>
    <w:p w:rsidR="0084135A" w:rsidRDefault="0084135A" w:rsidP="0084135A">
      <w:pPr>
        <w:pStyle w:val="3"/>
        <w:suppressAutoHyphens/>
      </w:pPr>
      <w:r>
        <w:t>«О внесении изменений в постановление администрации муниципального образования «Город Астрахань» от 07.03.2018 № 168»</w:t>
      </w:r>
    </w:p>
    <w:p w:rsidR="0084135A" w:rsidRDefault="0084135A" w:rsidP="0084135A">
      <w:pPr>
        <w:pStyle w:val="a3"/>
      </w:pPr>
      <w:proofErr w:type="gramStart"/>
      <w:r>
        <w:t>В соответствии с Федеральным законом «Об организации предоставления государственных и муниципальных услуг», руководствуясь постановлением Правительства Российской Федерации от 27.09.2011 № 797 «О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власти, органами государственных внебюджетных фондов, органами государственной власти субъектов Российской Федерации, органами местного самоуправления», распоряжением правительства Астраханской области от 08.04.2016 №130-Пр «О примерном перечне муниципальных услуг</w:t>
      </w:r>
      <w:proofErr w:type="gramEnd"/>
      <w:r>
        <w:t>, предоставляемых органами местного самоуправления муниципальных образований Астраханской области, и перечне услуг, предоставляемых муниципальными учреждениями и другими организациями, в которых размещается муниципальное задание (заказ), в том числе в электронной форме, в Астраханской области», ПОСТАНОВЛЯЮ:</w:t>
      </w:r>
    </w:p>
    <w:p w:rsidR="0084135A" w:rsidRDefault="0084135A" w:rsidP="0084135A">
      <w:pPr>
        <w:pStyle w:val="a3"/>
      </w:pPr>
      <w:r>
        <w:t>1. Внести в перечень муниципальных услуг администрации муниципального образования «Город Астрахань», предоставляемых в многофункциональных центрах, утвержденный постановлением администрации муниципального образования «Город Астрахань» от 07.03.2018 № 168 «Об утверждении перечня муниципальных услуг администрации муниципального образования «Город Астрахань», предоставляемых в многофункциональных центрах», следующие изменения:</w:t>
      </w:r>
    </w:p>
    <w:p w:rsidR="0084135A" w:rsidRDefault="0084135A" w:rsidP="0084135A">
      <w:pPr>
        <w:pStyle w:val="a3"/>
      </w:pPr>
      <w:r>
        <w:t>1.1. Пункт 31 исключить.</w:t>
      </w:r>
    </w:p>
    <w:p w:rsidR="0084135A" w:rsidRDefault="0084135A" w:rsidP="0084135A">
      <w:pPr>
        <w:pStyle w:val="a3"/>
      </w:pPr>
      <w:r>
        <w:t>1.2. Пункты 32-35 считать пунктами 31-34.</w:t>
      </w:r>
    </w:p>
    <w:p w:rsidR="0084135A" w:rsidRDefault="0084135A" w:rsidP="0084135A">
      <w:pPr>
        <w:pStyle w:val="a3"/>
      </w:pPr>
      <w:r>
        <w:t>1.3. Дополнить пунктами 35, 36, 37, 38, 39, 40 следующего содержания:</w:t>
      </w:r>
    </w:p>
    <w:p w:rsidR="0084135A" w:rsidRDefault="0084135A" w:rsidP="0084135A">
      <w:pPr>
        <w:pStyle w:val="a3"/>
      </w:pPr>
      <w:r>
        <w:t>«35. 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индивидуального жилищного строительства.</w:t>
      </w:r>
    </w:p>
    <w:p w:rsidR="0084135A" w:rsidRDefault="0084135A" w:rsidP="0084135A">
      <w:pPr>
        <w:pStyle w:val="a3"/>
      </w:pPr>
      <w:r>
        <w:t>36. Заключение соглашения об установлении сервитута в отношении земельного участка, находящегося в муниципальной собственности или государственная собственность на который не разграничена.</w:t>
      </w:r>
    </w:p>
    <w:p w:rsidR="0084135A" w:rsidRDefault="0084135A" w:rsidP="0084135A">
      <w:pPr>
        <w:pStyle w:val="a3"/>
      </w:pPr>
      <w:r>
        <w:t>37. 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бесплатно.</w:t>
      </w:r>
    </w:p>
    <w:p w:rsidR="0084135A" w:rsidRDefault="0084135A" w:rsidP="0084135A">
      <w:pPr>
        <w:pStyle w:val="a3"/>
      </w:pPr>
      <w:r>
        <w:t>38. Предоставление нанимателю жилого помещения по договору социального найма жилого помещения меньшего размера взамен занимаемого жилого помещения.</w:t>
      </w:r>
    </w:p>
    <w:p w:rsidR="0084135A" w:rsidRDefault="0084135A" w:rsidP="0084135A">
      <w:pPr>
        <w:pStyle w:val="a3"/>
      </w:pPr>
      <w:r>
        <w:t>39. Признание помещения жилым помещением, жилого помещения непригодным для проживания и многоквартирного дома аварийным и подлежащим сносу или реконструкции.</w:t>
      </w:r>
    </w:p>
    <w:p w:rsidR="0084135A" w:rsidRDefault="0084135A" w:rsidP="0084135A">
      <w:pPr>
        <w:pStyle w:val="a3"/>
      </w:pPr>
      <w:r>
        <w:t>40. Выдача согласия нанимателю жилого помещения, предоставленного по договору социального найма, на передачу помещения в поднаем</w:t>
      </w:r>
      <w:proofErr w:type="gramStart"/>
      <w:r>
        <w:t>.».</w:t>
      </w:r>
      <w:proofErr w:type="gramEnd"/>
    </w:p>
    <w:p w:rsidR="0084135A" w:rsidRDefault="0084135A" w:rsidP="0084135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4135A" w:rsidRDefault="0084135A" w:rsidP="0084135A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4135A" w:rsidRDefault="0084135A" w:rsidP="0084135A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135A" w:rsidRDefault="0084135A" w:rsidP="0084135A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4135A" w:rsidRDefault="0084135A" w:rsidP="0084135A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4135A" w:rsidRDefault="0084135A" w:rsidP="0084135A">
      <w:pPr>
        <w:pStyle w:val="a3"/>
      </w:pPr>
      <w:r>
        <w:t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84135A" w:rsidRDefault="0084135A" w:rsidP="0084135A">
      <w:pPr>
        <w:pStyle w:val="a3"/>
      </w:pPr>
      <w: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4135A" w:rsidRDefault="0084135A" w:rsidP="0084135A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4135A" w:rsidRDefault="0084135A" w:rsidP="0084135A">
      <w:pPr>
        <w:pStyle w:val="a4"/>
      </w:pPr>
      <w:r>
        <w:t>И.о. главы администрации</w:t>
      </w:r>
      <w:r>
        <w:t xml:space="preserve"> </w:t>
      </w: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7B9"/>
    <w:rsid w:val="005467B9"/>
    <w:rsid w:val="0084135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35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13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13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4135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35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13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13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4135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612</Words>
  <Characters>3494</Characters>
  <Application>Microsoft Office Word</Application>
  <DocSecurity>0</DocSecurity>
  <Lines>29</Lines>
  <Paragraphs>8</Paragraphs>
  <ScaleCrop>false</ScaleCrop>
  <Company/>
  <LinksUpToDate>false</LinksUpToDate>
  <CharactersWithSpaces>4098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2018-07-19T05:06:00Z</dcterms:created>
  <dcterms:modified xsi:type="dcterms:W3CDTF">2018-07-19T05:07:00Z</dcterms:modified>
</cp:coreProperties>
</file>