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A64" w:rsidRDefault="004A7A64" w:rsidP="004A7A64">
      <w:pPr>
        <w:pStyle w:val="3"/>
        <w:suppressAutoHyphens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4A7A64" w:rsidRDefault="004A7A64" w:rsidP="004A7A64">
      <w:pPr>
        <w:pStyle w:val="3"/>
        <w:suppressAutoHyphens/>
      </w:pPr>
      <w:r>
        <w:t>ПОСТАНОВЛЕНИЕ</w:t>
      </w:r>
    </w:p>
    <w:p w:rsidR="004A7A64" w:rsidRDefault="004A7A64" w:rsidP="004A7A64">
      <w:pPr>
        <w:pStyle w:val="3"/>
        <w:suppressAutoHyphens/>
      </w:pPr>
      <w:r>
        <w:t>12 июля 2018 года № 430</w:t>
      </w:r>
    </w:p>
    <w:p w:rsidR="004A7A64" w:rsidRDefault="004A7A64" w:rsidP="004A7A64">
      <w:pPr>
        <w:pStyle w:val="3"/>
        <w:suppressAutoHyphens/>
      </w:pPr>
      <w:r>
        <w:t>«О внесении изменений в постановление администрации муниципального образования «Город Астрахань» от 29.03.2017 № 1872»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В соответствии с Федеральным законом «О противодействии коррупции», Федеральным законом «О муниципальной службе», законом Астраханской области «О противодействии коррупции в Астраханской области» ПОСТАНОВЛЯЮ: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 постановление администрации муниципального образования «Город Астрахань» от 29.03.2017 № 1872 «Об утверждении Положения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поступающими на должность руководителей муниципальных учреждений, сведений о доходах, расходах, об имуществе и обязательствах имущественного характера» с изменениями, внесенными постановлением администрации муниципального образования «Город Астрахань» от 15.03.2018 № 184, внести следующие изменения</w:t>
      </w:r>
      <w:proofErr w:type="gramEnd"/>
      <w:r>
        <w:rPr>
          <w:spacing w:val="0"/>
        </w:rPr>
        <w:t>: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 xml:space="preserve">1.1. </w:t>
      </w:r>
      <w:proofErr w:type="gramStart"/>
      <w:r>
        <w:rPr>
          <w:spacing w:val="0"/>
        </w:rPr>
        <w:t>Пункт 6 Положения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поступающими на должность руководителей муниципальных учреждений, сведений о доходах, расходах, об имуществе и обязательствах имущественного характера, дополнить абзацем следующего содержания: «в) сведения о своих расходах, а также о расходах своих супруги (супруга) и несовершеннолетних детей.».</w:t>
      </w:r>
      <w:proofErr w:type="gramEnd"/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1.2. Пункт 24 Положения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поступающими на должность руководителей муниципальных учреждений, сведений о доходах, расходах, об имуществе и обязательствах имущественного характера изложить в следующей редакции: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«24. В случае непредставления или представления заведомо ложных сведений гражданин не может быть назначен на должность муниципальной службы, а гражданин, поступающий на должность руководителя, не может быть назначен на должность руководителя муниципального учреждения, а муниципальный служащий, руководитель привлекается к ответственности в соответствии с законодательством Российской Федерации</w:t>
      </w:r>
      <w:proofErr w:type="gramStart"/>
      <w:r>
        <w:rPr>
          <w:spacing w:val="0"/>
        </w:rPr>
        <w:t>.».</w:t>
      </w:r>
      <w:proofErr w:type="gramEnd"/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 xml:space="preserve">2.2.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4A7A64" w:rsidRDefault="004A7A64" w:rsidP="004A7A64">
      <w:pPr>
        <w:pStyle w:val="a3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A7A64" w:rsidRDefault="004A7A64" w:rsidP="004A7A64">
      <w:pPr>
        <w:pStyle w:val="a4"/>
        <w:rPr>
          <w:caps/>
        </w:rPr>
      </w:pPr>
      <w:r>
        <w:t>И.о. главы администрации</w:t>
      </w:r>
      <w:r>
        <w:t xml:space="preserve"> </w:t>
      </w:r>
      <w:bookmarkStart w:id="0" w:name="_GoBack"/>
      <w:bookmarkEnd w:id="0"/>
      <w:r>
        <w:rPr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5B"/>
    <w:rsid w:val="004A7A64"/>
    <w:rsid w:val="00984FF0"/>
    <w:rsid w:val="00BF3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7A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7A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7A6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7A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7A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7A6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2018-07-19T05:16:00Z</dcterms:created>
  <dcterms:modified xsi:type="dcterms:W3CDTF">2018-07-19T05:17:00Z</dcterms:modified>
</cp:coreProperties>
</file>