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F90" w:rsidRDefault="003E5F90" w:rsidP="003E5F90">
      <w:pPr>
        <w:pStyle w:val="3"/>
      </w:pPr>
      <w:r>
        <w:t>Администрация муниципального образования «Город Астрахань»</w:t>
      </w:r>
    </w:p>
    <w:p w:rsidR="003E5F90" w:rsidRDefault="003E5F90" w:rsidP="003E5F90">
      <w:pPr>
        <w:pStyle w:val="3"/>
      </w:pPr>
      <w:r>
        <w:t>ПОСТАНОВЛЕНИЕ</w:t>
      </w:r>
    </w:p>
    <w:p w:rsidR="003E5F90" w:rsidRDefault="003E5F90" w:rsidP="003E5F90">
      <w:pPr>
        <w:pStyle w:val="3"/>
      </w:pPr>
      <w:r>
        <w:t>13 августа 2018 года № 497</w:t>
      </w:r>
    </w:p>
    <w:p w:rsidR="003E5F90" w:rsidRDefault="003E5F90" w:rsidP="003E5F90">
      <w:pPr>
        <w:pStyle w:val="3"/>
      </w:pPr>
      <w:r>
        <w:t xml:space="preserve">«О внесении изменения в постановление администрации </w:t>
      </w:r>
    </w:p>
    <w:p w:rsidR="003E5F90" w:rsidRDefault="003E5F90" w:rsidP="003E5F90">
      <w:pPr>
        <w:pStyle w:val="3"/>
      </w:pPr>
      <w:r>
        <w:t>муниципального образования «Город Астрахань» от 09.06.2015 № 3626»</w:t>
      </w:r>
    </w:p>
    <w:p w:rsidR="003E5F90" w:rsidRDefault="003E5F90" w:rsidP="003E5F90">
      <w:pPr>
        <w:pStyle w:val="a3"/>
      </w:pPr>
      <w:r>
        <w:t>В соответствии с Бюджетным кодексом Российской Федерации, Федеральным законом «О стратегическом планировании в Российской Федерации», с целью формирования единых требований и подходов к разработке, утверждению и реализации муниципальных программ ПОСТАНОВЛЯЮ:</w:t>
      </w:r>
    </w:p>
    <w:p w:rsidR="003E5F90" w:rsidRDefault="003E5F90" w:rsidP="003E5F90">
      <w:pPr>
        <w:pStyle w:val="a3"/>
      </w:pPr>
      <w:r>
        <w:t xml:space="preserve">1. </w:t>
      </w:r>
      <w:proofErr w:type="gramStart"/>
      <w:r>
        <w:t>Внести в Порядок разработки, утверждения, реализации и оценки эффективности муниципальных программ муниципального образования «Город Астрахань» (далее - Порядок), утвержденный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 09.08.2017 № 4676, от 11.07.2018 № 427, следующее изменение:</w:t>
      </w:r>
      <w:proofErr w:type="gramEnd"/>
    </w:p>
    <w:p w:rsidR="003E5F90" w:rsidRDefault="003E5F90" w:rsidP="003E5F90">
      <w:pPr>
        <w:pStyle w:val="a3"/>
      </w:pPr>
      <w:r>
        <w:t>- приложение 10 к Порядку изложить в новой редакции согласно приложению 1 к настоящему постановлению.</w:t>
      </w:r>
    </w:p>
    <w:p w:rsidR="003E5F90" w:rsidRDefault="003E5F90" w:rsidP="003E5F90">
      <w:pPr>
        <w:pStyle w:val="a3"/>
      </w:pPr>
      <w:r>
        <w:t>2. Управлению информационной политики администрации муниципального образования «Город Астрахань»:</w:t>
      </w:r>
    </w:p>
    <w:p w:rsidR="003E5F90" w:rsidRDefault="003E5F90" w:rsidP="003E5F90">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3E5F90" w:rsidRDefault="003E5F90" w:rsidP="003E5F90">
      <w:pPr>
        <w:pStyle w:val="a3"/>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E5F90" w:rsidRDefault="003E5F90" w:rsidP="003E5F90">
      <w:pPr>
        <w:pStyle w:val="a3"/>
      </w:pPr>
      <w:r>
        <w:t>3. Управлению контроля и документооборота администрации муниципального образования «Город Астрахань»:</w:t>
      </w:r>
    </w:p>
    <w:p w:rsidR="003E5F90" w:rsidRDefault="003E5F90" w:rsidP="003E5F90">
      <w:pPr>
        <w:pStyle w:val="a3"/>
      </w:pPr>
      <w:r>
        <w:t>3.1. Внести соответствующее изменение в поисково-справочную систему правовых актов администрации муниципального образования «Город Астрахань».</w:t>
      </w:r>
    </w:p>
    <w:p w:rsidR="003E5F90" w:rsidRDefault="003E5F90" w:rsidP="003E5F90">
      <w:pPr>
        <w:pStyle w:val="a3"/>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E5F90" w:rsidRDefault="003E5F90" w:rsidP="003E5F90">
      <w:pPr>
        <w:pStyle w:val="a3"/>
      </w:pPr>
      <w: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E5F90" w:rsidRDefault="003E5F90" w:rsidP="003E5F90">
      <w:pPr>
        <w:pStyle w:val="a3"/>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E5F90" w:rsidRDefault="003E5F90" w:rsidP="003E5F90">
      <w:pPr>
        <w:pStyle w:val="a3"/>
      </w:pPr>
      <w:r>
        <w:t xml:space="preserve">5.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оставляю за собой.</w:t>
      </w:r>
    </w:p>
    <w:p w:rsidR="003E5F90" w:rsidRDefault="003E5F90" w:rsidP="003E5F90">
      <w:pPr>
        <w:pStyle w:val="a3"/>
        <w:jc w:val="right"/>
      </w:pPr>
      <w:r>
        <w:rPr>
          <w:b/>
          <w:bCs/>
        </w:rPr>
        <w:t>Глава администрации О.А. ПОЛУМОРДВИНОВ</w:t>
      </w:r>
    </w:p>
    <w:p w:rsidR="003E5F90" w:rsidRDefault="003E5F90" w:rsidP="003E5F90">
      <w:pPr>
        <w:pStyle w:val="a3"/>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5101FE" w:rsidRDefault="005101FE" w:rsidP="003E5F90">
      <w:pPr>
        <w:pStyle w:val="a3"/>
        <w:ind w:left="2835" w:firstLine="0"/>
      </w:pPr>
    </w:p>
    <w:p w:rsidR="003E5F90" w:rsidRPr="005101FE" w:rsidRDefault="003E5F90" w:rsidP="003E5F90">
      <w:pPr>
        <w:pStyle w:val="a3"/>
        <w:ind w:left="2835" w:firstLine="0"/>
      </w:pPr>
      <w:r w:rsidRPr="005101FE">
        <w:lastRenderedPageBreak/>
        <w:t xml:space="preserve">Приложение к постановлению администрации </w:t>
      </w:r>
    </w:p>
    <w:p w:rsidR="003E5F90" w:rsidRPr="005101FE" w:rsidRDefault="003E5F90" w:rsidP="003E5F90">
      <w:pPr>
        <w:pStyle w:val="a3"/>
        <w:ind w:left="2835" w:firstLine="0"/>
      </w:pPr>
      <w:r w:rsidRPr="005101FE">
        <w:t>муниципального образования «Город Астрахань»</w:t>
      </w:r>
    </w:p>
    <w:p w:rsidR="003E5F90" w:rsidRPr="005101FE" w:rsidRDefault="003E5F90" w:rsidP="003E5F90">
      <w:pPr>
        <w:pStyle w:val="a3"/>
        <w:ind w:left="2835" w:firstLine="0"/>
      </w:pPr>
      <w:r w:rsidRPr="005101FE">
        <w:t>от 13.08.2018 № 497</w:t>
      </w:r>
    </w:p>
    <w:p w:rsidR="003E5F90" w:rsidRPr="005101FE" w:rsidRDefault="003E5F90" w:rsidP="003E5F90">
      <w:pPr>
        <w:pStyle w:val="a3"/>
        <w:spacing w:before="57"/>
        <w:ind w:left="2835" w:firstLine="0"/>
      </w:pPr>
      <w:r w:rsidRPr="005101FE">
        <w:t xml:space="preserve">Приложение 10 к Порядку разработки, </w:t>
      </w:r>
    </w:p>
    <w:p w:rsidR="003E5F90" w:rsidRPr="005101FE" w:rsidRDefault="003E5F90" w:rsidP="003E5F90">
      <w:pPr>
        <w:pStyle w:val="a3"/>
        <w:ind w:left="2835" w:firstLine="0"/>
      </w:pPr>
      <w:r w:rsidRPr="005101FE">
        <w:rPr>
          <w:spacing w:val="2"/>
        </w:rPr>
        <w:t>утверждения, реализации и оценки эффективности</w:t>
      </w:r>
      <w:r w:rsidRPr="005101FE">
        <w:t xml:space="preserve"> муниципальных программ муниципального </w:t>
      </w:r>
    </w:p>
    <w:p w:rsidR="003E5F90" w:rsidRPr="005101FE" w:rsidRDefault="003E5F90" w:rsidP="003E5F90">
      <w:pPr>
        <w:pStyle w:val="a3"/>
        <w:ind w:left="2835" w:firstLine="0"/>
      </w:pPr>
      <w:r w:rsidRPr="005101FE">
        <w:t>образования «Город Астрахань»</w:t>
      </w:r>
    </w:p>
    <w:p w:rsidR="003E5F90" w:rsidRPr="005101FE" w:rsidRDefault="003E5F90" w:rsidP="003E5F90">
      <w:pPr>
        <w:pStyle w:val="3"/>
        <w:spacing w:before="57"/>
      </w:pPr>
      <w:r w:rsidRPr="005101FE">
        <w:t xml:space="preserve">Алгоритм оценки эффективности </w:t>
      </w:r>
    </w:p>
    <w:p w:rsidR="003E5F90" w:rsidRPr="005101FE" w:rsidRDefault="003E5F90" w:rsidP="003E5F90">
      <w:pPr>
        <w:pStyle w:val="3"/>
      </w:pPr>
      <w:r w:rsidRPr="005101FE">
        <w:t>реализации муниципальной программы</w:t>
      </w:r>
    </w:p>
    <w:p w:rsidR="003E5F90" w:rsidRPr="005101FE" w:rsidRDefault="003E5F90" w:rsidP="003E5F90">
      <w:pPr>
        <w:pStyle w:val="a3"/>
      </w:pPr>
      <w:r w:rsidRPr="005101FE">
        <w:t>Критерии оценки эффективности реализации муниципальной программы:</w:t>
      </w:r>
    </w:p>
    <w:p w:rsidR="003E5F90" w:rsidRPr="005101FE" w:rsidRDefault="003E5F90" w:rsidP="003E5F90">
      <w:pPr>
        <w:pStyle w:val="a3"/>
      </w:pPr>
      <w:r w:rsidRPr="005101FE">
        <w:t>1) уровень освоения финансовых средств на реализацию муниципальной программы;</w:t>
      </w:r>
    </w:p>
    <w:p w:rsidR="003E5F90" w:rsidRPr="005101FE" w:rsidRDefault="003E5F90" w:rsidP="003E5F90">
      <w:pPr>
        <w:pStyle w:val="a3"/>
      </w:pPr>
      <w:r w:rsidRPr="005101FE">
        <w:t>2) уровень выполнения мероприятий муниципальной программы;</w:t>
      </w:r>
    </w:p>
    <w:p w:rsidR="003E5F90" w:rsidRDefault="003E5F90" w:rsidP="003E5F90">
      <w:pPr>
        <w:pStyle w:val="a3"/>
      </w:pPr>
      <w:r w:rsidRPr="005101FE">
        <w:t>3) уровень достижения запланированных значений показателей (индикаторов) целей и задач муниципальной программы.</w:t>
      </w:r>
    </w:p>
    <w:p w:rsidR="003E5F90" w:rsidRDefault="003E5F90" w:rsidP="003E5F90">
      <w:pPr>
        <w:pStyle w:val="a3"/>
        <w:spacing w:after="57"/>
      </w:pPr>
      <w: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5101FE" w:rsidRDefault="005101FE" w:rsidP="003E5F90">
      <w:pPr>
        <w:pStyle w:val="a3"/>
        <w:spacing w:after="57"/>
      </w:pPr>
      <w:r>
        <w:rPr>
          <w:noProof/>
          <w:lang w:eastAsia="ru-RU"/>
        </w:rPr>
        <w:drawing>
          <wp:inline distT="0" distB="0" distL="0" distR="0">
            <wp:extent cx="1609725" cy="6381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9725" cy="638175"/>
                    </a:xfrm>
                    <a:prstGeom prst="rect">
                      <a:avLst/>
                    </a:prstGeom>
                    <a:noFill/>
                    <a:ln>
                      <a:noFill/>
                    </a:ln>
                  </pic:spPr>
                </pic:pic>
              </a:graphicData>
            </a:graphic>
          </wp:inline>
        </w:drawing>
      </w:r>
    </w:p>
    <w:p w:rsidR="003E5F90" w:rsidRDefault="003E5F90" w:rsidP="003E5F90">
      <w:pPr>
        <w:pStyle w:val="3"/>
        <w:spacing w:before="57" w:after="57"/>
      </w:pPr>
      <w:r>
        <w:t>,</w:t>
      </w:r>
    </w:p>
    <w:p w:rsidR="003E5F90" w:rsidRDefault="003E5F90" w:rsidP="003E5F90">
      <w:pPr>
        <w:pStyle w:val="a3"/>
      </w:pPr>
      <w:r>
        <w:t>где:</w:t>
      </w:r>
    </w:p>
    <w:p w:rsidR="003E5F90" w:rsidRDefault="003E5F90" w:rsidP="003E5F90">
      <w:pPr>
        <w:pStyle w:val="a3"/>
      </w:pPr>
      <w:r>
        <w:t>У</w:t>
      </w:r>
      <w:r>
        <w:rPr>
          <w:vertAlign w:val="subscript"/>
        </w:rPr>
        <w:t>ф</w:t>
      </w:r>
      <w:r>
        <w:t xml:space="preserve"> - уровень финансирования реализации мероприятий муниципальной программы;</w:t>
      </w:r>
    </w:p>
    <w:p w:rsidR="003E5F90" w:rsidRDefault="003E5F90" w:rsidP="003E5F90">
      <w:pPr>
        <w:pStyle w:val="a3"/>
      </w:pPr>
      <w:proofErr w:type="spellStart"/>
      <w:r>
        <w:t>Ф</w:t>
      </w:r>
      <w:r>
        <w:rPr>
          <w:vertAlign w:val="subscript"/>
        </w:rPr>
        <w:t>ф</w:t>
      </w:r>
      <w:proofErr w:type="spellEnd"/>
      <w:r>
        <w:t xml:space="preserve"> - фактический объем финансовых ресурсов, направленный на реализацию мероприятий муниципальной программы;</w:t>
      </w:r>
    </w:p>
    <w:p w:rsidR="003E5F90" w:rsidRDefault="003E5F90" w:rsidP="003E5F90">
      <w:pPr>
        <w:pStyle w:val="a3"/>
      </w:pPr>
      <w:proofErr w:type="spellStart"/>
      <w:r>
        <w:t>Ф</w:t>
      </w:r>
      <w:r>
        <w:rPr>
          <w:vertAlign w:val="subscript"/>
        </w:rPr>
        <w:t>пл</w:t>
      </w:r>
      <w:proofErr w:type="spellEnd"/>
      <w:r>
        <w:t xml:space="preserve"> - плановый объем финансовых ресурсов на реализацию муниципальной программы.</w:t>
      </w:r>
    </w:p>
    <w:p w:rsidR="003E5F90" w:rsidRDefault="003E5F90" w:rsidP="003E5F90">
      <w:pPr>
        <w:pStyle w:val="a3"/>
      </w:pPr>
      <w:r>
        <w:t>2. Степень выполнения мероприятий муниципальной программы определяется по следующей формуле:</w:t>
      </w:r>
    </w:p>
    <w:p w:rsidR="003E5F90" w:rsidRDefault="005101FE" w:rsidP="005101FE">
      <w:pPr>
        <w:pStyle w:val="3"/>
        <w:spacing w:before="57" w:after="57"/>
        <w:jc w:val="left"/>
      </w:pPr>
      <w:r>
        <w:rPr>
          <w:noProof/>
          <w:lang w:eastAsia="ru-RU"/>
        </w:rPr>
        <w:drawing>
          <wp:inline distT="0" distB="0" distL="0" distR="0">
            <wp:extent cx="1466850" cy="8191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66850" cy="819150"/>
                    </a:xfrm>
                    <a:prstGeom prst="rect">
                      <a:avLst/>
                    </a:prstGeom>
                    <a:noFill/>
                    <a:ln>
                      <a:noFill/>
                    </a:ln>
                  </pic:spPr>
                </pic:pic>
              </a:graphicData>
            </a:graphic>
          </wp:inline>
        </w:drawing>
      </w:r>
    </w:p>
    <w:p w:rsidR="003E5F90" w:rsidRDefault="003E5F90" w:rsidP="003E5F90">
      <w:pPr>
        <w:pStyle w:val="a3"/>
      </w:pPr>
      <w:r>
        <w:t>где:</w:t>
      </w:r>
    </w:p>
    <w:p w:rsidR="003E5F90" w:rsidRDefault="003E5F90" w:rsidP="003E5F90">
      <w:pPr>
        <w:pStyle w:val="a3"/>
      </w:pPr>
      <w:proofErr w:type="spellStart"/>
      <w:r>
        <w:t>М</w:t>
      </w:r>
      <w:r>
        <w:rPr>
          <w:vertAlign w:val="subscript"/>
        </w:rPr>
        <w:t>р</w:t>
      </w:r>
      <w:proofErr w:type="spellEnd"/>
      <w:r>
        <w:rPr>
          <w:vertAlign w:val="subscript"/>
        </w:rPr>
        <w:t xml:space="preserve"> </w:t>
      </w:r>
      <w:r>
        <w:t>- уровень реализации мероприятий муниципальной программы;</w:t>
      </w:r>
    </w:p>
    <w:p w:rsidR="003E5F90" w:rsidRDefault="003E5F90" w:rsidP="003E5F90">
      <w:pPr>
        <w:pStyle w:val="a3"/>
      </w:pPr>
      <w:proofErr w:type="spellStart"/>
      <w:r>
        <w:t>М</w:t>
      </w:r>
      <w:r>
        <w:rPr>
          <w:vertAlign w:val="subscript"/>
        </w:rPr>
        <w:t>в</w:t>
      </w:r>
      <w:proofErr w:type="spellEnd"/>
      <w:r>
        <w:t xml:space="preserve"> - количество мероприятий с достигнутым непосредственным результатом в отчетном периоде;</w:t>
      </w:r>
    </w:p>
    <w:p w:rsidR="003E5F90" w:rsidRDefault="003E5F90" w:rsidP="003E5F90">
      <w:pPr>
        <w:pStyle w:val="a3"/>
      </w:pPr>
      <w:r>
        <w:t>М - количество мероприятий, реализуемых в соответствующем отчетном периоде.</w:t>
      </w:r>
    </w:p>
    <w:p w:rsidR="003E5F90" w:rsidRDefault="003E5F90" w:rsidP="003E5F90">
      <w:pPr>
        <w:pStyle w:val="a3"/>
      </w:pPr>
      <w:r>
        <w:t xml:space="preserve">Расчет </w:t>
      </w:r>
      <w:proofErr w:type="gramStart"/>
      <w:r>
        <w:t>показателя достижения результата мероприятия муниципальной программы</w:t>
      </w:r>
      <w:proofErr w:type="gramEnd"/>
      <w:r>
        <w:t xml:space="preserve"> производится по формуле:</w:t>
      </w:r>
    </w:p>
    <w:p w:rsidR="003E5F90" w:rsidRDefault="005101FE" w:rsidP="005101FE">
      <w:pPr>
        <w:pStyle w:val="3"/>
        <w:spacing w:before="57" w:after="57"/>
        <w:jc w:val="left"/>
      </w:pPr>
      <w:r>
        <w:rPr>
          <w:noProof/>
          <w:lang w:eastAsia="ru-RU"/>
        </w:rPr>
        <w:drawing>
          <wp:inline distT="0" distB="0" distL="0" distR="0">
            <wp:extent cx="1295400" cy="6000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95400" cy="600075"/>
                    </a:xfrm>
                    <a:prstGeom prst="rect">
                      <a:avLst/>
                    </a:prstGeom>
                    <a:noFill/>
                    <a:ln>
                      <a:noFill/>
                    </a:ln>
                  </pic:spPr>
                </pic:pic>
              </a:graphicData>
            </a:graphic>
          </wp:inline>
        </w:drawing>
      </w:r>
    </w:p>
    <w:p w:rsidR="003E5F90" w:rsidRDefault="003E5F90" w:rsidP="003E5F90">
      <w:pPr>
        <w:pStyle w:val="a3"/>
      </w:pPr>
      <w:r>
        <w:t>где:</w:t>
      </w:r>
    </w:p>
    <w:p w:rsidR="003E5F90" w:rsidRDefault="003E5F90" w:rsidP="003E5F90">
      <w:pPr>
        <w:pStyle w:val="a3"/>
      </w:pPr>
      <w:proofErr w:type="gramStart"/>
      <w:r>
        <w:t>Р</w:t>
      </w:r>
      <w:proofErr w:type="gramEnd"/>
      <w:r>
        <w:t xml:space="preserve"> - показатель достижения результата мероприятия муниципальной программы;</w:t>
      </w:r>
    </w:p>
    <w:p w:rsidR="003E5F90" w:rsidRDefault="003E5F90" w:rsidP="003E5F90">
      <w:pPr>
        <w:pStyle w:val="a3"/>
      </w:pPr>
      <w:r>
        <w:t>Ф - фактическое значение индикатора (показателя) мероприятия муниципальной программы (основного мероприятия, подпрограммы, ВЦП);</w:t>
      </w:r>
    </w:p>
    <w:p w:rsidR="003E5F90" w:rsidRDefault="003E5F90" w:rsidP="003E5F90">
      <w:pPr>
        <w:pStyle w:val="a3"/>
      </w:pPr>
      <w:proofErr w:type="gramStart"/>
      <w:r>
        <w:t>П</w:t>
      </w:r>
      <w:proofErr w:type="gramEnd"/>
      <w: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3E5F90" w:rsidRDefault="005101FE" w:rsidP="005101FE">
      <w:pPr>
        <w:pStyle w:val="3"/>
        <w:spacing w:before="57" w:after="57"/>
        <w:jc w:val="left"/>
      </w:pPr>
      <w:r>
        <w:rPr>
          <w:noProof/>
          <w:lang w:eastAsia="ru-RU"/>
        </w:rPr>
        <w:drawing>
          <wp:inline distT="0" distB="0" distL="0" distR="0">
            <wp:extent cx="1266825" cy="5238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6825" cy="523875"/>
                    </a:xfrm>
                    <a:prstGeom prst="rect">
                      <a:avLst/>
                    </a:prstGeom>
                    <a:noFill/>
                    <a:ln>
                      <a:noFill/>
                    </a:ln>
                  </pic:spPr>
                </pic:pic>
              </a:graphicData>
            </a:graphic>
          </wp:inline>
        </w:drawing>
      </w:r>
    </w:p>
    <w:p w:rsidR="003E5F90" w:rsidRDefault="003E5F90" w:rsidP="003E5F90">
      <w:pPr>
        <w:pStyle w:val="a3"/>
        <w:ind w:firstLine="0"/>
      </w:pPr>
      <w:r>
        <w:t>(для показателей, желаемой тенденцией развития которых является снижение значений).</w:t>
      </w:r>
    </w:p>
    <w:p w:rsidR="003E5F90" w:rsidRDefault="003E5F90" w:rsidP="003E5F90">
      <w:pPr>
        <w:pStyle w:val="a3"/>
      </w:pPr>
      <w:r>
        <w:t>Мероприятие может считаться выполненным в полном объеме при достижении следующих результатов:</w:t>
      </w:r>
    </w:p>
    <w:p w:rsidR="003E5F90" w:rsidRDefault="003E5F90" w:rsidP="003E5F90">
      <w:pPr>
        <w:pStyle w:val="a3"/>
      </w:pPr>
      <w: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t>от</w:t>
      </w:r>
      <w:proofErr w:type="gramEnd"/>
      <w: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w:t>
      </w:r>
      <w:r>
        <w:lastRenderedPageBreak/>
        <w:t>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E5F90" w:rsidRDefault="003E5F90" w:rsidP="003E5F90">
      <w:pPr>
        <w:pStyle w:val="a3"/>
        <w:rPr>
          <w:spacing w:val="7"/>
        </w:rPr>
      </w:pPr>
      <w:proofErr w:type="gramStart"/>
      <w:r>
        <w:rPr>
          <w:spacing w:val="7"/>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E5F90" w:rsidRDefault="003E5F90" w:rsidP="003E5F90">
      <w:pPr>
        <w:pStyle w:val="a3"/>
      </w:pPr>
      <w:r>
        <w:t>- по иным мероприятиям результаты реализации могут оцениваться как наступление события и/или достижение качественного результата.</w:t>
      </w:r>
    </w:p>
    <w:p w:rsidR="003E5F90" w:rsidRDefault="003E5F90" w:rsidP="003E5F90">
      <w:pPr>
        <w:pStyle w:val="a3"/>
      </w:pPr>
      <w: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E5F90" w:rsidRDefault="005101FE" w:rsidP="005101FE">
      <w:pPr>
        <w:pStyle w:val="3"/>
        <w:jc w:val="left"/>
      </w:pPr>
      <w:r>
        <w:rPr>
          <w:noProof/>
          <w:lang w:eastAsia="ru-RU"/>
        </w:rPr>
        <w:drawing>
          <wp:inline distT="0" distB="0" distL="0" distR="0" wp14:anchorId="6F576254" wp14:editId="06642615">
            <wp:extent cx="1381125" cy="6953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1125" cy="695325"/>
                    </a:xfrm>
                    <a:prstGeom prst="rect">
                      <a:avLst/>
                    </a:prstGeom>
                    <a:noFill/>
                    <a:ln>
                      <a:noFill/>
                    </a:ln>
                  </pic:spPr>
                </pic:pic>
              </a:graphicData>
            </a:graphic>
          </wp:inline>
        </w:drawing>
      </w:r>
    </w:p>
    <w:p w:rsidR="003E5F90" w:rsidRDefault="003E5F90" w:rsidP="003E5F90">
      <w:pPr>
        <w:pStyle w:val="a3"/>
      </w:pPr>
      <w: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E5F90" w:rsidRDefault="005101FE" w:rsidP="005101FE">
      <w:pPr>
        <w:pStyle w:val="3"/>
        <w:spacing w:before="57"/>
        <w:jc w:val="left"/>
      </w:pPr>
      <w:r>
        <w:rPr>
          <w:noProof/>
          <w:lang w:eastAsia="ru-RU"/>
        </w:rPr>
        <w:drawing>
          <wp:inline distT="0" distB="0" distL="0" distR="0" wp14:anchorId="695A469E" wp14:editId="47540858">
            <wp:extent cx="1409700" cy="6667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09700" cy="666750"/>
                    </a:xfrm>
                    <a:prstGeom prst="rect">
                      <a:avLst/>
                    </a:prstGeom>
                    <a:noFill/>
                    <a:ln>
                      <a:noFill/>
                    </a:ln>
                  </pic:spPr>
                </pic:pic>
              </a:graphicData>
            </a:graphic>
          </wp:inline>
        </w:drawing>
      </w:r>
    </w:p>
    <w:p w:rsidR="003E5F90" w:rsidRDefault="003E5F90" w:rsidP="003E5F90">
      <w:pPr>
        <w:pStyle w:val="a3"/>
      </w:pPr>
      <w:r>
        <w:t>где:</w:t>
      </w:r>
    </w:p>
    <w:p w:rsidR="003E5F90" w:rsidRDefault="003E5F90" w:rsidP="003E5F90">
      <w:pPr>
        <w:pStyle w:val="a3"/>
      </w:pPr>
      <w:proofErr w:type="spellStart"/>
      <w:r>
        <w:t>И</w:t>
      </w:r>
      <w:proofErr w:type="gramStart"/>
      <w:r>
        <w:rPr>
          <w:vertAlign w:val="subscript"/>
        </w:rPr>
        <w:t>i</w:t>
      </w:r>
      <w:proofErr w:type="spellEnd"/>
      <w:proofErr w:type="gram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3E5F90" w:rsidRDefault="003E5F90" w:rsidP="003E5F90">
      <w:pPr>
        <w:pStyle w:val="a3"/>
      </w:pPr>
      <w:proofErr w:type="spellStart"/>
      <w:r>
        <w:t>И</w:t>
      </w:r>
      <w:r>
        <w:rPr>
          <w:vertAlign w:val="subscript"/>
        </w:rPr>
        <w:t>ф</w:t>
      </w:r>
      <w:proofErr w:type="gramStart"/>
      <w:r>
        <w:rPr>
          <w:vertAlign w:val="subscript"/>
        </w:rPr>
        <w:t>i</w:t>
      </w:r>
      <w:proofErr w:type="spellEnd"/>
      <w:proofErr w:type="gram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3E5F90" w:rsidRDefault="003E5F90" w:rsidP="003E5F90">
      <w:pPr>
        <w:pStyle w:val="a3"/>
      </w:pPr>
      <w:proofErr w:type="spellStart"/>
      <w:proofErr w:type="gramStart"/>
      <w:r>
        <w:t>И</w:t>
      </w:r>
      <w:proofErr w:type="gramEnd"/>
      <w:r>
        <w:rPr>
          <w:vertAlign w:val="subscript"/>
        </w:rPr>
        <w:t>ni</w:t>
      </w:r>
      <w:proofErr w:type="spellEnd"/>
      <w:r>
        <w:t xml:space="preserve"> -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3E5F90" w:rsidRDefault="003E5F90" w:rsidP="003E5F90">
      <w:pPr>
        <w:pStyle w:val="a3"/>
      </w:pPr>
      <w:r>
        <w:t>i - номер показателя (индикатора) муниципальной программы.</w:t>
      </w:r>
    </w:p>
    <w:p w:rsidR="003E5F90" w:rsidRDefault="003E5F90" w:rsidP="003E5F90">
      <w:pPr>
        <w:pStyle w:val="a3"/>
      </w:pPr>
      <w: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3E5F90" w:rsidRDefault="005101FE" w:rsidP="005101FE">
      <w:pPr>
        <w:pStyle w:val="3"/>
        <w:jc w:val="left"/>
      </w:pPr>
      <w:r>
        <w:rPr>
          <w:noProof/>
          <w:lang w:eastAsia="ru-RU"/>
        </w:rPr>
        <w:drawing>
          <wp:inline distT="0" distB="0" distL="0" distR="0">
            <wp:extent cx="1095375" cy="7239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5375" cy="723900"/>
                    </a:xfrm>
                    <a:prstGeom prst="rect">
                      <a:avLst/>
                    </a:prstGeom>
                    <a:noFill/>
                    <a:ln>
                      <a:noFill/>
                    </a:ln>
                  </pic:spPr>
                </pic:pic>
              </a:graphicData>
            </a:graphic>
          </wp:inline>
        </w:drawing>
      </w:r>
    </w:p>
    <w:p w:rsidR="003E5F90" w:rsidRDefault="003E5F90" w:rsidP="003E5F90">
      <w:pPr>
        <w:pStyle w:val="a3"/>
      </w:pPr>
      <w:r>
        <w:t>где:</w:t>
      </w:r>
    </w:p>
    <w:p w:rsidR="003E5F90" w:rsidRDefault="003E5F90" w:rsidP="003E5F90">
      <w:pPr>
        <w:pStyle w:val="a3"/>
      </w:pPr>
      <w:r>
        <w:t>n - количество показателей (индикаторов) целей и задач муниципальной программы.</w:t>
      </w:r>
    </w:p>
    <w:p w:rsidR="003E5F90" w:rsidRDefault="003E5F90" w:rsidP="003E5F90">
      <w:pPr>
        <w:pStyle w:val="a3"/>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E5F90" w:rsidRDefault="003E5F90" w:rsidP="003E5F90">
      <w:pPr>
        <w:pStyle w:val="a3"/>
      </w:pPr>
      <w:r>
        <w:t>3. Общая эффективность реализации муниципальной программы в целом рассчитывается по формуле:</w:t>
      </w:r>
    </w:p>
    <w:p w:rsidR="003E5F90" w:rsidRDefault="005101FE" w:rsidP="005101FE">
      <w:pPr>
        <w:pStyle w:val="3"/>
        <w:jc w:val="left"/>
      </w:pPr>
      <w:r>
        <w:rPr>
          <w:noProof/>
          <w:lang w:eastAsia="ru-RU"/>
        </w:rPr>
        <w:drawing>
          <wp:inline distT="0" distB="0" distL="0" distR="0">
            <wp:extent cx="1123950" cy="5143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23950" cy="514350"/>
                    </a:xfrm>
                    <a:prstGeom prst="rect">
                      <a:avLst/>
                    </a:prstGeom>
                    <a:noFill/>
                    <a:ln>
                      <a:noFill/>
                    </a:ln>
                  </pic:spPr>
                </pic:pic>
              </a:graphicData>
            </a:graphic>
          </wp:inline>
        </w:drawing>
      </w:r>
      <w:bookmarkStart w:id="0" w:name="_GoBack"/>
      <w:bookmarkEnd w:id="0"/>
    </w:p>
    <w:p w:rsidR="003E5F90" w:rsidRDefault="003E5F90" w:rsidP="003E5F90">
      <w:pPr>
        <w:pStyle w:val="a3"/>
      </w:pPr>
      <w:r>
        <w:t>По результатам оценки эффективности реализации муниципальной программы могут быть сделаны следующие выводы:</w:t>
      </w:r>
    </w:p>
    <w:p w:rsidR="003E5F90" w:rsidRDefault="003E5F90" w:rsidP="003E5F90">
      <w:pPr>
        <w:pStyle w:val="a3"/>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3E5F90" w:rsidRDefault="003E5F90" w:rsidP="003E5F90">
      <w:pPr>
        <w:pStyle w:val="a3"/>
      </w:pPr>
      <w:r>
        <w:t xml:space="preserve">2. Муниципальная программа реализуется умеренно эффективно, если значение показателя </w:t>
      </w:r>
      <w:proofErr w:type="spellStart"/>
      <w:r>
        <w:t>Э</w:t>
      </w:r>
      <w:r>
        <w:rPr>
          <w:vertAlign w:val="subscript"/>
        </w:rPr>
        <w:t>Пр</w:t>
      </w:r>
      <w:proofErr w:type="spellEnd"/>
      <w:r>
        <w:t xml:space="preserve"> составляет от 80% до 90%,</w:t>
      </w:r>
    </w:p>
    <w:p w:rsidR="003E5F90" w:rsidRDefault="003E5F90" w:rsidP="003E5F90">
      <w:pPr>
        <w:pStyle w:val="a3"/>
      </w:pPr>
      <w:r>
        <w:t xml:space="preserve">3. Муниципальная программа реализуется </w:t>
      </w:r>
      <w:proofErr w:type="gramStart"/>
      <w:r>
        <w:t>неэффективно</w:t>
      </w:r>
      <w:proofErr w:type="gramEnd"/>
      <w:r>
        <w:t xml:space="preserve"> если значение показателя </w:t>
      </w:r>
      <w:proofErr w:type="spellStart"/>
      <w:r>
        <w:t>Э</w:t>
      </w:r>
      <w:r>
        <w:rPr>
          <w:vertAlign w:val="subscript"/>
        </w:rPr>
        <w:t>Пр</w:t>
      </w:r>
      <w:proofErr w:type="spellEnd"/>
      <w:r>
        <w:t xml:space="preserve"> составляет менее 80%.</w:t>
      </w:r>
    </w:p>
    <w:p w:rsidR="003E5F90" w:rsidRDefault="003E5F90" w:rsidP="003E5F90">
      <w:pPr>
        <w:pStyle w:val="a3"/>
        <w:spacing w:before="113"/>
      </w:pPr>
      <w:r>
        <w:t xml:space="preserve">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 </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C31"/>
    <w:rsid w:val="003E5F90"/>
    <w:rsid w:val="00504C31"/>
    <w:rsid w:val="005101FE"/>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5F9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E5F9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5101F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101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5F9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E5F9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5101F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101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1222</Words>
  <Characters>6971</Characters>
  <Application>Microsoft Office Word</Application>
  <DocSecurity>0</DocSecurity>
  <Lines>58</Lines>
  <Paragraphs>16</Paragraphs>
  <ScaleCrop>false</ScaleCrop>
  <Company/>
  <LinksUpToDate>false</LinksUpToDate>
  <CharactersWithSpaces>8177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2018-08-23T06:45:00Z</dcterms:created>
  <dcterms:modified xsi:type="dcterms:W3CDTF">2018-08-23T07:04:00Z</dcterms:modified>
</cp:coreProperties>
</file>