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21D3">
      <w:pPr>
        <w:spacing w:line="1" w:lineRule="exact"/>
        <w:rPr>
          <w:sz w:val="2"/>
          <w:szCs w:val="2"/>
        </w:rPr>
      </w:pPr>
    </w:p>
    <w:p w:rsidR="00000000" w:rsidRDefault="008221D3">
      <w:pPr>
        <w:framePr w:h="969" w:hSpace="10080" w:wrap="notBeside" w:vAnchor="text" w:hAnchor="margin" w:x="5967" w:y="1"/>
        <w:rPr>
          <w:sz w:val="24"/>
          <w:szCs w:val="24"/>
        </w:rPr>
        <w:sectPr w:rsidR="00000000">
          <w:type w:val="continuous"/>
          <w:pgSz w:w="11909" w:h="16834"/>
          <w:pgMar w:top="380" w:right="790" w:bottom="360" w:left="360" w:header="720" w:footer="720" w:gutter="0"/>
          <w:cols w:space="720"/>
          <w:noEndnote/>
        </w:sectPr>
      </w:pPr>
    </w:p>
    <w:p w:rsidR="002D504B" w:rsidRDefault="002D504B" w:rsidP="002D504B">
      <w:pPr>
        <w:shd w:val="clear" w:color="auto" w:fill="FFFFFF"/>
        <w:ind w:left="1418"/>
        <w:jc w:val="center"/>
        <w:rPr>
          <w:rFonts w:asciiTheme="majorHAnsi" w:eastAsia="Times New Roman" w:hAnsiTheme="majorHAnsi"/>
          <w:b/>
          <w:spacing w:val="-16"/>
        </w:rPr>
      </w:pPr>
    </w:p>
    <w:p w:rsidR="002D504B" w:rsidRDefault="002D504B" w:rsidP="002D504B">
      <w:pPr>
        <w:shd w:val="clear" w:color="auto" w:fill="FFFFFF"/>
        <w:ind w:left="1418"/>
        <w:jc w:val="center"/>
        <w:rPr>
          <w:rFonts w:asciiTheme="majorHAnsi" w:eastAsia="Times New Roman" w:hAnsiTheme="majorHAnsi"/>
          <w:b/>
          <w:spacing w:val="-16"/>
        </w:rPr>
      </w:pPr>
    </w:p>
    <w:p w:rsidR="002D504B" w:rsidRDefault="002D504B" w:rsidP="00C157DC">
      <w:pPr>
        <w:shd w:val="clear" w:color="auto" w:fill="FFFFFF"/>
        <w:jc w:val="center"/>
        <w:rPr>
          <w:rFonts w:asciiTheme="majorHAnsi" w:eastAsia="Times New Roman" w:hAnsiTheme="majorHAnsi"/>
          <w:b/>
          <w:spacing w:val="-16"/>
        </w:rPr>
      </w:pPr>
    </w:p>
    <w:p w:rsidR="00000000" w:rsidRPr="002D504B" w:rsidRDefault="002D504B" w:rsidP="00C157DC">
      <w:pPr>
        <w:shd w:val="clear" w:color="auto" w:fill="FFFFFF"/>
        <w:jc w:val="center"/>
        <w:rPr>
          <w:rFonts w:asciiTheme="majorHAnsi" w:eastAsia="Times New Roman" w:hAnsiTheme="majorHAnsi"/>
          <w:b/>
          <w:spacing w:val="-16"/>
        </w:rPr>
      </w:pPr>
      <w:r w:rsidRPr="002D504B">
        <w:rPr>
          <w:rFonts w:asciiTheme="majorHAnsi" w:eastAsia="Times New Roman" w:hAnsiTheme="majorHAnsi"/>
          <w:b/>
          <w:spacing w:val="-16"/>
        </w:rPr>
        <w:t>Администрация муниципального образования «Город Астрахань»</w:t>
      </w:r>
    </w:p>
    <w:p w:rsidR="002D504B" w:rsidRPr="002D504B" w:rsidRDefault="002D504B" w:rsidP="00C157DC">
      <w:pPr>
        <w:shd w:val="clear" w:color="auto" w:fill="FFFFFF"/>
        <w:jc w:val="center"/>
        <w:rPr>
          <w:rFonts w:asciiTheme="majorHAnsi" w:eastAsia="Times New Roman" w:hAnsiTheme="majorHAnsi"/>
          <w:b/>
          <w:spacing w:val="-16"/>
        </w:rPr>
      </w:pPr>
      <w:bookmarkStart w:id="0" w:name="_GoBack"/>
      <w:r w:rsidRPr="002D504B">
        <w:rPr>
          <w:rFonts w:asciiTheme="majorHAnsi" w:eastAsia="Times New Roman" w:hAnsiTheme="majorHAnsi"/>
          <w:b/>
          <w:spacing w:val="-16"/>
        </w:rPr>
        <w:t>ПОСТАНОВЛЕНИЕ</w:t>
      </w:r>
    </w:p>
    <w:p w:rsidR="00000000" w:rsidRPr="002D504B" w:rsidRDefault="002D504B" w:rsidP="00C157DC">
      <w:pPr>
        <w:shd w:val="clear" w:color="auto" w:fill="FFFFFF"/>
        <w:tabs>
          <w:tab w:val="left" w:pos="8945"/>
        </w:tabs>
        <w:jc w:val="center"/>
        <w:rPr>
          <w:rFonts w:asciiTheme="majorHAnsi" w:hAnsiTheme="majorHAnsi"/>
          <w:b/>
        </w:rPr>
      </w:pPr>
      <w:r w:rsidRPr="002D504B">
        <w:rPr>
          <w:rFonts w:asciiTheme="majorHAnsi" w:hAnsiTheme="majorHAnsi" w:cs="Arial"/>
          <w:b/>
          <w:spacing w:val="-4"/>
        </w:rPr>
        <w:t>14 декабря 2018 года №663</w:t>
      </w:r>
    </w:p>
    <w:bookmarkEnd w:id="0"/>
    <w:p w:rsidR="002D504B" w:rsidRDefault="002D504B" w:rsidP="00C157DC">
      <w:pPr>
        <w:shd w:val="clear" w:color="auto" w:fill="FFFFFF"/>
        <w:jc w:val="center"/>
        <w:rPr>
          <w:rFonts w:asciiTheme="majorHAnsi" w:hAnsiTheme="majorHAnsi"/>
          <w:b/>
        </w:rPr>
      </w:pPr>
      <w:r w:rsidRPr="002D504B">
        <w:rPr>
          <w:rFonts w:asciiTheme="majorHAnsi" w:eastAsia="Times New Roman" w:hAnsiTheme="majorHAnsi"/>
          <w:b/>
          <w:spacing w:val="-2"/>
        </w:rPr>
        <w:t>«</w:t>
      </w:r>
      <w:r w:rsidR="008221D3" w:rsidRPr="002D504B">
        <w:rPr>
          <w:rFonts w:asciiTheme="majorHAnsi" w:eastAsia="Times New Roman" w:hAnsiTheme="majorHAnsi"/>
          <w:b/>
          <w:spacing w:val="-2"/>
        </w:rPr>
        <w:t>О внесении изменения</w:t>
      </w:r>
      <w:r w:rsidRPr="002D504B">
        <w:rPr>
          <w:rFonts w:asciiTheme="majorHAnsi" w:hAnsiTheme="majorHAnsi"/>
          <w:b/>
        </w:rPr>
        <w:t xml:space="preserve"> </w:t>
      </w:r>
      <w:r w:rsidR="008221D3" w:rsidRPr="002D504B">
        <w:rPr>
          <w:rFonts w:asciiTheme="majorHAnsi" w:eastAsia="Times New Roman" w:hAnsiTheme="majorHAnsi"/>
          <w:b/>
          <w:spacing w:val="-2"/>
        </w:rPr>
        <w:t>в постановление администрации</w:t>
      </w:r>
      <w:r w:rsidRPr="002D504B">
        <w:rPr>
          <w:rFonts w:asciiTheme="majorHAnsi" w:hAnsiTheme="majorHAnsi"/>
          <w:b/>
        </w:rPr>
        <w:t xml:space="preserve"> </w:t>
      </w:r>
      <w:r w:rsidR="008221D3" w:rsidRPr="002D504B">
        <w:rPr>
          <w:rFonts w:asciiTheme="majorHAnsi" w:eastAsia="Times New Roman" w:hAnsiTheme="majorHAnsi"/>
          <w:b/>
          <w:spacing w:val="-2"/>
        </w:rPr>
        <w:t>муниципального образовани</w:t>
      </w:r>
      <w:r w:rsidR="008221D3" w:rsidRPr="002D504B">
        <w:rPr>
          <w:rFonts w:asciiTheme="majorHAnsi" w:eastAsia="Times New Roman" w:hAnsiTheme="majorHAnsi"/>
          <w:b/>
          <w:spacing w:val="-2"/>
        </w:rPr>
        <w:t>я</w:t>
      </w:r>
      <w:r w:rsidRPr="002D504B">
        <w:rPr>
          <w:rFonts w:asciiTheme="majorHAnsi" w:hAnsiTheme="majorHAnsi"/>
          <w:b/>
        </w:rPr>
        <w:t xml:space="preserve"> </w:t>
      </w:r>
    </w:p>
    <w:p w:rsidR="00000000" w:rsidRPr="002D504B" w:rsidRDefault="008221D3" w:rsidP="00C157DC">
      <w:pPr>
        <w:shd w:val="clear" w:color="auto" w:fill="FFFFFF"/>
        <w:jc w:val="center"/>
        <w:rPr>
          <w:rFonts w:asciiTheme="majorHAnsi" w:hAnsiTheme="majorHAnsi"/>
          <w:b/>
        </w:rPr>
      </w:pPr>
      <w:r w:rsidRPr="002D504B">
        <w:rPr>
          <w:rFonts w:asciiTheme="majorHAnsi" w:eastAsia="Times New Roman" w:hAnsiTheme="majorHAnsi"/>
          <w:b/>
          <w:spacing w:val="-3"/>
        </w:rPr>
        <w:t>«Город Астрахань»</w:t>
      </w:r>
      <w:r w:rsidR="002D504B" w:rsidRPr="002D504B">
        <w:rPr>
          <w:rFonts w:asciiTheme="majorHAnsi" w:hAnsiTheme="majorHAnsi"/>
          <w:b/>
        </w:rPr>
        <w:t xml:space="preserve"> </w:t>
      </w:r>
      <w:r w:rsidRPr="002D504B">
        <w:rPr>
          <w:rFonts w:asciiTheme="majorHAnsi" w:eastAsia="Times New Roman" w:hAnsiTheme="majorHAnsi"/>
          <w:b/>
        </w:rPr>
        <w:t>от 28.02.2017 №1230</w:t>
      </w:r>
      <w:r w:rsidR="002D504B" w:rsidRPr="002D504B">
        <w:rPr>
          <w:rFonts w:asciiTheme="majorHAnsi" w:eastAsia="Times New Roman" w:hAnsiTheme="majorHAnsi"/>
          <w:b/>
        </w:rPr>
        <w:t>»</w:t>
      </w:r>
    </w:p>
    <w:p w:rsidR="002D504B" w:rsidRDefault="002D504B" w:rsidP="00C157DC">
      <w:pPr>
        <w:shd w:val="clear" w:color="auto" w:fill="FFFFFF"/>
        <w:spacing w:line="307" w:lineRule="exact"/>
        <w:sectPr w:rsidR="002D504B" w:rsidSect="002D504B">
          <w:type w:val="continuous"/>
          <w:pgSz w:w="11909" w:h="16834"/>
          <w:pgMar w:top="1134" w:right="790" w:bottom="360" w:left="360" w:header="720" w:footer="720" w:gutter="0"/>
          <w:cols w:space="60"/>
          <w:noEndnote/>
        </w:sectPr>
      </w:pPr>
    </w:p>
    <w:p w:rsidR="002D504B" w:rsidRPr="002D504B" w:rsidRDefault="008221D3" w:rsidP="00C157DC">
      <w:pPr>
        <w:shd w:val="clear" w:color="auto" w:fill="FFFFFF"/>
        <w:tabs>
          <w:tab w:val="left" w:pos="3134"/>
          <w:tab w:val="left" w:pos="5755"/>
          <w:tab w:val="left" w:pos="7858"/>
          <w:tab w:val="left" w:pos="9372"/>
        </w:tabs>
        <w:ind w:firstLine="701"/>
        <w:jc w:val="both"/>
        <w:rPr>
          <w:rFonts w:ascii="Arial" w:eastAsia="Times New Roman" w:hAnsi="Arial" w:cs="Arial"/>
          <w:spacing w:val="-8"/>
          <w:sz w:val="18"/>
          <w:szCs w:val="18"/>
        </w:rPr>
      </w:pPr>
      <w:r w:rsidRPr="002D504B">
        <w:rPr>
          <w:rFonts w:ascii="Arial" w:eastAsia="Times New Roman" w:hAnsi="Arial" w:cs="Arial"/>
          <w:spacing w:val="-8"/>
          <w:sz w:val="18"/>
          <w:szCs w:val="18"/>
        </w:rPr>
        <w:lastRenderedPageBreak/>
        <w:t>В соответствии с Федеральным законом</w:t>
      </w:r>
      <w:r w:rsidR="002D504B" w:rsidRPr="002D504B">
        <w:rPr>
          <w:rFonts w:ascii="Arial" w:eastAsia="Times New Roman" w:hAnsi="Arial" w:cs="Arial"/>
          <w:spacing w:val="-8"/>
          <w:sz w:val="18"/>
          <w:szCs w:val="18"/>
        </w:rPr>
        <w:t xml:space="preserve"> «О противодействии коррупции», </w:t>
      </w:r>
      <w:r w:rsidRPr="002D504B">
        <w:rPr>
          <w:rFonts w:ascii="Arial" w:eastAsia="Times New Roman" w:hAnsi="Arial" w:cs="Arial"/>
          <w:spacing w:val="-9"/>
          <w:sz w:val="18"/>
          <w:szCs w:val="18"/>
        </w:rPr>
        <w:t>Уставом</w:t>
      </w:r>
      <w:r w:rsidR="002D504B" w:rsidRPr="002D504B">
        <w:rPr>
          <w:rFonts w:ascii="Arial" w:eastAsia="Times New Roman" w:hAnsi="Arial" w:cs="Arial"/>
          <w:sz w:val="18"/>
          <w:szCs w:val="18"/>
        </w:rPr>
        <w:t xml:space="preserve"> </w:t>
      </w:r>
      <w:r w:rsidRPr="002D504B">
        <w:rPr>
          <w:rFonts w:ascii="Arial" w:eastAsia="Times New Roman" w:hAnsi="Arial" w:cs="Arial"/>
          <w:spacing w:val="-8"/>
          <w:sz w:val="18"/>
          <w:szCs w:val="18"/>
        </w:rPr>
        <w:t>муниципального</w:t>
      </w:r>
      <w:r w:rsidR="002D504B" w:rsidRPr="002D504B">
        <w:rPr>
          <w:rFonts w:ascii="Arial" w:eastAsia="Times New Roman" w:hAnsi="Arial" w:cs="Arial"/>
          <w:sz w:val="18"/>
          <w:szCs w:val="18"/>
        </w:rPr>
        <w:t xml:space="preserve"> </w:t>
      </w:r>
      <w:r w:rsidRPr="002D504B">
        <w:rPr>
          <w:rFonts w:ascii="Arial" w:eastAsia="Times New Roman" w:hAnsi="Arial" w:cs="Arial"/>
          <w:spacing w:val="-9"/>
          <w:sz w:val="18"/>
          <w:szCs w:val="18"/>
        </w:rPr>
        <w:t>образования</w:t>
      </w:r>
      <w:r w:rsidR="002D504B" w:rsidRPr="002D504B">
        <w:rPr>
          <w:rFonts w:ascii="Arial" w:eastAsia="Times New Roman" w:hAnsi="Arial" w:cs="Arial"/>
          <w:sz w:val="18"/>
          <w:szCs w:val="18"/>
        </w:rPr>
        <w:t xml:space="preserve"> </w:t>
      </w:r>
      <w:r w:rsidR="002D504B" w:rsidRPr="002D504B">
        <w:rPr>
          <w:rFonts w:ascii="Arial" w:eastAsia="Times New Roman" w:hAnsi="Arial" w:cs="Arial"/>
          <w:spacing w:val="-7"/>
          <w:sz w:val="18"/>
          <w:szCs w:val="18"/>
        </w:rPr>
        <w:t xml:space="preserve">«Город </w:t>
      </w:r>
      <w:r w:rsidRPr="002D504B">
        <w:rPr>
          <w:rFonts w:ascii="Arial" w:eastAsia="Times New Roman" w:hAnsi="Arial" w:cs="Arial"/>
          <w:spacing w:val="-11"/>
          <w:sz w:val="18"/>
          <w:szCs w:val="18"/>
        </w:rPr>
        <w:t>Астрахань»,</w:t>
      </w:r>
      <w:r w:rsidR="002D504B" w:rsidRPr="002D504B">
        <w:rPr>
          <w:rFonts w:ascii="Arial" w:hAnsi="Arial" w:cs="Arial"/>
          <w:sz w:val="18"/>
          <w:szCs w:val="18"/>
        </w:rPr>
        <w:t xml:space="preserve"> </w:t>
      </w:r>
      <w:r w:rsidRPr="002D504B">
        <w:rPr>
          <w:rFonts w:ascii="Arial" w:eastAsia="Times New Roman" w:hAnsi="Arial" w:cs="Arial"/>
          <w:spacing w:val="-8"/>
          <w:sz w:val="18"/>
          <w:szCs w:val="18"/>
        </w:rPr>
        <w:t xml:space="preserve">в связи со структурными изменениями, </w:t>
      </w:r>
    </w:p>
    <w:p w:rsidR="00000000" w:rsidRPr="002D504B" w:rsidRDefault="008221D3" w:rsidP="00C157DC">
      <w:pPr>
        <w:shd w:val="clear" w:color="auto" w:fill="FFFFFF"/>
        <w:tabs>
          <w:tab w:val="left" w:pos="3134"/>
          <w:tab w:val="left" w:pos="5755"/>
          <w:tab w:val="left" w:pos="7858"/>
          <w:tab w:val="left" w:pos="9372"/>
        </w:tabs>
        <w:ind w:firstLine="701"/>
        <w:jc w:val="both"/>
        <w:rPr>
          <w:rFonts w:ascii="Arial" w:hAnsi="Arial" w:cs="Arial"/>
          <w:sz w:val="18"/>
          <w:szCs w:val="18"/>
        </w:rPr>
      </w:pPr>
      <w:r w:rsidRPr="002D504B">
        <w:rPr>
          <w:rFonts w:ascii="Arial" w:eastAsia="Times New Roman" w:hAnsi="Arial" w:cs="Arial"/>
          <w:sz w:val="18"/>
          <w:szCs w:val="18"/>
        </w:rPr>
        <w:t>ПОСТАНОВЛЯЮ:</w:t>
      </w:r>
    </w:p>
    <w:p w:rsidR="00000000" w:rsidRPr="002D504B" w:rsidRDefault="008221D3" w:rsidP="00C157DC">
      <w:pPr>
        <w:shd w:val="clear" w:color="auto" w:fill="FFFFFF"/>
        <w:tabs>
          <w:tab w:val="left" w:pos="2594"/>
        </w:tabs>
        <w:ind w:firstLine="593"/>
        <w:jc w:val="both"/>
        <w:rPr>
          <w:rFonts w:ascii="Arial" w:hAnsi="Arial" w:cs="Arial"/>
          <w:sz w:val="18"/>
          <w:szCs w:val="18"/>
        </w:rPr>
      </w:pPr>
      <w:r w:rsidRPr="002D504B">
        <w:rPr>
          <w:rFonts w:ascii="Arial" w:hAnsi="Arial" w:cs="Arial"/>
          <w:spacing w:val="-24"/>
          <w:sz w:val="18"/>
          <w:szCs w:val="18"/>
        </w:rPr>
        <w:t>1.</w:t>
      </w:r>
      <w:r w:rsidR="00C157DC">
        <w:rPr>
          <w:rFonts w:ascii="Arial" w:hAnsi="Arial" w:cs="Arial"/>
          <w:sz w:val="18"/>
          <w:szCs w:val="18"/>
        </w:rPr>
        <w:t xml:space="preserve"> </w:t>
      </w:r>
      <w:r w:rsidRPr="002D504B">
        <w:rPr>
          <w:rFonts w:ascii="Arial" w:eastAsia="Times New Roman" w:hAnsi="Arial" w:cs="Arial"/>
          <w:spacing w:val="-7"/>
          <w:sz w:val="18"/>
          <w:szCs w:val="18"/>
        </w:rPr>
        <w:t>Внести в постанов</w:t>
      </w:r>
      <w:r w:rsidRPr="002D504B">
        <w:rPr>
          <w:rFonts w:ascii="Arial" w:eastAsia="Times New Roman" w:hAnsi="Arial" w:cs="Arial"/>
          <w:spacing w:val="-7"/>
          <w:sz w:val="18"/>
          <w:szCs w:val="18"/>
        </w:rPr>
        <w:t>ление администр</w:t>
      </w:r>
      <w:r w:rsidR="002D504B" w:rsidRPr="002D504B">
        <w:rPr>
          <w:rFonts w:ascii="Arial" w:eastAsia="Times New Roman" w:hAnsi="Arial" w:cs="Arial"/>
          <w:spacing w:val="-7"/>
          <w:sz w:val="18"/>
          <w:szCs w:val="18"/>
        </w:rPr>
        <w:t xml:space="preserve">ации муниципального образования </w:t>
      </w:r>
      <w:r w:rsidRPr="002D504B">
        <w:rPr>
          <w:rFonts w:ascii="Arial" w:eastAsia="Times New Roman" w:hAnsi="Arial" w:cs="Arial"/>
          <w:spacing w:val="-1"/>
          <w:sz w:val="18"/>
          <w:szCs w:val="18"/>
        </w:rPr>
        <w:t>«Город Астрахань» от 28.02.2017 № 1</w:t>
      </w:r>
      <w:r w:rsidR="002D504B" w:rsidRPr="002D504B">
        <w:rPr>
          <w:rFonts w:ascii="Arial" w:eastAsia="Times New Roman" w:hAnsi="Arial" w:cs="Arial"/>
          <w:spacing w:val="-1"/>
          <w:sz w:val="18"/>
          <w:szCs w:val="18"/>
        </w:rPr>
        <w:t xml:space="preserve">230 «Об утверждении Положения о </w:t>
      </w:r>
      <w:r w:rsidRPr="002D504B">
        <w:rPr>
          <w:rFonts w:ascii="Arial" w:eastAsia="Times New Roman" w:hAnsi="Arial" w:cs="Arial"/>
          <w:spacing w:val="-5"/>
          <w:sz w:val="18"/>
          <w:szCs w:val="18"/>
        </w:rPr>
        <w:t>комиссии по противодействию коррупц</w:t>
      </w:r>
      <w:r w:rsidR="002D504B" w:rsidRPr="002D504B">
        <w:rPr>
          <w:rFonts w:ascii="Arial" w:eastAsia="Times New Roman" w:hAnsi="Arial" w:cs="Arial"/>
          <w:spacing w:val="-5"/>
          <w:sz w:val="18"/>
          <w:szCs w:val="18"/>
        </w:rPr>
        <w:t xml:space="preserve">ии администрации муниципального </w:t>
      </w:r>
      <w:r w:rsidRPr="002D504B">
        <w:rPr>
          <w:rFonts w:ascii="Arial" w:eastAsia="Times New Roman" w:hAnsi="Arial" w:cs="Arial"/>
          <w:spacing w:val="-4"/>
          <w:sz w:val="18"/>
          <w:szCs w:val="18"/>
        </w:rPr>
        <w:t>образования «Город Астрахань» и её сост</w:t>
      </w:r>
      <w:r w:rsidR="002D504B" w:rsidRPr="002D504B">
        <w:rPr>
          <w:rFonts w:ascii="Arial" w:eastAsia="Times New Roman" w:hAnsi="Arial" w:cs="Arial"/>
          <w:spacing w:val="-4"/>
          <w:sz w:val="18"/>
          <w:szCs w:val="18"/>
        </w:rPr>
        <w:t xml:space="preserve">ава», с изменениями, внесенными </w:t>
      </w:r>
      <w:r w:rsidRPr="002D504B">
        <w:rPr>
          <w:rFonts w:ascii="Arial" w:eastAsia="Times New Roman" w:hAnsi="Arial" w:cs="Arial"/>
          <w:sz w:val="18"/>
          <w:szCs w:val="18"/>
        </w:rPr>
        <w:t>пост</w:t>
      </w:r>
      <w:r w:rsidRPr="002D504B">
        <w:rPr>
          <w:rFonts w:ascii="Arial" w:eastAsia="Times New Roman" w:hAnsi="Arial" w:cs="Arial"/>
          <w:sz w:val="18"/>
          <w:szCs w:val="18"/>
        </w:rPr>
        <w:t>ановлениями администрации му</w:t>
      </w:r>
      <w:r w:rsidR="002D504B" w:rsidRPr="002D504B">
        <w:rPr>
          <w:rFonts w:ascii="Arial" w:eastAsia="Times New Roman" w:hAnsi="Arial" w:cs="Arial"/>
          <w:sz w:val="18"/>
          <w:szCs w:val="18"/>
        </w:rPr>
        <w:t xml:space="preserve">ниципального образования «Город </w:t>
      </w:r>
      <w:r w:rsidRPr="002D504B">
        <w:rPr>
          <w:rFonts w:ascii="Arial" w:eastAsia="Times New Roman" w:hAnsi="Arial" w:cs="Arial"/>
          <w:spacing w:val="-6"/>
          <w:sz w:val="18"/>
          <w:szCs w:val="18"/>
        </w:rPr>
        <w:t>Астрахань» от 05.07.2017 № 3939, от 13.02.2018 №119 следующее изменение:</w:t>
      </w:r>
    </w:p>
    <w:p w:rsidR="00000000" w:rsidRPr="002D504B" w:rsidRDefault="008221D3" w:rsidP="00C157DC">
      <w:pPr>
        <w:shd w:val="clear" w:color="auto" w:fill="FFFFFF"/>
        <w:ind w:firstLine="564"/>
        <w:jc w:val="both"/>
        <w:rPr>
          <w:rFonts w:ascii="Arial" w:hAnsi="Arial" w:cs="Arial"/>
          <w:sz w:val="18"/>
          <w:szCs w:val="18"/>
        </w:rPr>
      </w:pPr>
      <w:r w:rsidRPr="002D504B">
        <w:rPr>
          <w:rFonts w:ascii="Arial" w:eastAsia="Times New Roman" w:hAnsi="Arial" w:cs="Arial"/>
          <w:spacing w:val="-2"/>
          <w:sz w:val="18"/>
          <w:szCs w:val="18"/>
        </w:rPr>
        <w:t xml:space="preserve">Состав комиссии по противодействию коррупции администрации </w:t>
      </w:r>
      <w:r w:rsidRPr="002D504B">
        <w:rPr>
          <w:rFonts w:ascii="Arial" w:eastAsia="Times New Roman" w:hAnsi="Arial" w:cs="Arial"/>
          <w:spacing w:val="-5"/>
          <w:sz w:val="18"/>
          <w:szCs w:val="18"/>
        </w:rPr>
        <w:t>муниципального образования «Город Астрахань» изложить в новой ре</w:t>
      </w:r>
      <w:r w:rsidRPr="002D504B">
        <w:rPr>
          <w:rFonts w:ascii="Arial" w:eastAsia="Times New Roman" w:hAnsi="Arial" w:cs="Arial"/>
          <w:spacing w:val="-5"/>
          <w:sz w:val="18"/>
          <w:szCs w:val="18"/>
        </w:rPr>
        <w:t xml:space="preserve">дакции, </w:t>
      </w:r>
      <w:r w:rsidRPr="002D504B">
        <w:rPr>
          <w:rFonts w:ascii="Arial" w:eastAsia="Times New Roman" w:hAnsi="Arial" w:cs="Arial"/>
          <w:sz w:val="18"/>
          <w:szCs w:val="18"/>
        </w:rPr>
        <w:t>согласно приложению к настоящему постановлению администрации муниципального образования «Город Астрахань».</w:t>
      </w:r>
    </w:p>
    <w:p w:rsidR="00000000" w:rsidRPr="002D504B" w:rsidRDefault="008221D3" w:rsidP="00C157DC">
      <w:pPr>
        <w:numPr>
          <w:ilvl w:val="0"/>
          <w:numId w:val="1"/>
        </w:numPr>
        <w:shd w:val="clear" w:color="auto" w:fill="FFFFFF"/>
        <w:tabs>
          <w:tab w:val="left" w:pos="2278"/>
          <w:tab w:val="left" w:pos="4454"/>
          <w:tab w:val="left" w:pos="7176"/>
          <w:tab w:val="left" w:pos="9010"/>
        </w:tabs>
        <w:ind w:firstLine="540"/>
        <w:jc w:val="both"/>
        <w:rPr>
          <w:rFonts w:ascii="Arial" w:hAnsi="Arial" w:cs="Arial"/>
          <w:spacing w:val="-12"/>
          <w:sz w:val="18"/>
          <w:szCs w:val="18"/>
        </w:rPr>
      </w:pPr>
      <w:r w:rsidRPr="002D504B">
        <w:rPr>
          <w:rFonts w:ascii="Arial" w:eastAsia="Times New Roman" w:hAnsi="Arial" w:cs="Arial"/>
          <w:spacing w:val="-9"/>
          <w:sz w:val="18"/>
          <w:szCs w:val="18"/>
        </w:rPr>
        <w:t>Управлению</w:t>
      </w:r>
      <w:r w:rsidR="002D504B">
        <w:rPr>
          <w:rFonts w:ascii="Arial" w:eastAsia="Times New Roman" w:hAnsi="Arial" w:cs="Arial"/>
          <w:sz w:val="18"/>
          <w:szCs w:val="18"/>
        </w:rPr>
        <w:t xml:space="preserve"> </w:t>
      </w:r>
      <w:r w:rsidRPr="002D504B">
        <w:rPr>
          <w:rFonts w:ascii="Arial" w:eastAsia="Times New Roman" w:hAnsi="Arial" w:cs="Arial"/>
          <w:spacing w:val="-8"/>
          <w:sz w:val="18"/>
          <w:szCs w:val="18"/>
        </w:rPr>
        <w:t>информационной</w:t>
      </w:r>
      <w:r w:rsidR="002D504B">
        <w:rPr>
          <w:rFonts w:ascii="Arial" w:eastAsia="Times New Roman" w:hAnsi="Arial" w:cs="Arial"/>
          <w:sz w:val="18"/>
          <w:szCs w:val="18"/>
        </w:rPr>
        <w:t xml:space="preserve"> </w:t>
      </w:r>
      <w:r w:rsidRPr="002D504B">
        <w:rPr>
          <w:rFonts w:ascii="Arial" w:eastAsia="Times New Roman" w:hAnsi="Arial" w:cs="Arial"/>
          <w:spacing w:val="-7"/>
          <w:sz w:val="18"/>
          <w:szCs w:val="18"/>
        </w:rPr>
        <w:t>политики</w:t>
      </w:r>
      <w:r w:rsidR="002D504B" w:rsidRPr="002D504B">
        <w:rPr>
          <w:rFonts w:ascii="Arial" w:eastAsia="Times New Roman" w:hAnsi="Arial" w:cs="Arial"/>
          <w:sz w:val="18"/>
          <w:szCs w:val="18"/>
        </w:rPr>
        <w:t xml:space="preserve"> </w:t>
      </w:r>
      <w:r w:rsidRPr="002D504B">
        <w:rPr>
          <w:rFonts w:ascii="Arial" w:eastAsia="Times New Roman" w:hAnsi="Arial" w:cs="Arial"/>
          <w:spacing w:val="-11"/>
          <w:sz w:val="18"/>
          <w:szCs w:val="18"/>
        </w:rPr>
        <w:t xml:space="preserve">администрации </w:t>
      </w:r>
      <w:r w:rsidRPr="002D504B">
        <w:rPr>
          <w:rFonts w:ascii="Arial" w:eastAsia="Times New Roman" w:hAnsi="Arial" w:cs="Arial"/>
          <w:spacing w:val="-4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2D504B">
        <w:rPr>
          <w:rFonts w:ascii="Arial" w:eastAsia="Times New Roman" w:hAnsi="Arial" w:cs="Arial"/>
          <w:spacing w:val="-4"/>
          <w:sz w:val="18"/>
          <w:szCs w:val="18"/>
        </w:rPr>
        <w:t>разместить</w:t>
      </w:r>
      <w:proofErr w:type="gramEnd"/>
      <w:r w:rsidRPr="002D504B">
        <w:rPr>
          <w:rFonts w:ascii="Arial" w:eastAsia="Times New Roman" w:hAnsi="Arial" w:cs="Arial"/>
          <w:spacing w:val="-4"/>
          <w:sz w:val="18"/>
          <w:szCs w:val="18"/>
        </w:rPr>
        <w:t xml:space="preserve"> настоящее </w:t>
      </w:r>
      <w:r w:rsidRPr="002D504B">
        <w:rPr>
          <w:rFonts w:ascii="Arial" w:eastAsia="Times New Roman" w:hAnsi="Arial" w:cs="Arial"/>
          <w:sz w:val="18"/>
          <w:szCs w:val="18"/>
        </w:rPr>
        <w:t>постановление админис</w:t>
      </w:r>
      <w:r w:rsidRPr="002D504B">
        <w:rPr>
          <w:rFonts w:ascii="Arial" w:eastAsia="Times New Roman" w:hAnsi="Arial" w:cs="Arial"/>
          <w:sz w:val="18"/>
          <w:szCs w:val="18"/>
        </w:rPr>
        <w:t>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D504B" w:rsidRPr="002D504B" w:rsidRDefault="008221D3" w:rsidP="00C157DC">
      <w:pPr>
        <w:numPr>
          <w:ilvl w:val="0"/>
          <w:numId w:val="1"/>
        </w:numPr>
        <w:shd w:val="clear" w:color="auto" w:fill="FFFFFF"/>
        <w:tabs>
          <w:tab w:val="left" w:pos="2278"/>
        </w:tabs>
        <w:ind w:firstLine="540"/>
        <w:jc w:val="both"/>
        <w:rPr>
          <w:rFonts w:ascii="Arial" w:hAnsi="Arial" w:cs="Arial"/>
          <w:spacing w:val="-11"/>
          <w:sz w:val="18"/>
          <w:szCs w:val="18"/>
        </w:rPr>
      </w:pPr>
      <w:r w:rsidRPr="002D504B">
        <w:rPr>
          <w:rFonts w:ascii="Arial" w:eastAsia="Times New Roman" w:hAnsi="Arial" w:cs="Arial"/>
          <w:sz w:val="18"/>
          <w:szCs w:val="18"/>
        </w:rPr>
        <w:t xml:space="preserve">Управлению контроля и документооборота администрации </w:t>
      </w:r>
      <w:r w:rsidRPr="002D504B">
        <w:rPr>
          <w:rFonts w:ascii="Arial" w:eastAsia="Times New Roman" w:hAnsi="Arial" w:cs="Arial"/>
          <w:spacing w:val="-5"/>
          <w:sz w:val="18"/>
          <w:szCs w:val="18"/>
        </w:rPr>
        <w:t>муниципального образования «Город Астрахань» внести соответствующ</w:t>
      </w:r>
      <w:r w:rsidRPr="002D504B">
        <w:rPr>
          <w:rFonts w:ascii="Arial" w:eastAsia="Times New Roman" w:hAnsi="Arial" w:cs="Arial"/>
          <w:spacing w:val="-5"/>
          <w:sz w:val="18"/>
          <w:szCs w:val="18"/>
        </w:rPr>
        <w:t xml:space="preserve">ие изменения в поисково-справочную систему правовых актов администрации </w:t>
      </w:r>
      <w:r w:rsidRPr="002D504B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2D504B" w:rsidRPr="002D504B" w:rsidRDefault="002D504B" w:rsidP="00C157DC">
      <w:pPr>
        <w:numPr>
          <w:ilvl w:val="0"/>
          <w:numId w:val="1"/>
        </w:numPr>
        <w:shd w:val="clear" w:color="auto" w:fill="FFFFFF"/>
        <w:tabs>
          <w:tab w:val="left" w:pos="2278"/>
        </w:tabs>
        <w:ind w:firstLine="540"/>
        <w:jc w:val="both"/>
        <w:rPr>
          <w:rFonts w:ascii="Arial" w:hAnsi="Arial" w:cs="Arial"/>
          <w:spacing w:val="-11"/>
          <w:sz w:val="18"/>
          <w:szCs w:val="18"/>
        </w:rPr>
      </w:pPr>
      <w:proofErr w:type="gramStart"/>
      <w:r w:rsidRPr="002D504B">
        <w:rPr>
          <w:rFonts w:ascii="Arial" w:eastAsia="Times New Roman" w:hAnsi="Arial" w:cs="Arial"/>
          <w:sz w:val="18"/>
          <w:szCs w:val="18"/>
        </w:rPr>
        <w:t xml:space="preserve">Контроль </w:t>
      </w:r>
      <w:r w:rsidR="008221D3" w:rsidRPr="002D504B">
        <w:rPr>
          <w:rFonts w:ascii="Arial" w:eastAsia="Times New Roman" w:hAnsi="Arial" w:cs="Arial"/>
          <w:sz w:val="18"/>
          <w:szCs w:val="18"/>
        </w:rPr>
        <w:t>за</w:t>
      </w:r>
      <w:proofErr w:type="gramEnd"/>
      <w:r w:rsidR="008221D3" w:rsidRPr="002D504B">
        <w:rPr>
          <w:rFonts w:ascii="Arial" w:eastAsia="Times New Roman" w:hAnsi="Arial" w:cs="Arial"/>
          <w:sz w:val="18"/>
          <w:szCs w:val="18"/>
        </w:rPr>
        <w:t xml:space="preserve"> испол</w:t>
      </w:r>
      <w:r w:rsidRPr="002D504B">
        <w:rPr>
          <w:rFonts w:ascii="Arial" w:eastAsia="Times New Roman" w:hAnsi="Arial" w:cs="Arial"/>
          <w:sz w:val="18"/>
          <w:szCs w:val="18"/>
        </w:rPr>
        <w:t xml:space="preserve">нением настоящего постановления </w:t>
      </w:r>
      <w:r w:rsidR="008221D3" w:rsidRPr="002D504B">
        <w:rPr>
          <w:rFonts w:ascii="Arial" w:eastAsia="Times New Roman" w:hAnsi="Arial" w:cs="Arial"/>
          <w:sz w:val="18"/>
          <w:szCs w:val="18"/>
        </w:rPr>
        <w:t>администрации</w:t>
      </w:r>
      <w:r w:rsidRPr="002D504B">
        <w:rPr>
          <w:rFonts w:ascii="Arial" w:hAnsi="Arial" w:cs="Arial"/>
          <w:spacing w:val="-9"/>
          <w:sz w:val="18"/>
          <w:szCs w:val="18"/>
        </w:rPr>
        <w:t xml:space="preserve"> </w:t>
      </w:r>
      <w:r w:rsidR="008221D3" w:rsidRPr="002D504B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возложить на начальника</w:t>
      </w:r>
      <w:r w:rsidRPr="002D504B">
        <w:rPr>
          <w:rFonts w:ascii="Arial" w:hAnsi="Arial" w:cs="Arial"/>
          <w:spacing w:val="-11"/>
          <w:sz w:val="18"/>
          <w:szCs w:val="18"/>
        </w:rPr>
        <w:t xml:space="preserve"> </w:t>
      </w:r>
      <w:r w:rsidR="008221D3" w:rsidRPr="002D504B">
        <w:rPr>
          <w:rFonts w:ascii="Arial" w:eastAsia="Times New Roman" w:hAnsi="Arial" w:cs="Arial"/>
          <w:spacing w:val="-3"/>
          <w:sz w:val="18"/>
          <w:szCs w:val="18"/>
        </w:rPr>
        <w:t>у</w:t>
      </w:r>
      <w:r w:rsidR="008221D3" w:rsidRPr="002D504B">
        <w:rPr>
          <w:rFonts w:ascii="Arial" w:eastAsia="Times New Roman" w:hAnsi="Arial" w:cs="Arial"/>
          <w:spacing w:val="-3"/>
          <w:sz w:val="18"/>
          <w:szCs w:val="18"/>
        </w:rPr>
        <w:t>правления муниципальной службы и кад</w:t>
      </w:r>
      <w:r w:rsidRPr="002D504B">
        <w:rPr>
          <w:rFonts w:ascii="Arial" w:eastAsia="Times New Roman" w:hAnsi="Arial" w:cs="Arial"/>
          <w:spacing w:val="-3"/>
          <w:sz w:val="18"/>
          <w:szCs w:val="18"/>
        </w:rPr>
        <w:t>ров администрации муниципального</w:t>
      </w:r>
      <w:r w:rsidRPr="002D504B">
        <w:rPr>
          <w:rFonts w:ascii="Arial" w:hAnsi="Arial" w:cs="Arial"/>
          <w:smallCaps/>
          <w:sz w:val="18"/>
          <w:szCs w:val="18"/>
        </w:rPr>
        <w:t xml:space="preserve"> </w:t>
      </w:r>
      <w:r w:rsidRPr="002D504B">
        <w:rPr>
          <w:rFonts w:ascii="Arial" w:eastAsia="Times New Roman" w:hAnsi="Arial" w:cs="Arial"/>
          <w:spacing w:val="-6"/>
          <w:sz w:val="18"/>
          <w:szCs w:val="18"/>
        </w:rPr>
        <w:t>образования «Город Астрахань».</w:t>
      </w:r>
    </w:p>
    <w:p w:rsidR="002D504B" w:rsidRDefault="008221D3" w:rsidP="00C157DC">
      <w:pPr>
        <w:shd w:val="clear" w:color="auto" w:fill="FFFFFF"/>
        <w:tabs>
          <w:tab w:val="left" w:pos="-426"/>
        </w:tabs>
        <w:ind w:right="5"/>
        <w:jc w:val="right"/>
        <w:rPr>
          <w:rFonts w:asciiTheme="majorHAnsi" w:eastAsia="Times New Roman" w:hAnsiTheme="majorHAnsi" w:cs="Arial"/>
          <w:b/>
          <w:spacing w:val="-4"/>
          <w:sz w:val="18"/>
          <w:szCs w:val="18"/>
        </w:rPr>
      </w:pPr>
      <w:r w:rsidRPr="002D504B">
        <w:rPr>
          <w:rFonts w:asciiTheme="majorHAnsi" w:eastAsia="Times New Roman" w:hAnsiTheme="majorHAnsi" w:cs="Arial"/>
          <w:b/>
          <w:spacing w:val="-4"/>
          <w:sz w:val="18"/>
          <w:szCs w:val="18"/>
        </w:rPr>
        <w:t>Глава администрации</w:t>
      </w:r>
      <w:r w:rsidR="002D504B" w:rsidRPr="002D504B">
        <w:rPr>
          <w:rFonts w:asciiTheme="majorHAnsi" w:eastAsia="Times New Roman" w:hAnsiTheme="majorHAnsi" w:cs="Arial"/>
          <w:b/>
          <w:sz w:val="18"/>
          <w:szCs w:val="18"/>
        </w:rPr>
        <w:t xml:space="preserve"> </w:t>
      </w:r>
      <w:r w:rsidRPr="002D504B">
        <w:rPr>
          <w:rFonts w:asciiTheme="majorHAnsi" w:eastAsia="Times New Roman" w:hAnsiTheme="majorHAnsi" w:cs="Arial"/>
          <w:b/>
          <w:spacing w:val="-4"/>
          <w:sz w:val="18"/>
          <w:szCs w:val="18"/>
        </w:rPr>
        <w:t>Р.Л. Харисов</w:t>
      </w:r>
    </w:p>
    <w:p w:rsidR="008221D3" w:rsidRDefault="008221D3" w:rsidP="00C157DC">
      <w:pPr>
        <w:shd w:val="clear" w:color="auto" w:fill="FFFFFF"/>
        <w:tabs>
          <w:tab w:val="left" w:pos="-426"/>
        </w:tabs>
        <w:ind w:right="5"/>
        <w:jc w:val="right"/>
        <w:rPr>
          <w:rFonts w:asciiTheme="majorHAnsi" w:eastAsia="Times New Roman" w:hAnsiTheme="majorHAnsi" w:cs="Arial"/>
          <w:b/>
          <w:spacing w:val="-4"/>
          <w:sz w:val="18"/>
          <w:szCs w:val="18"/>
        </w:rPr>
      </w:pPr>
    </w:p>
    <w:p w:rsidR="008221D3" w:rsidRPr="002D504B" w:rsidRDefault="008221D3" w:rsidP="00C157DC">
      <w:pPr>
        <w:shd w:val="clear" w:color="auto" w:fill="FFFFFF"/>
        <w:tabs>
          <w:tab w:val="left" w:pos="-426"/>
        </w:tabs>
        <w:ind w:right="5"/>
        <w:jc w:val="right"/>
        <w:rPr>
          <w:rFonts w:asciiTheme="majorHAnsi" w:hAnsiTheme="majorHAnsi" w:cs="Arial"/>
          <w:b/>
          <w:spacing w:val="-11"/>
          <w:sz w:val="18"/>
          <w:szCs w:val="18"/>
        </w:rPr>
      </w:pPr>
      <w:r>
        <w:rPr>
          <w:rFonts w:asciiTheme="majorHAnsi" w:hAnsiTheme="majorHAnsi" w:cs="Arial"/>
          <w:b/>
          <w:noProof/>
          <w:spacing w:val="-11"/>
          <w:sz w:val="18"/>
          <w:szCs w:val="18"/>
        </w:rPr>
        <w:lastRenderedPageBreak/>
        <w:drawing>
          <wp:inline distT="0" distB="0" distL="0" distR="0">
            <wp:extent cx="6411162" cy="88677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62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noProof/>
          <w:spacing w:val="-11"/>
          <w:sz w:val="18"/>
          <w:szCs w:val="18"/>
        </w:rPr>
        <w:lastRenderedPageBreak/>
        <w:drawing>
          <wp:inline distT="0" distB="0" distL="0" distR="0">
            <wp:extent cx="5991225" cy="829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1D3" w:rsidRPr="002D504B" w:rsidSect="00C157DC">
      <w:type w:val="continuous"/>
      <w:pgSz w:w="11909" w:h="16834"/>
      <w:pgMar w:top="1134" w:right="852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005B"/>
    <w:multiLevelType w:val="singleLevel"/>
    <w:tmpl w:val="AF12C636"/>
    <w:lvl w:ilvl="0">
      <w:start w:val="2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4B"/>
    <w:rsid w:val="002D504B"/>
    <w:rsid w:val="008221D3"/>
    <w:rsid w:val="00C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2018-12-17T08:15:00Z</dcterms:created>
  <dcterms:modified xsi:type="dcterms:W3CDTF">2018-12-17T08:31:00Z</dcterms:modified>
</cp:coreProperties>
</file>