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AC9" w:rsidRPr="00784090" w:rsidRDefault="00302AC9" w:rsidP="00302AC9">
      <w:pPr>
        <w:pStyle w:val="3"/>
      </w:pPr>
      <w:r w:rsidRPr="00784090">
        <w:t>Администрация муниципального образования «Город Астрахань»</w:t>
      </w:r>
    </w:p>
    <w:p w:rsidR="00302AC9" w:rsidRPr="00784090" w:rsidRDefault="00302AC9" w:rsidP="00302AC9">
      <w:pPr>
        <w:pStyle w:val="3"/>
      </w:pPr>
      <w:bookmarkStart w:id="0" w:name="_GoBack"/>
      <w:r w:rsidRPr="00784090">
        <w:t>ПОСТАНОВЛЕНИЕ</w:t>
      </w:r>
    </w:p>
    <w:bookmarkEnd w:id="0"/>
    <w:p w:rsidR="00302AC9" w:rsidRPr="00784090" w:rsidRDefault="00302AC9" w:rsidP="00302AC9">
      <w:pPr>
        <w:pStyle w:val="3"/>
      </w:pPr>
      <w:r w:rsidRPr="00784090">
        <w:t>15 января 2018 года № 11</w:t>
      </w:r>
    </w:p>
    <w:p w:rsidR="00302AC9" w:rsidRPr="00784090" w:rsidRDefault="00302AC9" w:rsidP="00302AC9">
      <w:pPr>
        <w:pStyle w:val="3"/>
      </w:pPr>
      <w:r w:rsidRPr="00784090">
        <w:t xml:space="preserve">«Об изменении муниципального маршрута регулярных перевозок </w:t>
      </w:r>
    </w:p>
    <w:p w:rsidR="00302AC9" w:rsidRPr="00784090" w:rsidRDefault="00302AC9" w:rsidP="00302AC9">
      <w:pPr>
        <w:pStyle w:val="3"/>
      </w:pPr>
      <w:r w:rsidRPr="00784090">
        <w:t>№ 46с в муниципальном образовании «Город Астрахань»</w:t>
      </w:r>
    </w:p>
    <w:p w:rsidR="00302AC9" w:rsidRDefault="00302AC9" w:rsidP="00302AC9">
      <w:pPr>
        <w:pStyle w:val="a3"/>
      </w:pPr>
      <w:proofErr w:type="gramStart"/>
      <w:r w:rsidRPr="00784090"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</w:t>
      </w:r>
      <w:proofErr w:type="gramEnd"/>
      <w:r w:rsidRPr="00784090">
        <w:t xml:space="preserve"> «</w:t>
      </w:r>
      <w:proofErr w:type="gramStart"/>
      <w:r w:rsidRPr="00784090">
        <w:t>Город Астрахань», с изменениями, внесенными постановлением</w:t>
      </w:r>
      <w:r>
        <w:t xml:space="preserve"> администрации муниципального образования «Город Астрахань» от 08.09.2017 № 5138, от 17.05.2016 № 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19.07.2017 № 4302</w:t>
      </w:r>
      <w:proofErr w:type="gramEnd"/>
      <w:r>
        <w:t>, от 01.08.2017 № 4498, от 02.11.2017 № 5810, ПОСТАНОВЛЯЮ:</w:t>
      </w:r>
    </w:p>
    <w:p w:rsidR="00302AC9" w:rsidRDefault="00302AC9" w:rsidP="00302AC9">
      <w:pPr>
        <w:pStyle w:val="a3"/>
      </w:pPr>
      <w:r>
        <w:t>1. Изменить муниципальный маршрут регулярных перевозок № 46с, установив наименование маршрута, промежуточных остановочных пунктов,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302AC9" w:rsidRDefault="00302AC9" w:rsidP="00302AC9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302AC9" w:rsidRDefault="00302AC9" w:rsidP="00302AC9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302AC9" w:rsidRDefault="00302AC9" w:rsidP="00302AC9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302AC9" w:rsidRDefault="00302AC9" w:rsidP="00302AC9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302AC9" w:rsidRDefault="00302AC9" w:rsidP="00302AC9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302AC9" w:rsidRDefault="00302AC9" w:rsidP="00302AC9">
      <w:pPr>
        <w:pStyle w:val="a3"/>
      </w:pPr>
      <w:r>
        <w:t>5. Муниципальный маршрут регулярных перевозок № 46с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302AC9" w:rsidRDefault="00302AC9" w:rsidP="00302AC9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784090" w:rsidRDefault="00784090" w:rsidP="00302AC9">
      <w:pPr>
        <w:pStyle w:val="a3"/>
        <w:jc w:val="right"/>
        <w:rPr>
          <w:b/>
          <w:bCs/>
        </w:rPr>
      </w:pPr>
      <w:r w:rsidRPr="00784090">
        <w:rPr>
          <w:b/>
          <w:bCs/>
          <w:noProof/>
          <w:highlight w:val="yellow"/>
          <w:lang w:eastAsia="ru-RU"/>
        </w:rPr>
        <w:lastRenderedPageBreak/>
        <w:drawing>
          <wp:inline distT="0" distB="0" distL="0" distR="0" wp14:anchorId="257950E2" wp14:editId="3A20BBA7">
            <wp:extent cx="5572125" cy="87469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874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40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B99"/>
    <w:rsid w:val="00302AC9"/>
    <w:rsid w:val="00784090"/>
    <w:rsid w:val="00984FF0"/>
    <w:rsid w:val="00AF2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2A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2A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84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40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2A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2A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84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40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2018-01-25T04:23:00Z</dcterms:created>
  <dcterms:modified xsi:type="dcterms:W3CDTF">2018-01-25T05:22:00Z</dcterms:modified>
</cp:coreProperties>
</file>