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3FB" w:rsidRDefault="000943FB" w:rsidP="000943FB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0943FB" w:rsidRDefault="000943FB" w:rsidP="000943FB">
      <w:pPr>
        <w:pStyle w:val="3"/>
        <w:suppressAutoHyphens/>
      </w:pPr>
      <w:r>
        <w:t xml:space="preserve">ПОСТАНОВЛЕНИЕ </w:t>
      </w:r>
      <w:bookmarkStart w:id="0" w:name="_GoBack"/>
      <w:bookmarkEnd w:id="0"/>
    </w:p>
    <w:p w:rsidR="000943FB" w:rsidRDefault="000943FB" w:rsidP="000943FB">
      <w:pPr>
        <w:pStyle w:val="3"/>
        <w:suppressAutoHyphens/>
      </w:pPr>
      <w:r>
        <w:t>18 июля 2018 года № 443</w:t>
      </w:r>
    </w:p>
    <w:p w:rsidR="000943FB" w:rsidRDefault="000943FB" w:rsidP="000943FB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>«О внесении изменений в постановление администрации муниципального образования «Город Астрахань» от 20.06.2018 № 388»</w:t>
      </w:r>
    </w:p>
    <w:p w:rsidR="000943FB" w:rsidRDefault="000943FB" w:rsidP="000943FB">
      <w:pPr>
        <w:pStyle w:val="a3"/>
      </w:pPr>
      <w:proofErr w:type="gramStart"/>
      <w:r>
        <w:t>В целях обеспечения функционирования единого парковочного пространства на территории муниципального образования «Город Астрахань», 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на основании Устава муниципального образования «Город Астрахань» ПОСТАНОВЛЯЮ:</w:t>
      </w:r>
      <w:proofErr w:type="gramEnd"/>
    </w:p>
    <w:p w:rsidR="000943FB" w:rsidRDefault="000943FB" w:rsidP="000943FB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20.06.2018 № 388 «О создании и эксплуатации системы платных парковок на автомобильных дорогах общего пользования местного значения муниципального образования «Город Астрахань» в Границы территории и территориальные зоны организации платных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Астрахань», следующие изменения:</w:t>
      </w:r>
      <w:proofErr w:type="gramEnd"/>
    </w:p>
    <w:p w:rsidR="000943FB" w:rsidRDefault="000943FB" w:rsidP="000943FB">
      <w:pPr>
        <w:pStyle w:val="a3"/>
      </w:pPr>
      <w:r>
        <w:t>в Территориальной зоне № 2:</w:t>
      </w:r>
    </w:p>
    <w:p w:rsidR="000943FB" w:rsidRDefault="000943FB" w:rsidP="000943FB">
      <w:pPr>
        <w:pStyle w:val="a3"/>
      </w:pPr>
      <w:r>
        <w:t>- изменить наименование улицы «</w:t>
      </w:r>
      <w:proofErr w:type="spellStart"/>
      <w:r>
        <w:t>Энзелинская</w:t>
      </w:r>
      <w:proofErr w:type="spellEnd"/>
      <w:r>
        <w:t>» на наименование улицы «</w:t>
      </w:r>
      <w:proofErr w:type="spellStart"/>
      <w:r>
        <w:t>Энзелийская</w:t>
      </w:r>
      <w:proofErr w:type="spellEnd"/>
      <w:r>
        <w:t>».</w:t>
      </w:r>
    </w:p>
    <w:p w:rsidR="000943FB" w:rsidRDefault="000943FB" w:rsidP="000943F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943FB" w:rsidRDefault="000943FB" w:rsidP="000943FB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943FB" w:rsidRDefault="000943FB" w:rsidP="000943FB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43FB" w:rsidRDefault="000943FB" w:rsidP="000943FB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0943FB" w:rsidRDefault="000943FB" w:rsidP="000943FB">
      <w:pPr>
        <w:pStyle w:val="a3"/>
      </w:pPr>
      <w: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внесения изменений в регистр муниципальных нормативных правовых актов в установленный законом срок.</w:t>
      </w:r>
    </w:p>
    <w:p w:rsidR="000943FB" w:rsidRDefault="000943FB" w:rsidP="000943FB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943FB" w:rsidRDefault="000943FB" w:rsidP="000943FB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943FB" w:rsidRDefault="000943FB" w:rsidP="000943FB">
      <w:pPr>
        <w:pStyle w:val="a3"/>
      </w:pPr>
      <w: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0943FB" w:rsidRDefault="000943FB" w:rsidP="000943F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постановление администрации муниципального образования «Город Астрахань» оставляю за собой.</w:t>
      </w:r>
    </w:p>
    <w:p w:rsidR="000943FB" w:rsidRDefault="000943FB" w:rsidP="000943FB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68E"/>
    <w:rsid w:val="000943FB"/>
    <w:rsid w:val="0046668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43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0943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0943F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43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0943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0943F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</Words>
  <Characters>2426</Characters>
  <Application>Microsoft Office Word</Application>
  <DocSecurity>0</DocSecurity>
  <Lines>20</Lines>
  <Paragraphs>5</Paragraphs>
  <ScaleCrop>false</ScaleCrop>
  <Company/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2018-07-26T05:45:00Z</dcterms:created>
  <dcterms:modified xsi:type="dcterms:W3CDTF">2018-07-26T05:45:00Z</dcterms:modified>
</cp:coreProperties>
</file>