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9D1" w:rsidRDefault="006319D1">
      <w:pPr>
        <w:rPr>
          <w:sz w:val="2"/>
          <w:szCs w:val="2"/>
        </w:rPr>
      </w:pPr>
    </w:p>
    <w:p w:rsidR="006319D1" w:rsidRDefault="00C17E18" w:rsidP="00971B12">
      <w:pPr>
        <w:pStyle w:val="30"/>
      </w:pPr>
      <w:r w:rsidRPr="00971B12">
        <w:t>А</w:t>
      </w:r>
      <w:r w:rsidR="0064690A" w:rsidRPr="00971B12">
        <w:t xml:space="preserve">дминистрация муниципального образования </w:t>
      </w:r>
      <w:r w:rsidRPr="00971B12">
        <w:t>«Г</w:t>
      </w:r>
      <w:r w:rsidR="0064690A" w:rsidRPr="00971B12">
        <w:t xml:space="preserve">ород </w:t>
      </w:r>
      <w:r w:rsidRPr="00971B12">
        <w:t>А</w:t>
      </w:r>
      <w:r w:rsidR="0064690A" w:rsidRPr="00971B12">
        <w:t>страхань»</w:t>
      </w:r>
    </w:p>
    <w:p w:rsidR="00971B12" w:rsidRDefault="00C17E18" w:rsidP="00971B12">
      <w:pPr>
        <w:pStyle w:val="30"/>
      </w:pPr>
      <w:bookmarkStart w:id="0" w:name="bookmark0"/>
      <w:r w:rsidRPr="00971B12">
        <w:t>ПОСТАНОВЛЕНИЕ</w:t>
      </w:r>
      <w:bookmarkStart w:id="1" w:name="bookmark1"/>
      <w:bookmarkStart w:id="2" w:name="_GoBack"/>
      <w:bookmarkEnd w:id="0"/>
      <w:bookmarkEnd w:id="2"/>
    </w:p>
    <w:p w:rsidR="006319D1" w:rsidRDefault="00C17E18" w:rsidP="00971B12">
      <w:pPr>
        <w:pStyle w:val="30"/>
      </w:pPr>
      <w:r w:rsidRPr="00971B12">
        <w:t xml:space="preserve">18 мая 2017 </w:t>
      </w:r>
      <w:r w:rsidRPr="00971B12">
        <w:t>года</w:t>
      </w:r>
      <w:bookmarkEnd w:id="1"/>
      <w:r w:rsidR="00971B12">
        <w:t xml:space="preserve"> № </w:t>
      </w:r>
      <w:r w:rsidR="00971B12" w:rsidRPr="00971B12">
        <w:t>3019</w:t>
      </w:r>
    </w:p>
    <w:p w:rsidR="006319D1" w:rsidRDefault="00971B12" w:rsidP="00971B12">
      <w:pPr>
        <w:pStyle w:val="30"/>
      </w:pPr>
      <w:r>
        <w:t>«</w:t>
      </w:r>
      <w:r w:rsidR="00C17E18" w:rsidRPr="00971B12">
        <w:t>Об утверждении Порядка осуществления контроля за соблюдением Федерального закона «О контрактной системе в сфере закупок товаров, работ, услуг для обеспечения государственных и муниципальных нужд»</w:t>
      </w:r>
      <w:r>
        <w:t>»</w:t>
      </w:r>
    </w:p>
    <w:p w:rsidR="00971B12" w:rsidRDefault="00971B12" w:rsidP="00971B12">
      <w:pPr>
        <w:pStyle w:val="30"/>
      </w:pPr>
    </w:p>
    <w:p w:rsidR="006319D1" w:rsidRPr="00971B12" w:rsidRDefault="00C17E18" w:rsidP="00971B12">
      <w:pPr>
        <w:tabs>
          <w:tab w:val="left" w:pos="567"/>
        </w:tabs>
        <w:ind w:firstLine="227"/>
        <w:contextualSpacing/>
        <w:jc w:val="both"/>
        <w:rPr>
          <w:rFonts w:ascii="Arial" w:eastAsia="Times New Roman" w:hAnsi="Arial" w:cs="Arial"/>
          <w:spacing w:val="5"/>
          <w:sz w:val="18"/>
          <w:szCs w:val="18"/>
          <w:lang w:eastAsia="en-US"/>
        </w:rPr>
      </w:pPr>
      <w:r w:rsidRPr="00971B12">
        <w:rPr>
          <w:rFonts w:ascii="Arial" w:eastAsia="Times New Roman" w:hAnsi="Arial" w:cs="Arial"/>
          <w:spacing w:val="5"/>
          <w:sz w:val="18"/>
          <w:szCs w:val="18"/>
          <w:lang w:eastAsia="en-US"/>
        </w:rPr>
        <w:t>В соответствии со статьей 99 Федерального закона «О кон</w:t>
      </w:r>
      <w:r w:rsidRPr="00971B12">
        <w:rPr>
          <w:rFonts w:ascii="Arial" w:eastAsia="Times New Roman" w:hAnsi="Arial" w:cs="Arial"/>
          <w:spacing w:val="5"/>
          <w:sz w:val="18"/>
          <w:szCs w:val="18"/>
          <w:lang w:eastAsia="en-US"/>
        </w:rPr>
        <w:t xml:space="preserve">трактной системе в сфере закупок товаров, работ, услуг для обеспечения государственных и муниципальных нужд», Положением об управлении внутреннего муниципального финансового контроля администрации муниципального образования «Город Астрахань», утвержденным </w:t>
      </w:r>
      <w:r w:rsidRPr="00971B12">
        <w:rPr>
          <w:rFonts w:ascii="Arial" w:eastAsia="Times New Roman" w:hAnsi="Arial" w:cs="Arial"/>
          <w:spacing w:val="5"/>
          <w:sz w:val="18"/>
          <w:szCs w:val="18"/>
          <w:lang w:eastAsia="en-US"/>
        </w:rPr>
        <w:t>постановлением администрации муниципального образования «Город Астрахань» от 26.07.2016 №4924,</w:t>
      </w:r>
    </w:p>
    <w:p w:rsidR="006319D1" w:rsidRPr="00971B12" w:rsidRDefault="00C17E18" w:rsidP="00971B12">
      <w:pPr>
        <w:tabs>
          <w:tab w:val="left" w:pos="567"/>
        </w:tabs>
        <w:ind w:firstLine="227"/>
        <w:contextualSpacing/>
        <w:jc w:val="both"/>
        <w:rPr>
          <w:rFonts w:ascii="Arial" w:eastAsia="Times New Roman" w:hAnsi="Arial" w:cs="Arial"/>
          <w:spacing w:val="5"/>
          <w:sz w:val="18"/>
          <w:szCs w:val="18"/>
          <w:lang w:eastAsia="en-US"/>
        </w:rPr>
      </w:pPr>
      <w:r w:rsidRPr="00971B12">
        <w:rPr>
          <w:rFonts w:ascii="Arial" w:eastAsia="Times New Roman" w:hAnsi="Arial" w:cs="Arial"/>
          <w:spacing w:val="5"/>
          <w:sz w:val="18"/>
          <w:szCs w:val="18"/>
          <w:lang w:eastAsia="en-US"/>
        </w:rPr>
        <w:t>ПОСТАНОВЛЯЮ:</w:t>
      </w:r>
    </w:p>
    <w:p w:rsidR="006319D1" w:rsidRPr="00971B12" w:rsidRDefault="00C17E18" w:rsidP="00971B12">
      <w:pPr>
        <w:pStyle w:val="a8"/>
        <w:numPr>
          <w:ilvl w:val="0"/>
          <w:numId w:val="5"/>
        </w:numPr>
        <w:tabs>
          <w:tab w:val="left" w:pos="567"/>
        </w:tabs>
        <w:ind w:left="0" w:firstLine="284"/>
        <w:jc w:val="both"/>
        <w:rPr>
          <w:rFonts w:ascii="Arial" w:eastAsia="Times New Roman" w:hAnsi="Arial" w:cs="Arial"/>
          <w:spacing w:val="5"/>
          <w:sz w:val="18"/>
          <w:szCs w:val="18"/>
          <w:lang w:eastAsia="en-US"/>
        </w:rPr>
      </w:pPr>
      <w:r w:rsidRPr="00971B12">
        <w:rPr>
          <w:rFonts w:ascii="Arial" w:eastAsia="Times New Roman" w:hAnsi="Arial" w:cs="Arial"/>
          <w:spacing w:val="5"/>
          <w:sz w:val="18"/>
          <w:szCs w:val="18"/>
          <w:lang w:eastAsia="en-US"/>
        </w:rPr>
        <w:t>Утвердить прилагаемый Порядок осуществления контроля за соблюдением Федерального закона «О контрактной системе в сфере закупок товаров, работ, услуг</w:t>
      </w:r>
      <w:r w:rsidRPr="00971B12">
        <w:rPr>
          <w:rFonts w:ascii="Arial" w:eastAsia="Times New Roman" w:hAnsi="Arial" w:cs="Arial"/>
          <w:spacing w:val="5"/>
          <w:sz w:val="18"/>
          <w:szCs w:val="18"/>
          <w:lang w:eastAsia="en-US"/>
        </w:rPr>
        <w:t xml:space="preserve"> для обеспечения государственных и муниципальных нужд».</w:t>
      </w:r>
    </w:p>
    <w:p w:rsidR="006319D1" w:rsidRPr="00971B12" w:rsidRDefault="00C17E18" w:rsidP="00971B12">
      <w:pPr>
        <w:pStyle w:val="a8"/>
        <w:numPr>
          <w:ilvl w:val="0"/>
          <w:numId w:val="5"/>
        </w:numPr>
        <w:tabs>
          <w:tab w:val="left" w:pos="567"/>
        </w:tabs>
        <w:ind w:left="0" w:firstLine="284"/>
        <w:jc w:val="both"/>
        <w:rPr>
          <w:rFonts w:ascii="Arial" w:eastAsia="Times New Roman" w:hAnsi="Arial" w:cs="Arial"/>
          <w:spacing w:val="5"/>
          <w:sz w:val="18"/>
          <w:szCs w:val="18"/>
          <w:lang w:eastAsia="en-US"/>
        </w:rPr>
      </w:pPr>
      <w:r w:rsidRPr="00971B12">
        <w:rPr>
          <w:rFonts w:ascii="Arial" w:eastAsia="Times New Roman" w:hAnsi="Arial" w:cs="Arial"/>
          <w:spacing w:val="5"/>
          <w:sz w:val="18"/>
          <w:szCs w:val="18"/>
          <w:lang w:eastAsia="en-US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 ород Астрахань» на официаль</w:t>
      </w:r>
      <w:r w:rsidRPr="00971B12">
        <w:rPr>
          <w:rFonts w:ascii="Arial" w:eastAsia="Times New Roman" w:hAnsi="Arial" w:cs="Arial"/>
          <w:spacing w:val="5"/>
          <w:sz w:val="18"/>
          <w:szCs w:val="18"/>
          <w:lang w:eastAsia="en-US"/>
        </w:rPr>
        <w:t>ном сайте администрации муниципального образования «Город Астрахань».</w:t>
      </w:r>
    </w:p>
    <w:p w:rsidR="006319D1" w:rsidRPr="00971B12" w:rsidRDefault="00C17E18" w:rsidP="00971B12">
      <w:pPr>
        <w:pStyle w:val="a8"/>
        <w:numPr>
          <w:ilvl w:val="0"/>
          <w:numId w:val="5"/>
        </w:numPr>
        <w:tabs>
          <w:tab w:val="left" w:pos="567"/>
        </w:tabs>
        <w:ind w:left="0" w:firstLine="284"/>
        <w:jc w:val="both"/>
        <w:rPr>
          <w:rFonts w:ascii="Arial" w:eastAsia="Times New Roman" w:hAnsi="Arial" w:cs="Arial"/>
          <w:spacing w:val="5"/>
          <w:sz w:val="18"/>
          <w:szCs w:val="18"/>
          <w:lang w:eastAsia="en-US"/>
        </w:rPr>
      </w:pPr>
      <w:r w:rsidRPr="00971B12">
        <w:rPr>
          <w:rFonts w:ascii="Arial" w:eastAsia="Times New Roman" w:hAnsi="Arial" w:cs="Arial"/>
          <w:spacing w:val="5"/>
          <w:sz w:val="18"/>
          <w:szCs w:val="18"/>
          <w:lang w:eastAsia="en-US"/>
        </w:rPr>
        <w:t>Контроль за исполнением настоящего постановления возложить на начальника управления внутреннего муниципального финансового</w:t>
      </w:r>
      <w:r w:rsidR="00971B12" w:rsidRPr="00971B12">
        <w:rPr>
          <w:rFonts w:ascii="Arial" w:eastAsia="Times New Roman" w:hAnsi="Arial" w:cs="Arial"/>
          <w:spacing w:val="5"/>
          <w:sz w:val="18"/>
          <w:szCs w:val="18"/>
          <w:lang w:eastAsia="en-US"/>
        </w:rPr>
        <w:t xml:space="preserve"> </w:t>
      </w:r>
      <w:r w:rsidRPr="00971B12">
        <w:rPr>
          <w:rFonts w:ascii="Arial" w:eastAsia="Times New Roman" w:hAnsi="Arial" w:cs="Arial"/>
          <w:spacing w:val="5"/>
          <w:sz w:val="18"/>
          <w:szCs w:val="18"/>
          <w:lang w:eastAsia="en-US"/>
        </w:rPr>
        <w:t>контроля администрации муниципального образования «Го</w:t>
      </w:r>
      <w:r w:rsidRPr="00971B12">
        <w:rPr>
          <w:rFonts w:ascii="Arial" w:eastAsia="Times New Roman" w:hAnsi="Arial" w:cs="Arial"/>
          <w:spacing w:val="5"/>
          <w:sz w:val="18"/>
          <w:szCs w:val="18"/>
          <w:lang w:eastAsia="en-US"/>
        </w:rPr>
        <w:t>род Астрахань».</w:t>
      </w:r>
    </w:p>
    <w:p w:rsidR="00971B12" w:rsidRPr="00971B12" w:rsidRDefault="00971B12" w:rsidP="00971B12">
      <w:pPr>
        <w:jc w:val="right"/>
        <w:rPr>
          <w:rFonts w:ascii="Arial" w:hAnsi="Arial" w:cs="Arial"/>
          <w:b/>
          <w:spacing w:val="5"/>
          <w:sz w:val="18"/>
          <w:szCs w:val="18"/>
          <w:lang w:eastAsia="en-US"/>
        </w:rPr>
      </w:pPr>
      <w:r w:rsidRPr="00971B12">
        <w:rPr>
          <w:rFonts w:ascii="Arial" w:hAnsi="Arial" w:cs="Arial"/>
          <w:b/>
          <w:spacing w:val="5"/>
          <w:sz w:val="18"/>
          <w:szCs w:val="18"/>
          <w:lang w:eastAsia="en-US"/>
        </w:rPr>
        <w:t>Глава администрации О.А. Полумордвинов</w:t>
      </w:r>
    </w:p>
    <w:p w:rsidR="00971B12" w:rsidRDefault="00971B12" w:rsidP="00971B12">
      <w:pPr>
        <w:pStyle w:val="23"/>
        <w:shd w:val="clear" w:color="auto" w:fill="auto"/>
        <w:tabs>
          <w:tab w:val="left" w:pos="948"/>
        </w:tabs>
        <w:spacing w:before="0" w:after="0"/>
        <w:ind w:right="20"/>
        <w:jc w:val="both"/>
      </w:pPr>
    </w:p>
    <w:p w:rsidR="00971B12" w:rsidRDefault="00971B12" w:rsidP="00971B12">
      <w:pPr>
        <w:pStyle w:val="23"/>
        <w:shd w:val="clear" w:color="auto" w:fill="auto"/>
        <w:tabs>
          <w:tab w:val="left" w:pos="948"/>
        </w:tabs>
        <w:spacing w:before="0" w:after="0"/>
        <w:ind w:right="20"/>
        <w:jc w:val="both"/>
      </w:pPr>
    </w:p>
    <w:p w:rsidR="00971B12" w:rsidRDefault="00971B12" w:rsidP="00971B12">
      <w:pPr>
        <w:pStyle w:val="23"/>
        <w:shd w:val="clear" w:color="auto" w:fill="auto"/>
        <w:tabs>
          <w:tab w:val="left" w:pos="948"/>
        </w:tabs>
        <w:spacing w:before="0" w:after="0"/>
        <w:ind w:right="20"/>
        <w:jc w:val="both"/>
      </w:pPr>
    </w:p>
    <w:p w:rsidR="00971B12" w:rsidRDefault="00971B12" w:rsidP="00971B12">
      <w:pPr>
        <w:pStyle w:val="23"/>
        <w:shd w:val="clear" w:color="auto" w:fill="auto"/>
        <w:tabs>
          <w:tab w:val="left" w:pos="948"/>
        </w:tabs>
        <w:spacing w:before="0" w:after="0"/>
        <w:ind w:right="20"/>
        <w:jc w:val="both"/>
      </w:pPr>
    </w:p>
    <w:p w:rsidR="00971B12" w:rsidRDefault="00971B12" w:rsidP="00971B12">
      <w:pPr>
        <w:pStyle w:val="23"/>
        <w:shd w:val="clear" w:color="auto" w:fill="auto"/>
        <w:tabs>
          <w:tab w:val="left" w:pos="948"/>
        </w:tabs>
        <w:spacing w:before="0" w:after="0"/>
        <w:ind w:right="20"/>
        <w:jc w:val="both"/>
      </w:pPr>
    </w:p>
    <w:p w:rsidR="00971B12" w:rsidRDefault="00971B12" w:rsidP="00971B12">
      <w:pPr>
        <w:pStyle w:val="23"/>
        <w:shd w:val="clear" w:color="auto" w:fill="auto"/>
        <w:tabs>
          <w:tab w:val="left" w:pos="948"/>
        </w:tabs>
        <w:spacing w:before="0" w:after="0"/>
        <w:ind w:right="20"/>
        <w:jc w:val="both"/>
      </w:pPr>
    </w:p>
    <w:p w:rsidR="00971B12" w:rsidRDefault="00971B12" w:rsidP="00971B12">
      <w:pPr>
        <w:pStyle w:val="23"/>
        <w:shd w:val="clear" w:color="auto" w:fill="auto"/>
        <w:tabs>
          <w:tab w:val="left" w:pos="948"/>
        </w:tabs>
        <w:spacing w:before="0" w:after="0"/>
        <w:ind w:right="20"/>
        <w:jc w:val="both"/>
      </w:pPr>
    </w:p>
    <w:p w:rsidR="00971B12" w:rsidRDefault="00971B12" w:rsidP="00971B12">
      <w:pPr>
        <w:pStyle w:val="23"/>
        <w:shd w:val="clear" w:color="auto" w:fill="auto"/>
        <w:tabs>
          <w:tab w:val="left" w:pos="948"/>
        </w:tabs>
        <w:spacing w:before="0" w:after="0"/>
        <w:ind w:right="20"/>
        <w:jc w:val="both"/>
      </w:pPr>
    </w:p>
    <w:p w:rsidR="00971B12" w:rsidRDefault="00971B12" w:rsidP="00971B12">
      <w:pPr>
        <w:pStyle w:val="23"/>
        <w:shd w:val="clear" w:color="auto" w:fill="auto"/>
        <w:tabs>
          <w:tab w:val="left" w:pos="948"/>
        </w:tabs>
        <w:spacing w:before="0" w:after="0"/>
        <w:ind w:right="20"/>
        <w:jc w:val="both"/>
      </w:pPr>
    </w:p>
    <w:p w:rsidR="00971B12" w:rsidRDefault="00971B12" w:rsidP="00971B12">
      <w:pPr>
        <w:pStyle w:val="23"/>
        <w:shd w:val="clear" w:color="auto" w:fill="auto"/>
        <w:tabs>
          <w:tab w:val="left" w:pos="948"/>
        </w:tabs>
        <w:spacing w:before="0" w:after="0"/>
        <w:ind w:right="20"/>
        <w:jc w:val="both"/>
      </w:pPr>
    </w:p>
    <w:p w:rsidR="00971B12" w:rsidRDefault="00971B12" w:rsidP="00971B12">
      <w:pPr>
        <w:pStyle w:val="23"/>
        <w:shd w:val="clear" w:color="auto" w:fill="auto"/>
        <w:tabs>
          <w:tab w:val="left" w:pos="948"/>
        </w:tabs>
        <w:spacing w:before="0" w:after="0"/>
        <w:ind w:right="20"/>
        <w:jc w:val="both"/>
      </w:pPr>
    </w:p>
    <w:p w:rsidR="00971B12" w:rsidRDefault="00971B12" w:rsidP="00971B12">
      <w:pPr>
        <w:pStyle w:val="23"/>
        <w:shd w:val="clear" w:color="auto" w:fill="auto"/>
        <w:tabs>
          <w:tab w:val="left" w:pos="948"/>
        </w:tabs>
        <w:spacing w:before="0" w:after="0"/>
        <w:ind w:right="20"/>
        <w:jc w:val="both"/>
      </w:pPr>
    </w:p>
    <w:p w:rsidR="00971B12" w:rsidRDefault="00971B12" w:rsidP="00971B12">
      <w:pPr>
        <w:pStyle w:val="23"/>
        <w:shd w:val="clear" w:color="auto" w:fill="auto"/>
        <w:tabs>
          <w:tab w:val="left" w:pos="948"/>
        </w:tabs>
        <w:spacing w:before="0" w:after="0"/>
        <w:ind w:right="20"/>
        <w:jc w:val="both"/>
      </w:pPr>
    </w:p>
    <w:p w:rsidR="00971B12" w:rsidRDefault="00971B12" w:rsidP="00971B12">
      <w:pPr>
        <w:pStyle w:val="23"/>
        <w:shd w:val="clear" w:color="auto" w:fill="auto"/>
        <w:tabs>
          <w:tab w:val="left" w:pos="948"/>
        </w:tabs>
        <w:spacing w:before="0" w:after="0"/>
        <w:ind w:right="20"/>
        <w:jc w:val="both"/>
      </w:pPr>
    </w:p>
    <w:p w:rsidR="00971B12" w:rsidRDefault="00971B12" w:rsidP="00971B12">
      <w:pPr>
        <w:pStyle w:val="23"/>
        <w:shd w:val="clear" w:color="auto" w:fill="auto"/>
        <w:tabs>
          <w:tab w:val="left" w:pos="948"/>
        </w:tabs>
        <w:spacing w:before="0" w:after="0"/>
        <w:ind w:right="20"/>
        <w:jc w:val="both"/>
      </w:pPr>
    </w:p>
    <w:p w:rsidR="00971B12" w:rsidRDefault="00971B12" w:rsidP="00971B12">
      <w:pPr>
        <w:pStyle w:val="23"/>
        <w:shd w:val="clear" w:color="auto" w:fill="auto"/>
        <w:tabs>
          <w:tab w:val="left" w:pos="948"/>
        </w:tabs>
        <w:spacing w:before="0" w:after="0"/>
        <w:ind w:right="20"/>
        <w:jc w:val="both"/>
      </w:pPr>
    </w:p>
    <w:p w:rsidR="00971B12" w:rsidRDefault="00971B12" w:rsidP="00971B12">
      <w:pPr>
        <w:pStyle w:val="23"/>
        <w:shd w:val="clear" w:color="auto" w:fill="auto"/>
        <w:tabs>
          <w:tab w:val="left" w:pos="948"/>
        </w:tabs>
        <w:spacing w:before="0" w:after="0"/>
        <w:ind w:right="20"/>
        <w:jc w:val="both"/>
      </w:pPr>
    </w:p>
    <w:p w:rsidR="00971B12" w:rsidRDefault="00971B12" w:rsidP="00971B12">
      <w:pPr>
        <w:pStyle w:val="23"/>
        <w:shd w:val="clear" w:color="auto" w:fill="auto"/>
        <w:tabs>
          <w:tab w:val="left" w:pos="948"/>
        </w:tabs>
        <w:spacing w:before="0" w:after="0"/>
        <w:ind w:right="20"/>
        <w:jc w:val="both"/>
      </w:pPr>
    </w:p>
    <w:p w:rsidR="00971B12" w:rsidRDefault="00971B12" w:rsidP="00971B12">
      <w:pPr>
        <w:pStyle w:val="23"/>
        <w:shd w:val="clear" w:color="auto" w:fill="auto"/>
        <w:spacing w:before="0" w:after="0" w:line="290" w:lineRule="exact"/>
        <w:ind w:left="5387" w:right="20"/>
      </w:pPr>
    </w:p>
    <w:p w:rsidR="00971B12" w:rsidRDefault="00971B12" w:rsidP="00971B12">
      <w:pPr>
        <w:pStyle w:val="23"/>
        <w:shd w:val="clear" w:color="auto" w:fill="auto"/>
        <w:spacing w:before="0" w:after="0" w:line="290" w:lineRule="exact"/>
        <w:ind w:left="5387" w:right="20"/>
      </w:pPr>
    </w:p>
    <w:p w:rsidR="00971B12" w:rsidRDefault="00971B12" w:rsidP="00971B12">
      <w:pPr>
        <w:pStyle w:val="23"/>
        <w:shd w:val="clear" w:color="auto" w:fill="auto"/>
        <w:spacing w:before="0" w:after="0" w:line="290" w:lineRule="exact"/>
        <w:ind w:left="5387" w:right="20"/>
      </w:pPr>
    </w:p>
    <w:p w:rsidR="00971B12" w:rsidRDefault="00971B12" w:rsidP="00971B12">
      <w:pPr>
        <w:pStyle w:val="23"/>
        <w:shd w:val="clear" w:color="auto" w:fill="auto"/>
        <w:spacing w:before="0" w:after="0" w:line="290" w:lineRule="exact"/>
        <w:ind w:left="5387" w:right="20"/>
      </w:pPr>
    </w:p>
    <w:p w:rsidR="00971B12" w:rsidRDefault="00971B12" w:rsidP="00971B12">
      <w:pPr>
        <w:pStyle w:val="23"/>
        <w:shd w:val="clear" w:color="auto" w:fill="auto"/>
        <w:spacing w:before="0" w:after="0" w:line="290" w:lineRule="exact"/>
        <w:ind w:left="5387" w:right="20"/>
      </w:pPr>
    </w:p>
    <w:p w:rsidR="00971B12" w:rsidRDefault="00971B12" w:rsidP="00971B12">
      <w:pPr>
        <w:pStyle w:val="23"/>
        <w:shd w:val="clear" w:color="auto" w:fill="auto"/>
        <w:spacing w:before="0" w:after="0" w:line="290" w:lineRule="exact"/>
        <w:ind w:left="5387" w:right="20"/>
      </w:pPr>
    </w:p>
    <w:p w:rsidR="00971B12" w:rsidRDefault="00971B12" w:rsidP="00971B12">
      <w:pPr>
        <w:pStyle w:val="23"/>
        <w:shd w:val="clear" w:color="auto" w:fill="auto"/>
        <w:spacing w:before="0" w:after="0" w:line="290" w:lineRule="exact"/>
        <w:ind w:left="5387" w:right="20"/>
      </w:pPr>
    </w:p>
    <w:p w:rsidR="00971B12" w:rsidRDefault="00971B12" w:rsidP="00971B12">
      <w:pPr>
        <w:pStyle w:val="23"/>
        <w:shd w:val="clear" w:color="auto" w:fill="auto"/>
        <w:spacing w:before="0" w:after="0" w:line="290" w:lineRule="exact"/>
        <w:ind w:left="5387" w:right="20"/>
      </w:pPr>
    </w:p>
    <w:p w:rsidR="00971B12" w:rsidRDefault="00971B12" w:rsidP="00971B12">
      <w:pPr>
        <w:pStyle w:val="23"/>
        <w:shd w:val="clear" w:color="auto" w:fill="auto"/>
        <w:spacing w:before="0" w:after="0" w:line="290" w:lineRule="exact"/>
        <w:ind w:left="5387" w:right="20"/>
      </w:pPr>
    </w:p>
    <w:p w:rsidR="00971B12" w:rsidRDefault="00971B12" w:rsidP="00971B12">
      <w:pPr>
        <w:pStyle w:val="23"/>
        <w:shd w:val="clear" w:color="auto" w:fill="auto"/>
        <w:spacing w:before="0" w:after="0" w:line="290" w:lineRule="exact"/>
        <w:ind w:left="5387" w:right="20"/>
      </w:pPr>
    </w:p>
    <w:p w:rsidR="00971B12" w:rsidRDefault="00971B12" w:rsidP="00971B12">
      <w:pPr>
        <w:pStyle w:val="23"/>
        <w:shd w:val="clear" w:color="auto" w:fill="auto"/>
        <w:spacing w:before="0" w:after="0" w:line="290" w:lineRule="exact"/>
        <w:ind w:left="5387" w:right="20"/>
      </w:pPr>
    </w:p>
    <w:p w:rsidR="00971B12" w:rsidRDefault="00971B12" w:rsidP="00971B12">
      <w:pPr>
        <w:pStyle w:val="23"/>
        <w:shd w:val="clear" w:color="auto" w:fill="auto"/>
        <w:spacing w:before="0" w:after="0" w:line="290" w:lineRule="exact"/>
        <w:ind w:left="5387" w:right="20"/>
      </w:pPr>
    </w:p>
    <w:p w:rsidR="00971B12" w:rsidRDefault="00971B12" w:rsidP="00971B12">
      <w:pPr>
        <w:pStyle w:val="23"/>
        <w:shd w:val="clear" w:color="auto" w:fill="auto"/>
        <w:spacing w:before="0" w:after="0" w:line="290" w:lineRule="exact"/>
        <w:ind w:left="5387" w:right="20"/>
      </w:pPr>
      <w:r>
        <w:lastRenderedPageBreak/>
        <w:t>Утвержден</w:t>
      </w:r>
    </w:p>
    <w:p w:rsidR="006319D1" w:rsidRDefault="00C17E18">
      <w:pPr>
        <w:pStyle w:val="23"/>
        <w:shd w:val="clear" w:color="auto" w:fill="auto"/>
        <w:spacing w:before="0" w:after="238"/>
        <w:ind w:left="5440" w:right="20"/>
      </w:pPr>
      <w:r>
        <w:t>постановлением администраци</w:t>
      </w:r>
      <w:r w:rsidR="00971B12">
        <w:t>и муниципального образования «Г</w:t>
      </w:r>
      <w:r>
        <w:t xml:space="preserve">ород Астрахань» от </w:t>
      </w:r>
      <w:r w:rsidR="00971B12">
        <w:t>18.05.</w:t>
      </w:r>
      <w:r>
        <w:t xml:space="preserve">2017 г. № </w:t>
      </w:r>
      <w:r w:rsidR="00971B12">
        <w:t>3019</w:t>
      </w:r>
    </w:p>
    <w:p w:rsidR="006319D1" w:rsidRDefault="00C17E18">
      <w:pPr>
        <w:pStyle w:val="50"/>
        <w:shd w:val="clear" w:color="auto" w:fill="auto"/>
        <w:spacing w:before="0"/>
      </w:pPr>
      <w:r>
        <w:t>Порядок</w:t>
      </w:r>
    </w:p>
    <w:p w:rsidR="006319D1" w:rsidRDefault="00C17E18">
      <w:pPr>
        <w:pStyle w:val="50"/>
        <w:shd w:val="clear" w:color="auto" w:fill="auto"/>
        <w:spacing w:before="0" w:after="265"/>
      </w:pPr>
      <w:r>
        <w:t xml:space="preserve">осуществления контроля за соблюдением Федерального закона «О контрактной системе в сфере закупок товаров, работ, услуг </w:t>
      </w:r>
      <w:r>
        <w:t>для обеспечения государственных и муниципальных нужд»</w:t>
      </w:r>
    </w:p>
    <w:p w:rsidR="006319D1" w:rsidRDefault="00C17E18">
      <w:pPr>
        <w:pStyle w:val="23"/>
        <w:shd w:val="clear" w:color="auto" w:fill="auto"/>
        <w:spacing w:before="0" w:after="306" w:line="290" w:lineRule="exact"/>
        <w:jc w:val="center"/>
      </w:pPr>
      <w:r>
        <w:t>I. Общие положения</w:t>
      </w:r>
    </w:p>
    <w:p w:rsidR="006319D1" w:rsidRDefault="00C17E18">
      <w:pPr>
        <w:pStyle w:val="23"/>
        <w:numPr>
          <w:ilvl w:val="0"/>
          <w:numId w:val="2"/>
        </w:numPr>
        <w:shd w:val="clear" w:color="auto" w:fill="auto"/>
        <w:tabs>
          <w:tab w:val="left" w:pos="1136"/>
        </w:tabs>
        <w:spacing w:before="0" w:after="0"/>
        <w:ind w:right="20" w:firstLine="600"/>
        <w:jc w:val="both"/>
      </w:pPr>
      <w:r>
        <w:t>Настоящий Порядок осуществления контроля за соблюдением Федерального закона «О контрактной системе в сфере закупок товаров, работ, услуг для обеспечения государственных и муниципальны</w:t>
      </w:r>
      <w:r>
        <w:t>х нужд» (далее - Порядок) регламентирует деятельность управления внутреннего муниципального финансового контроля администрации муниципального образования «Город Астрахань» (далее - орган внутреннего муниципального финансового контроля) при осуществлении по</w:t>
      </w:r>
      <w:r>
        <w:t>лномочий по внутреннему муниципальному финансовому контролю в сфере закупок товаров, работ, услуг для обеспечения муниципальных нужд в соответствии с частью 8 статьи 99 Федерального закона «О контрактной системе в сфере закупок товаров, работ, услуг для об</w:t>
      </w:r>
      <w:r>
        <w:t>еспечения государственных и муниципальных нужд» (далее - Федеральный закон о контрактной системе).</w:t>
      </w:r>
    </w:p>
    <w:p w:rsidR="006319D1" w:rsidRDefault="00C17E18">
      <w:pPr>
        <w:pStyle w:val="23"/>
        <w:numPr>
          <w:ilvl w:val="0"/>
          <w:numId w:val="2"/>
        </w:numPr>
        <w:shd w:val="clear" w:color="auto" w:fill="auto"/>
        <w:tabs>
          <w:tab w:val="left" w:pos="1136"/>
        </w:tabs>
        <w:spacing w:before="0" w:after="0"/>
        <w:ind w:right="20" w:firstLine="600"/>
        <w:jc w:val="both"/>
      </w:pPr>
      <w:r>
        <w:t>Субъектами внутреннего муниципального финансового контроля являются заказчики, контрактные службы, контрактные управляющие, уполномоченные органы, уполномоче</w:t>
      </w:r>
      <w:r>
        <w:t>нные учреждения, осуществляющие действия, направленные на осуществление закупок товаров, работ, услуг для нужд муниципального образования «Город Астрахань» в соответствии с Федеральным законом о контрактной системе» (далее - субъекты контроля).</w:t>
      </w:r>
    </w:p>
    <w:p w:rsidR="006319D1" w:rsidRDefault="00C17E18">
      <w:pPr>
        <w:pStyle w:val="23"/>
        <w:numPr>
          <w:ilvl w:val="0"/>
          <w:numId w:val="2"/>
        </w:numPr>
        <w:shd w:val="clear" w:color="auto" w:fill="auto"/>
        <w:tabs>
          <w:tab w:val="left" w:pos="1136"/>
        </w:tabs>
        <w:spacing w:before="0" w:after="0"/>
        <w:ind w:right="20" w:firstLine="600"/>
        <w:jc w:val="both"/>
      </w:pPr>
      <w:r>
        <w:t>Деятельност</w:t>
      </w:r>
      <w:r>
        <w:t>ь по контролю основывается на принципах законности, объективности, эффективности, независимости, профессиональной компетентности, достоверности результатов и гласности.</w:t>
      </w:r>
    </w:p>
    <w:p w:rsidR="006319D1" w:rsidRDefault="00C17E18">
      <w:pPr>
        <w:pStyle w:val="23"/>
        <w:numPr>
          <w:ilvl w:val="0"/>
          <w:numId w:val="2"/>
        </w:numPr>
        <w:shd w:val="clear" w:color="auto" w:fill="auto"/>
        <w:tabs>
          <w:tab w:val="left" w:pos="1262"/>
        </w:tabs>
        <w:spacing w:before="0" w:after="0"/>
        <w:ind w:right="20" w:firstLine="600"/>
        <w:jc w:val="both"/>
      </w:pPr>
      <w:r>
        <w:t>Орган внутреннего муниципального финансового контроля осуществляет внутренний муниципал</w:t>
      </w:r>
      <w:r>
        <w:t>ьный финансовый контроль в сфере закупок товаров, работ, услуг для обеспечения нужд муниципального образования «Город Астрахань», предусмотренный частью 8 статьи 99 Федерального закона о контрактной системе.</w:t>
      </w:r>
    </w:p>
    <w:p w:rsidR="006319D1" w:rsidRDefault="00C17E18">
      <w:pPr>
        <w:pStyle w:val="23"/>
        <w:numPr>
          <w:ilvl w:val="0"/>
          <w:numId w:val="2"/>
        </w:numPr>
        <w:shd w:val="clear" w:color="auto" w:fill="auto"/>
        <w:tabs>
          <w:tab w:val="left" w:pos="1262"/>
        </w:tabs>
        <w:spacing w:before="0" w:after="0"/>
        <w:ind w:right="20" w:firstLine="600"/>
        <w:jc w:val="both"/>
      </w:pPr>
      <w:r>
        <w:t>Деятельность по внутреннему муниципальному финан</w:t>
      </w:r>
      <w:r>
        <w:t xml:space="preserve">совому контролю подразделяется на плановую и внеплановую и осуществляется посредством проведения плановых и внеплановых проверок, а также </w:t>
      </w:r>
      <w:r>
        <w:lastRenderedPageBreak/>
        <w:t>проведения плановых и внеплановых ревизий и обследований (далее - контрольные мероприятия).</w:t>
      </w:r>
    </w:p>
    <w:p w:rsidR="006319D1" w:rsidRDefault="00C17E18">
      <w:pPr>
        <w:pStyle w:val="23"/>
        <w:shd w:val="clear" w:color="auto" w:fill="auto"/>
        <w:spacing w:before="0" w:after="0"/>
        <w:ind w:right="20" w:firstLine="540"/>
        <w:jc w:val="both"/>
      </w:pPr>
      <w:r>
        <w:t>Проверки подразделяются на</w:t>
      </w:r>
      <w:r>
        <w:t xml:space="preserve"> выездные и камеральные, а также встречные проверки, проводимые в рамках выездных и (или) камеральных проверок.</w:t>
      </w:r>
    </w:p>
    <w:p w:rsidR="006319D1" w:rsidRDefault="00C17E18">
      <w:pPr>
        <w:pStyle w:val="23"/>
        <w:shd w:val="clear" w:color="auto" w:fill="auto"/>
        <w:spacing w:before="0" w:after="0"/>
        <w:ind w:right="20" w:firstLine="540"/>
        <w:jc w:val="both"/>
      </w:pPr>
      <w:r>
        <w:t>Плановые контрольные мероприятия осуществляются в соответствии с планом контрольных мероприятий, который утверждается главой администрации муниц</w:t>
      </w:r>
      <w:r>
        <w:t>ипального образования «Город Астрахань».</w:t>
      </w:r>
    </w:p>
    <w:p w:rsidR="006319D1" w:rsidRDefault="00C17E18">
      <w:pPr>
        <w:pStyle w:val="23"/>
        <w:shd w:val="clear" w:color="auto" w:fill="auto"/>
        <w:spacing w:before="0" w:after="0"/>
        <w:ind w:right="20" w:firstLine="540"/>
        <w:jc w:val="both"/>
      </w:pPr>
      <w:r>
        <w:t>Составление плана контрольных мероприятий органа внутреннего муниципального финансового контроля осуществляется с соблюдением следующих условий:</w:t>
      </w:r>
    </w:p>
    <w:p w:rsidR="006319D1" w:rsidRDefault="00C17E18">
      <w:pPr>
        <w:pStyle w:val="23"/>
        <w:shd w:val="clear" w:color="auto" w:fill="auto"/>
        <w:tabs>
          <w:tab w:val="left" w:pos="1036"/>
        </w:tabs>
        <w:spacing w:before="0" w:after="0"/>
        <w:ind w:right="20" w:firstLine="540"/>
        <w:jc w:val="both"/>
      </w:pPr>
      <w:r>
        <w:t>а)</w:t>
      </w:r>
      <w:r>
        <w:tab/>
        <w:t xml:space="preserve">обеспечение равномерности нагрузки на должностных лиц органа </w:t>
      </w:r>
      <w:r>
        <w:t>внутреннего муниципального финансового контроля, принимающих участие в контрольных мероприятиях;</w:t>
      </w:r>
    </w:p>
    <w:p w:rsidR="006319D1" w:rsidRDefault="00C17E18">
      <w:pPr>
        <w:pStyle w:val="23"/>
        <w:shd w:val="clear" w:color="auto" w:fill="auto"/>
        <w:tabs>
          <w:tab w:val="left" w:pos="1036"/>
        </w:tabs>
        <w:spacing w:before="0" w:after="0"/>
        <w:ind w:right="20" w:firstLine="540"/>
        <w:jc w:val="both"/>
      </w:pPr>
      <w:r>
        <w:t>б)</w:t>
      </w:r>
      <w:r>
        <w:tab/>
        <w:t xml:space="preserve">выделение резерва времени для выполнения внеплановых контрольных мероприятий, определяемого на основании данных о внеплановых контрольных мероприятиях, </w:t>
      </w:r>
      <w:r>
        <w:t>осуществленных в предыдущие годы.</w:t>
      </w:r>
    </w:p>
    <w:p w:rsidR="006319D1" w:rsidRDefault="00C17E18">
      <w:pPr>
        <w:pStyle w:val="23"/>
        <w:shd w:val="clear" w:color="auto" w:fill="auto"/>
        <w:spacing w:before="0" w:after="0"/>
        <w:ind w:right="20" w:firstLine="540"/>
        <w:jc w:val="both"/>
      </w:pPr>
      <w:r>
        <w:t>Отбор контрольных мероприятий осуществляется исходя из следующих критериев:</w:t>
      </w:r>
    </w:p>
    <w:p w:rsidR="006319D1" w:rsidRDefault="00C17E18">
      <w:pPr>
        <w:pStyle w:val="23"/>
        <w:shd w:val="clear" w:color="auto" w:fill="auto"/>
        <w:tabs>
          <w:tab w:val="left" w:pos="1036"/>
        </w:tabs>
        <w:spacing w:before="0" w:after="0"/>
        <w:ind w:right="20" w:firstLine="540"/>
        <w:jc w:val="both"/>
      </w:pPr>
      <w:r>
        <w:t>а)</w:t>
      </w:r>
      <w:r>
        <w:tab/>
        <w:t>длительность периода, прошедшего с момента проведения предыдущего контрольного мероприятия, существенность выявленных при этом нарушений;</w:t>
      </w:r>
    </w:p>
    <w:p w:rsidR="006319D1" w:rsidRDefault="00C17E18">
      <w:pPr>
        <w:pStyle w:val="23"/>
        <w:shd w:val="clear" w:color="auto" w:fill="auto"/>
        <w:tabs>
          <w:tab w:val="left" w:pos="1036"/>
        </w:tabs>
        <w:spacing w:before="0" w:after="0"/>
        <w:ind w:right="20" w:firstLine="540"/>
        <w:jc w:val="both"/>
      </w:pPr>
      <w:r>
        <w:t>б)</w:t>
      </w:r>
      <w:r>
        <w:tab/>
        <w:t>по</w:t>
      </w:r>
      <w:r>
        <w:t>ступление информации о наличии признаков допущенных нарушений;</w:t>
      </w:r>
    </w:p>
    <w:p w:rsidR="006319D1" w:rsidRDefault="00C17E18">
      <w:pPr>
        <w:pStyle w:val="23"/>
        <w:shd w:val="clear" w:color="auto" w:fill="auto"/>
        <w:tabs>
          <w:tab w:val="left" w:pos="1036"/>
        </w:tabs>
        <w:spacing w:before="0" w:after="0"/>
        <w:ind w:right="20" w:firstLine="540"/>
        <w:jc w:val="both"/>
      </w:pPr>
      <w:r>
        <w:t>в)</w:t>
      </w:r>
      <w:r>
        <w:tab/>
        <w:t>наличие иной информации, имеющей существенное значение для отбора.</w:t>
      </w:r>
    </w:p>
    <w:p w:rsidR="006319D1" w:rsidRDefault="00C17E18">
      <w:pPr>
        <w:pStyle w:val="23"/>
        <w:shd w:val="clear" w:color="auto" w:fill="auto"/>
        <w:spacing w:before="0" w:after="0"/>
        <w:ind w:right="20" w:firstLine="540"/>
        <w:jc w:val="both"/>
      </w:pPr>
      <w:r>
        <w:t>Внеплановые контрольные мероприятия осуществляются на основании решения руководителя (заместителя руководителя) органа внут</w:t>
      </w:r>
      <w:r>
        <w:t>реннего муниципального финансового контроля, принятого:</w:t>
      </w:r>
    </w:p>
    <w:p w:rsidR="006319D1" w:rsidRDefault="00C17E18">
      <w:pPr>
        <w:pStyle w:val="23"/>
        <w:shd w:val="clear" w:color="auto" w:fill="auto"/>
        <w:spacing w:before="0" w:after="0"/>
        <w:ind w:right="20" w:firstLine="540"/>
        <w:jc w:val="both"/>
      </w:pPr>
      <w:r>
        <w:t>в случае поступления обращений (поручений) главы администрации муниципального образования «Город Астрахань», правоохранительных органов, иных государственных органов, депутатских запросов, обращений г</w:t>
      </w:r>
      <w:r>
        <w:t>раждан и организаций;</w:t>
      </w:r>
    </w:p>
    <w:p w:rsidR="006319D1" w:rsidRDefault="00C17E18">
      <w:pPr>
        <w:pStyle w:val="23"/>
        <w:shd w:val="clear" w:color="auto" w:fill="auto"/>
        <w:spacing w:before="0" w:after="0"/>
        <w:ind w:right="20" w:firstLine="540"/>
        <w:jc w:val="both"/>
      </w:pPr>
      <w:r>
        <w:t>в случае получения должностным лицом органа внутреннего муниципального финансового контроля в ходе исполнения должностных обязанностей информации о нарушениях законодательных и иных нормативных правовых актов по вопросам, отнесенным к</w:t>
      </w:r>
      <w:r>
        <w:t xml:space="preserve"> сфере деятельности органа внутреннего муниципального финансового контроля;</w:t>
      </w:r>
    </w:p>
    <w:p w:rsidR="006319D1" w:rsidRDefault="00C17E18">
      <w:pPr>
        <w:pStyle w:val="23"/>
        <w:shd w:val="clear" w:color="auto" w:fill="auto"/>
        <w:spacing w:before="0" w:after="0"/>
        <w:ind w:right="20" w:firstLine="540"/>
      </w:pPr>
      <w:r>
        <w:t>в случае истечения срока исполнения ранее выданного предписания; в случаях, предусмотренных пунктами 2.10, 2.19, 2.35 настоящего Порядка.</w:t>
      </w:r>
    </w:p>
    <w:p w:rsidR="006319D1" w:rsidRDefault="00C17E18">
      <w:pPr>
        <w:pStyle w:val="23"/>
        <w:numPr>
          <w:ilvl w:val="0"/>
          <w:numId w:val="2"/>
        </w:numPr>
        <w:shd w:val="clear" w:color="auto" w:fill="auto"/>
        <w:tabs>
          <w:tab w:val="left" w:pos="1210"/>
        </w:tabs>
        <w:spacing w:before="0" w:after="0"/>
        <w:ind w:right="20" w:firstLine="540"/>
        <w:jc w:val="both"/>
      </w:pPr>
      <w:r>
        <w:t>Должностными лицами органа внутреннего мун</w:t>
      </w:r>
      <w:r>
        <w:t>иципального финансового контроля, осуществляющими внутренний муниципальный финансовый контроль, являются:</w:t>
      </w:r>
    </w:p>
    <w:p w:rsidR="006319D1" w:rsidRDefault="00C17E18">
      <w:pPr>
        <w:pStyle w:val="23"/>
        <w:shd w:val="clear" w:color="auto" w:fill="auto"/>
        <w:tabs>
          <w:tab w:val="left" w:pos="496"/>
        </w:tabs>
        <w:spacing w:before="0" w:after="0"/>
        <w:ind w:firstLine="540"/>
        <w:jc w:val="both"/>
        <w:sectPr w:rsidR="006319D1" w:rsidSect="00971B12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  <w:r>
        <w:t>а)</w:t>
      </w:r>
      <w:r>
        <w:tab/>
        <w:t xml:space="preserve">руководитель органа внутреннего муниципального </w:t>
      </w:r>
      <w:r>
        <w:lastRenderedPageBreak/>
        <w:t xml:space="preserve">финансового </w:t>
      </w:r>
    </w:p>
    <w:p w:rsidR="006319D1" w:rsidRDefault="00C17E18">
      <w:pPr>
        <w:pStyle w:val="23"/>
        <w:shd w:val="clear" w:color="auto" w:fill="auto"/>
        <w:tabs>
          <w:tab w:val="left" w:pos="496"/>
        </w:tabs>
        <w:spacing w:before="0" w:after="0"/>
        <w:ind w:firstLine="540"/>
        <w:jc w:val="both"/>
      </w:pPr>
      <w:r>
        <w:lastRenderedPageBreak/>
        <w:t>контроля;</w:t>
      </w:r>
    </w:p>
    <w:p w:rsidR="006319D1" w:rsidRDefault="00C17E18">
      <w:pPr>
        <w:pStyle w:val="23"/>
        <w:shd w:val="clear" w:color="auto" w:fill="auto"/>
        <w:tabs>
          <w:tab w:val="left" w:pos="927"/>
        </w:tabs>
        <w:spacing w:before="0" w:after="0"/>
        <w:ind w:left="20" w:right="80" w:firstLine="520"/>
        <w:jc w:val="both"/>
      </w:pPr>
      <w:r>
        <w:t>б)</w:t>
      </w:r>
      <w:r>
        <w:tab/>
        <w:t xml:space="preserve">заместитель руководителя органа внутреннего </w:t>
      </w:r>
      <w:r>
        <w:t>муниципального финансового контроля;</w:t>
      </w:r>
    </w:p>
    <w:p w:rsidR="006319D1" w:rsidRDefault="00C17E18">
      <w:pPr>
        <w:pStyle w:val="23"/>
        <w:shd w:val="clear" w:color="auto" w:fill="auto"/>
        <w:tabs>
          <w:tab w:val="left" w:pos="1314"/>
        </w:tabs>
        <w:spacing w:before="0" w:after="0"/>
        <w:ind w:left="20" w:right="80" w:firstLine="520"/>
        <w:jc w:val="both"/>
      </w:pPr>
      <w:r>
        <w:t>в)</w:t>
      </w:r>
      <w:r>
        <w:tab/>
        <w:t>руководители (заместители руководителей) структурных подразделений органа внутреннего муниципального финансового контроля, ответственные за организацию осуществления контрольных мероприятий;</w:t>
      </w:r>
    </w:p>
    <w:p w:rsidR="006319D1" w:rsidRDefault="00C17E18">
      <w:pPr>
        <w:pStyle w:val="23"/>
        <w:shd w:val="clear" w:color="auto" w:fill="auto"/>
        <w:tabs>
          <w:tab w:val="left" w:pos="927"/>
        </w:tabs>
        <w:spacing w:before="0" w:after="0"/>
        <w:ind w:left="20" w:right="80" w:firstLine="520"/>
        <w:jc w:val="both"/>
      </w:pPr>
      <w:r>
        <w:t>г)</w:t>
      </w:r>
      <w:r>
        <w:tab/>
        <w:t>иные сотрудники органа</w:t>
      </w:r>
      <w:r>
        <w:t xml:space="preserve"> внутреннего муниципального финансового контроля, уполномоченные на участие в проведении контрольных мероприятий в соответствии с распоряжением руководителя (заместителя руководителя) органа внутреннего муниципального финансового контроля.</w:t>
      </w:r>
    </w:p>
    <w:p w:rsidR="006319D1" w:rsidRDefault="00C17E18">
      <w:pPr>
        <w:pStyle w:val="23"/>
        <w:numPr>
          <w:ilvl w:val="0"/>
          <w:numId w:val="2"/>
        </w:numPr>
        <w:shd w:val="clear" w:color="auto" w:fill="auto"/>
        <w:tabs>
          <w:tab w:val="left" w:pos="1314"/>
        </w:tabs>
        <w:spacing w:before="0" w:after="0"/>
        <w:ind w:left="20" w:right="80" w:firstLine="520"/>
        <w:jc w:val="both"/>
      </w:pPr>
      <w:r>
        <w:t>Должностные лица</w:t>
      </w:r>
      <w:r>
        <w:t xml:space="preserve"> органа внутреннего муниципального финансового контроля в порядке, установленном законодательством Российской Федерации, имеют право:</w:t>
      </w:r>
    </w:p>
    <w:p w:rsidR="006319D1" w:rsidRDefault="00C17E18">
      <w:pPr>
        <w:pStyle w:val="23"/>
        <w:shd w:val="clear" w:color="auto" w:fill="auto"/>
        <w:spacing w:before="0" w:after="0"/>
        <w:ind w:left="20" w:right="80" w:firstLine="520"/>
        <w:jc w:val="both"/>
      </w:pPr>
      <w:r>
        <w:t>- запрашивать и получать на основании мотивированного запроса в письменной форме документы и информацию, необходимые для п</w:t>
      </w:r>
      <w:r>
        <w:t>роведения проверки;</w:t>
      </w:r>
    </w:p>
    <w:p w:rsidR="006319D1" w:rsidRDefault="00C17E18">
      <w:pPr>
        <w:pStyle w:val="23"/>
        <w:shd w:val="clear" w:color="auto" w:fill="auto"/>
        <w:spacing w:before="0" w:after="0"/>
        <w:ind w:left="20" w:right="80" w:firstLine="960"/>
        <w:jc w:val="both"/>
      </w:pPr>
      <w:r>
        <w:t>при осуществлении плановых и внеплановых проверок беспрепятственно по предъявлении служебных удостоверений и копии распоряжения руководителя (заместителей руководителя) такого органа контроля о проведении проверки посещать помещения и т</w:t>
      </w:r>
      <w:r>
        <w:t>ерритории, которые занимают субъекты контроля, требовать предъявления поставленных товаров, результатов выполненных работ, оказанных услуг, а также проводить необходимые экспертизы и другие мероприятия по контролю;</w:t>
      </w:r>
    </w:p>
    <w:p w:rsidR="006319D1" w:rsidRDefault="00C17E18">
      <w:pPr>
        <w:pStyle w:val="23"/>
        <w:shd w:val="clear" w:color="auto" w:fill="auto"/>
        <w:spacing w:before="0" w:after="0"/>
        <w:ind w:left="20" w:right="80" w:firstLine="960"/>
        <w:jc w:val="both"/>
      </w:pPr>
      <w:r>
        <w:t>выдавать предписания об устранении выявле</w:t>
      </w:r>
      <w:r>
        <w:t>нных нарушений законодательства Российской Федерации и иных нормативных правовых актов о контрактной системе в сфере закупок;</w:t>
      </w:r>
    </w:p>
    <w:p w:rsidR="006319D1" w:rsidRDefault="00C17E18">
      <w:pPr>
        <w:pStyle w:val="23"/>
        <w:shd w:val="clear" w:color="auto" w:fill="auto"/>
        <w:spacing w:before="0" w:after="0"/>
        <w:ind w:left="20" w:right="80"/>
        <w:jc w:val="both"/>
      </w:pPr>
      <w:r>
        <w:rPr>
          <w:vertAlign w:val="subscript"/>
          <w:lang w:val="en-US"/>
        </w:rPr>
        <w:t>v</w:t>
      </w:r>
      <w:r w:rsidRPr="00971B12">
        <w:t xml:space="preserve">_- </w:t>
      </w:r>
      <w:r>
        <w:t>составлять протоколы об административных правонарушениях, связанных с нарушениями законодательства Российской Федерации и иных</w:t>
      </w:r>
      <w:r>
        <w:t xml:space="preserve"> нормативных правовых актов о контрактной системе в сфере закупок, рассматривать дела о таких административных правонарушениях и принимать меры по их предотвращению.</w:t>
      </w:r>
    </w:p>
    <w:p w:rsidR="006319D1" w:rsidRDefault="00C17E18">
      <w:pPr>
        <w:pStyle w:val="23"/>
        <w:numPr>
          <w:ilvl w:val="0"/>
          <w:numId w:val="2"/>
        </w:numPr>
        <w:shd w:val="clear" w:color="auto" w:fill="auto"/>
        <w:tabs>
          <w:tab w:val="left" w:pos="1314"/>
        </w:tabs>
        <w:spacing w:before="0" w:after="0"/>
        <w:ind w:left="20" w:right="80" w:firstLine="520"/>
        <w:jc w:val="both"/>
      </w:pPr>
      <w:r>
        <w:t>Должностные лица органа внутреннего муниципального финансового контроля обязаны:</w:t>
      </w:r>
    </w:p>
    <w:p w:rsidR="006319D1" w:rsidRDefault="00C17E18">
      <w:pPr>
        <w:pStyle w:val="23"/>
        <w:shd w:val="clear" w:color="auto" w:fill="auto"/>
        <w:tabs>
          <w:tab w:val="left" w:pos="927"/>
        </w:tabs>
        <w:spacing w:before="0" w:after="0"/>
        <w:ind w:left="20" w:right="80" w:firstLine="520"/>
        <w:jc w:val="both"/>
      </w:pPr>
      <w:r>
        <w:t>а)</w:t>
      </w:r>
      <w:r>
        <w:tab/>
        <w:t>своевр</w:t>
      </w:r>
      <w:r>
        <w:t>еменно и в полной мере исполнять предоставленные в соответствии с законодательством Российской Федерации полномочия по предупреждению, выявлению и пресечению нарушений в установленной сфере деятельности;</w:t>
      </w:r>
    </w:p>
    <w:p w:rsidR="006319D1" w:rsidRDefault="00C17E18">
      <w:pPr>
        <w:pStyle w:val="23"/>
        <w:shd w:val="clear" w:color="auto" w:fill="auto"/>
        <w:tabs>
          <w:tab w:val="left" w:pos="927"/>
        </w:tabs>
        <w:spacing w:before="0" w:after="0"/>
        <w:ind w:left="20" w:right="80" w:firstLine="520"/>
        <w:jc w:val="both"/>
      </w:pPr>
      <w:r>
        <w:t>б)</w:t>
      </w:r>
      <w:r>
        <w:tab/>
        <w:t>соблюдать требования нормативных правовых актов в</w:t>
      </w:r>
      <w:r>
        <w:t xml:space="preserve"> установленной сфере деятельности;</w:t>
      </w:r>
    </w:p>
    <w:p w:rsidR="006319D1" w:rsidRDefault="00C17E18">
      <w:pPr>
        <w:pStyle w:val="23"/>
        <w:shd w:val="clear" w:color="auto" w:fill="auto"/>
        <w:tabs>
          <w:tab w:val="left" w:pos="927"/>
        </w:tabs>
        <w:spacing w:before="0" w:after="0"/>
        <w:ind w:left="20" w:right="80" w:firstLine="520"/>
        <w:jc w:val="both"/>
      </w:pPr>
      <w:r>
        <w:t>в)</w:t>
      </w:r>
      <w:r>
        <w:tab/>
        <w:t>проводить контрольные мероприятия в соответствии с распоряжением руководителя (заместителя руководителя) органа внутреннего муниципального финансового контроля;</w:t>
      </w:r>
    </w:p>
    <w:p w:rsidR="006319D1" w:rsidRDefault="00C17E18">
      <w:pPr>
        <w:pStyle w:val="23"/>
        <w:shd w:val="clear" w:color="auto" w:fill="auto"/>
        <w:tabs>
          <w:tab w:val="left" w:pos="927"/>
        </w:tabs>
        <w:spacing w:before="0" w:after="236"/>
        <w:ind w:left="20" w:firstLine="520"/>
        <w:jc w:val="both"/>
      </w:pPr>
      <w:r>
        <w:lastRenderedPageBreak/>
        <w:t>г)</w:t>
      </w:r>
      <w:r>
        <w:tab/>
        <w:t xml:space="preserve">знакомить руководителя или уполномоченное должностное </w:t>
      </w:r>
      <w:r>
        <w:t>лицо</w:t>
      </w:r>
    </w:p>
    <w:p w:rsidR="006319D1" w:rsidRDefault="006319D1">
      <w:pPr>
        <w:rPr>
          <w:sz w:val="2"/>
          <w:szCs w:val="2"/>
        </w:rPr>
      </w:pPr>
    </w:p>
    <w:p w:rsidR="006319D1" w:rsidRDefault="00C17E18">
      <w:pPr>
        <w:pStyle w:val="23"/>
        <w:shd w:val="clear" w:color="auto" w:fill="auto"/>
        <w:spacing w:before="0" w:after="0"/>
        <w:ind w:right="160"/>
        <w:jc w:val="both"/>
      </w:pPr>
      <w:r>
        <w:t>субъекта контроля (далее - представитель субъекта контроля) с копией распоряжения, с распоряжением о приостановлении, возобновлении и пр</w:t>
      </w:r>
      <w:r>
        <w:t>одлении срока проведения проверки (ревизии), а также с результатами контрольных мероприятий (актами и заключениями);</w:t>
      </w:r>
    </w:p>
    <w:p w:rsidR="006319D1" w:rsidRDefault="00C17E18">
      <w:pPr>
        <w:pStyle w:val="23"/>
        <w:shd w:val="clear" w:color="auto" w:fill="auto"/>
        <w:tabs>
          <w:tab w:val="left" w:pos="1126"/>
        </w:tabs>
        <w:spacing w:before="0" w:after="0"/>
        <w:ind w:right="160" w:firstLine="560"/>
        <w:jc w:val="both"/>
      </w:pPr>
      <w:r>
        <w:t>д)</w:t>
      </w:r>
      <w:r>
        <w:tab/>
        <w:t>при выявлении факта совершения действия (бездействия), содержащего признаки состава преступления, направлять в правоохранительные органы</w:t>
      </w:r>
      <w:r>
        <w:t xml:space="preserve"> информацию о таком факте и (или) документы и иные материалы, подтверждающие такой факт.</w:t>
      </w:r>
    </w:p>
    <w:p w:rsidR="006319D1" w:rsidRDefault="00C17E18">
      <w:pPr>
        <w:pStyle w:val="23"/>
        <w:numPr>
          <w:ilvl w:val="0"/>
          <w:numId w:val="2"/>
        </w:numPr>
        <w:shd w:val="clear" w:color="auto" w:fill="auto"/>
        <w:tabs>
          <w:tab w:val="left" w:pos="1126"/>
        </w:tabs>
        <w:spacing w:before="0" w:after="0"/>
        <w:ind w:right="160" w:firstLine="560"/>
        <w:jc w:val="both"/>
      </w:pPr>
      <w:r>
        <w:t>Запросы о представлении информации, документов и материалов, акты проверок и ревизий, заключения, подготовленные по результатам проведенных обследований, предписания в</w:t>
      </w:r>
      <w:r>
        <w:t>ручаются представителю субъекта контроля либо направляются заказным почтовым отправлением с уведомлением о вручении или иным способом, свидетельствующим о дате его получения адресатом, в том числе с применением автоматизированных информационных систем.</w:t>
      </w:r>
    </w:p>
    <w:p w:rsidR="006319D1" w:rsidRDefault="00C17E18">
      <w:pPr>
        <w:pStyle w:val="23"/>
        <w:shd w:val="clear" w:color="auto" w:fill="auto"/>
        <w:spacing w:before="0" w:after="0"/>
        <w:ind w:right="160" w:firstLine="560"/>
        <w:jc w:val="both"/>
      </w:pPr>
      <w:r>
        <w:t>Суб</w:t>
      </w:r>
      <w:r>
        <w:t>ъекты контроля обязаны представлять в орган внутреннего муниципального финансового контроля по требованию такого органа документы, объяснения в письменной форме, информацию о закупках (в том числе сведения о закупках, составляющие государственную тайну), а</w:t>
      </w:r>
      <w:r>
        <w:t xml:space="preserve"> также давать в устной форме объяснения.</w:t>
      </w:r>
    </w:p>
    <w:p w:rsidR="006319D1" w:rsidRDefault="00C17E18">
      <w:pPr>
        <w:pStyle w:val="23"/>
        <w:numPr>
          <w:ilvl w:val="0"/>
          <w:numId w:val="2"/>
        </w:numPr>
        <w:shd w:val="clear" w:color="auto" w:fill="auto"/>
        <w:tabs>
          <w:tab w:val="left" w:pos="1323"/>
        </w:tabs>
        <w:spacing w:before="0" w:after="0"/>
        <w:ind w:right="160" w:firstLine="560"/>
        <w:jc w:val="both"/>
      </w:pPr>
      <w:r>
        <w:t>Срок представления информации, документов и материалов устанавливается в запросе и исчисляется с даты получения запроса. При этом такой срок составляет не менее 3 рабочих дней.</w:t>
      </w:r>
    </w:p>
    <w:p w:rsidR="006319D1" w:rsidRDefault="00C17E18">
      <w:pPr>
        <w:pStyle w:val="23"/>
        <w:numPr>
          <w:ilvl w:val="0"/>
          <w:numId w:val="2"/>
        </w:numPr>
        <w:shd w:val="clear" w:color="auto" w:fill="auto"/>
        <w:tabs>
          <w:tab w:val="left" w:pos="1323"/>
        </w:tabs>
        <w:spacing w:before="0" w:after="0"/>
        <w:ind w:right="160" w:firstLine="560"/>
        <w:jc w:val="both"/>
      </w:pPr>
      <w:r>
        <w:t>Документы, материалы и информация, нео</w:t>
      </w:r>
      <w:r>
        <w:t>бходимые для проведения контрольных мероприятий, представляются в подлиннике или копиях, заверенных субъектами контроля в установленном порядке.</w:t>
      </w:r>
    </w:p>
    <w:p w:rsidR="006319D1" w:rsidRDefault="00C17E18">
      <w:pPr>
        <w:pStyle w:val="23"/>
        <w:numPr>
          <w:ilvl w:val="0"/>
          <w:numId w:val="2"/>
        </w:numPr>
        <w:shd w:val="clear" w:color="auto" w:fill="auto"/>
        <w:tabs>
          <w:tab w:val="left" w:pos="1323"/>
        </w:tabs>
        <w:spacing w:before="0" w:after="0"/>
        <w:ind w:right="160" w:firstLine="560"/>
        <w:jc w:val="both"/>
      </w:pPr>
      <w:r>
        <w:t>Все документы, составляемые должностными лицами органа внутреннего муниципального финансового контроля в рамках</w:t>
      </w:r>
      <w:r>
        <w:t xml:space="preserve"> контрольного мероприятия, приобщаются к материалам контрольного мероприятия, учитываются и хранятся в установленном порядке, в том числе с применением автоматизированной информационной системы.</w:t>
      </w:r>
    </w:p>
    <w:p w:rsidR="006319D1" w:rsidRDefault="00C17E18">
      <w:pPr>
        <w:pStyle w:val="23"/>
        <w:numPr>
          <w:ilvl w:val="0"/>
          <w:numId w:val="2"/>
        </w:numPr>
        <w:shd w:val="clear" w:color="auto" w:fill="auto"/>
        <w:tabs>
          <w:tab w:val="left" w:pos="1323"/>
        </w:tabs>
        <w:spacing w:before="0" w:after="0"/>
        <w:ind w:right="160" w:firstLine="560"/>
        <w:jc w:val="both"/>
      </w:pPr>
      <w:r>
        <w:t xml:space="preserve">В рамках выездных или камеральных проверок могут проводиться </w:t>
      </w:r>
      <w:r>
        <w:t>встречные проверки. При проведении встречных проверок проводятся контрольные мероприятия в целях установления и (или) подтверждения фактов, связанных с деятельностью субъекта контроля.</w:t>
      </w:r>
    </w:p>
    <w:p w:rsidR="006319D1" w:rsidRDefault="00C17E18">
      <w:pPr>
        <w:pStyle w:val="23"/>
        <w:numPr>
          <w:ilvl w:val="0"/>
          <w:numId w:val="2"/>
        </w:numPr>
        <w:shd w:val="clear" w:color="auto" w:fill="auto"/>
        <w:tabs>
          <w:tab w:val="left" w:pos="1323"/>
        </w:tabs>
        <w:spacing w:before="0" w:after="0"/>
        <w:ind w:right="160" w:firstLine="560"/>
        <w:jc w:val="both"/>
      </w:pPr>
      <w:r>
        <w:t>Встречные проверки назначаются и проводятся в порядке, установленном дл</w:t>
      </w:r>
      <w:r>
        <w:t>я выездных или камеральных проверок соответственно. Срок проведения встречных проверок не может превышать 20 рабочих дней. Результаты встречной проверки оформляются актом, который прилагается к материалам выездной или камеральной проверки соответственно. П</w:t>
      </w:r>
      <w:r>
        <w:t>о результатам встречной проверки меры принуждения к субъекту встречной проверки не применяются.</w:t>
      </w:r>
    </w:p>
    <w:p w:rsidR="006319D1" w:rsidRDefault="00C17E18">
      <w:pPr>
        <w:pStyle w:val="23"/>
        <w:numPr>
          <w:ilvl w:val="0"/>
          <w:numId w:val="2"/>
        </w:numPr>
        <w:shd w:val="clear" w:color="auto" w:fill="auto"/>
        <w:tabs>
          <w:tab w:val="left" w:pos="1323"/>
        </w:tabs>
        <w:spacing w:before="0" w:after="416"/>
        <w:ind w:right="160" w:firstLine="560"/>
        <w:jc w:val="both"/>
      </w:pPr>
      <w:r>
        <w:t xml:space="preserve">Решение о проведении проверки, ревизии или обследования </w:t>
      </w:r>
      <w:r>
        <w:lastRenderedPageBreak/>
        <w:t>(за исключением случаев назначения обследования в рамках камеральных или</w:t>
      </w:r>
    </w:p>
    <w:p w:rsidR="006319D1" w:rsidRDefault="006319D1">
      <w:pPr>
        <w:rPr>
          <w:sz w:val="2"/>
          <w:szCs w:val="2"/>
        </w:rPr>
      </w:pPr>
    </w:p>
    <w:p w:rsidR="006319D1" w:rsidRDefault="00C17E18">
      <w:pPr>
        <w:pStyle w:val="23"/>
        <w:shd w:val="clear" w:color="auto" w:fill="auto"/>
        <w:spacing w:before="0" w:after="0"/>
        <w:ind w:left="20" w:right="20"/>
        <w:jc w:val="both"/>
      </w:pPr>
      <w:r>
        <w:t>выездных проверок, ревизий) оформляется распоряжением руководителя (заместителя руководителя) органа внутреннего муниципального финансового контроля.</w:t>
      </w:r>
    </w:p>
    <w:p w:rsidR="006319D1" w:rsidRDefault="00C17E18">
      <w:pPr>
        <w:pStyle w:val="23"/>
        <w:numPr>
          <w:ilvl w:val="0"/>
          <w:numId w:val="2"/>
        </w:numPr>
        <w:shd w:val="clear" w:color="auto" w:fill="auto"/>
        <w:tabs>
          <w:tab w:val="left" w:pos="1297"/>
        </w:tabs>
        <w:spacing w:before="0" w:after="0"/>
        <w:ind w:left="20" w:right="20" w:firstLine="560"/>
        <w:jc w:val="both"/>
      </w:pPr>
      <w:r>
        <w:t xml:space="preserve">Обследования могут </w:t>
      </w:r>
      <w:r>
        <w:t>проводиться в рамках камеральных и выездных проверок (ревизий).</w:t>
      </w:r>
    </w:p>
    <w:p w:rsidR="006319D1" w:rsidRDefault="00C17E18">
      <w:pPr>
        <w:pStyle w:val="23"/>
        <w:numPr>
          <w:ilvl w:val="0"/>
          <w:numId w:val="2"/>
        </w:numPr>
        <w:shd w:val="clear" w:color="auto" w:fill="auto"/>
        <w:tabs>
          <w:tab w:val="left" w:pos="1297"/>
        </w:tabs>
        <w:spacing w:before="0" w:after="0"/>
        <w:ind w:left="20" w:right="20" w:firstLine="560"/>
        <w:jc w:val="both"/>
      </w:pPr>
      <w:r>
        <w:t>Периодичность проведения плановых контрольных мероприятий в отношении одного субъекта контроля и одной темы контрольного мероприятия составляет не более 1 раза в год.</w:t>
      </w:r>
    </w:p>
    <w:p w:rsidR="006319D1" w:rsidRDefault="00C17E18">
      <w:pPr>
        <w:pStyle w:val="23"/>
        <w:numPr>
          <w:ilvl w:val="0"/>
          <w:numId w:val="2"/>
        </w:numPr>
        <w:shd w:val="clear" w:color="auto" w:fill="auto"/>
        <w:tabs>
          <w:tab w:val="left" w:pos="1494"/>
        </w:tabs>
        <w:spacing w:before="0" w:after="323"/>
        <w:ind w:left="20" w:right="20" w:firstLine="560"/>
        <w:jc w:val="both"/>
      </w:pPr>
      <w:r>
        <w:t>Ответственность должностн</w:t>
      </w:r>
      <w:r>
        <w:t>ых лиц органа внутреннего муниципального финансового контроля, уполномоченных на проведение контрольных мероприятий, устанавливается в соответствии с их должностными инструкциями.</w:t>
      </w:r>
    </w:p>
    <w:p w:rsidR="006319D1" w:rsidRDefault="00C17E18">
      <w:pPr>
        <w:pStyle w:val="23"/>
        <w:numPr>
          <w:ilvl w:val="0"/>
          <w:numId w:val="3"/>
        </w:numPr>
        <w:shd w:val="clear" w:color="auto" w:fill="auto"/>
        <w:tabs>
          <w:tab w:val="left" w:pos="1646"/>
        </w:tabs>
        <w:spacing w:before="0" w:after="301" w:line="290" w:lineRule="exact"/>
        <w:ind w:left="1320"/>
        <w:jc w:val="both"/>
      </w:pPr>
      <w:r>
        <w:t>Требования к проведению контрольных мероприятий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112"/>
        </w:tabs>
        <w:spacing w:before="0" w:after="0"/>
        <w:ind w:left="20" w:firstLine="560"/>
        <w:jc w:val="both"/>
      </w:pPr>
      <w:r>
        <w:t>Контрольное мероприятие пров</w:t>
      </w:r>
      <w:r>
        <w:t>одится на основании распоряжения</w:t>
      </w:r>
    </w:p>
    <w:p w:rsidR="006319D1" w:rsidRDefault="00C17E18" w:rsidP="00971B12">
      <w:pPr>
        <w:pStyle w:val="23"/>
        <w:shd w:val="clear" w:color="auto" w:fill="auto"/>
        <w:tabs>
          <w:tab w:val="center" w:pos="3034"/>
          <w:tab w:val="center" w:pos="5064"/>
          <w:tab w:val="right" w:pos="9362"/>
        </w:tabs>
        <w:spacing w:before="0" w:after="0"/>
        <w:ind w:left="20"/>
        <w:jc w:val="both"/>
      </w:pPr>
      <w:r>
        <w:t>руководи</w:t>
      </w:r>
      <w:r w:rsidR="00971B12">
        <w:t>теля</w:t>
      </w:r>
      <w:r w:rsidR="00971B12">
        <w:tab/>
        <w:t>(заместителя</w:t>
      </w:r>
      <w:r w:rsidR="00971B12">
        <w:tab/>
        <w:t xml:space="preserve">руководителя) </w:t>
      </w:r>
      <w:r>
        <w:t>органа внутреннего</w:t>
      </w:r>
      <w:r w:rsidR="00971B12">
        <w:t xml:space="preserve"> </w:t>
      </w:r>
      <w:r>
        <w:t xml:space="preserve">муниципального финансового контроля о его назначении, в котором указываются наименование субъекта контроля, проверяемый период при последующем контроле, тема </w:t>
      </w:r>
      <w:r>
        <w:t>контрольного мероприятия, основание проведения контрольного мероприятия, состав должностных лиц, уполномоченных на проведение контрольного мероприятия, срок проведения контрольного мероприятия, перечень основных вопросов, подлежащих изучению в ходе проведе</w:t>
      </w:r>
      <w:r>
        <w:t>ния контрольного мероприятия.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112"/>
        </w:tabs>
        <w:spacing w:before="0" w:after="0"/>
        <w:ind w:left="20" w:firstLine="560"/>
        <w:jc w:val="both"/>
      </w:pPr>
      <w:r>
        <w:t>Решение о приостановлении проведения контрольного мероприятия</w:t>
      </w:r>
    </w:p>
    <w:p w:rsidR="006319D1" w:rsidRDefault="00C17E18">
      <w:pPr>
        <w:pStyle w:val="23"/>
        <w:shd w:val="clear" w:color="auto" w:fill="auto"/>
        <w:tabs>
          <w:tab w:val="center" w:pos="3034"/>
          <w:tab w:val="center" w:pos="5064"/>
          <w:tab w:val="right" w:pos="9362"/>
        </w:tabs>
        <w:spacing w:before="0" w:after="0"/>
        <w:ind w:left="20"/>
        <w:jc w:val="both"/>
      </w:pPr>
      <w:r>
        <w:t>принимается</w:t>
      </w:r>
      <w:r>
        <w:tab/>
        <w:t>руководителем</w:t>
      </w:r>
      <w:r>
        <w:tab/>
        <w:t>(заместителем</w:t>
      </w:r>
      <w:r>
        <w:tab/>
        <w:t>руководителя) органа</w:t>
      </w:r>
    </w:p>
    <w:p w:rsidR="006319D1" w:rsidRDefault="00C17E18">
      <w:pPr>
        <w:pStyle w:val="23"/>
        <w:shd w:val="clear" w:color="auto" w:fill="auto"/>
        <w:tabs>
          <w:tab w:val="center" w:pos="3034"/>
          <w:tab w:val="center" w:pos="5064"/>
          <w:tab w:val="right" w:pos="9362"/>
        </w:tabs>
        <w:spacing w:before="0" w:after="0"/>
        <w:ind w:left="20"/>
        <w:jc w:val="both"/>
      </w:pPr>
      <w:r>
        <w:t>внутреннего</w:t>
      </w:r>
      <w:r>
        <w:tab/>
        <w:t>муниципального</w:t>
      </w:r>
      <w:r>
        <w:tab/>
        <w:t>финансового</w:t>
      </w:r>
      <w:r>
        <w:tab/>
        <w:t>контроля. На время</w:t>
      </w:r>
    </w:p>
    <w:p w:rsidR="006319D1" w:rsidRDefault="00C17E18">
      <w:pPr>
        <w:pStyle w:val="23"/>
        <w:shd w:val="clear" w:color="auto" w:fill="auto"/>
        <w:spacing w:before="0" w:after="0"/>
        <w:ind w:left="20" w:right="20"/>
        <w:jc w:val="both"/>
      </w:pPr>
      <w:r>
        <w:t>приостановления проведения контрольного мероп</w:t>
      </w:r>
      <w:r>
        <w:t>риятия течение его срока прерывается.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112"/>
        </w:tabs>
        <w:spacing w:before="0" w:after="0"/>
        <w:ind w:left="20" w:right="20" w:firstLine="560"/>
        <w:jc w:val="both"/>
      </w:pPr>
      <w:r>
        <w:t>Решение о возобновлении проведения контрольного мероприятия осуществляется после устранения причин приостановления проведения контрольного мероприятия.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97"/>
        </w:tabs>
        <w:spacing w:before="0" w:after="323"/>
        <w:ind w:left="20" w:right="20" w:firstLine="560"/>
        <w:jc w:val="both"/>
      </w:pPr>
      <w:r>
        <w:t xml:space="preserve">Решение о приостановлении (возобновлении) проведения контрольного </w:t>
      </w:r>
      <w:r>
        <w:t>мероприятия оформляется распоряжением руководителя (заместителя руководителя) органа внутреннего муниципального финансового контроля. Копия решения о приостановлении (возобновлении) проведения контрольного мероприятия направляется в адрес субъекта контроля</w:t>
      </w:r>
      <w:r>
        <w:t>.</w:t>
      </w:r>
    </w:p>
    <w:p w:rsidR="006319D1" w:rsidRDefault="00C17E18">
      <w:pPr>
        <w:pStyle w:val="23"/>
        <w:shd w:val="clear" w:color="auto" w:fill="auto"/>
        <w:spacing w:before="0" w:after="307" w:line="290" w:lineRule="exact"/>
        <w:jc w:val="center"/>
      </w:pPr>
      <w:r>
        <w:t>Проведение обследования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112"/>
        </w:tabs>
        <w:spacing w:before="0" w:after="0" w:line="322" w:lineRule="exact"/>
        <w:ind w:left="20" w:right="20" w:firstLine="560"/>
        <w:jc w:val="both"/>
        <w:sectPr w:rsidR="006319D1" w:rsidSect="00971B12">
          <w:headerReference w:type="even" r:id="rId7"/>
          <w:headerReference w:type="default" r:id="rId8"/>
          <w:pgSz w:w="11909" w:h="16838"/>
          <w:pgMar w:top="1134" w:right="851" w:bottom="1134" w:left="1701" w:header="0" w:footer="6" w:gutter="0"/>
          <w:pgNumType w:start="3"/>
          <w:cols w:space="720"/>
          <w:noEndnote/>
          <w:docGrid w:linePitch="360"/>
        </w:sectPr>
      </w:pPr>
      <w:r>
        <w:lastRenderedPageBreak/>
        <w:t xml:space="preserve">При проведении обследования осуществляются анализ и оценка </w:t>
      </w:r>
      <w:r>
        <w:t>состояния сферы деятельности субъекта контроля, определенной распоряжением руководителя (заместителя руководителя) органа</w:t>
      </w:r>
    </w:p>
    <w:p w:rsidR="006319D1" w:rsidRDefault="00C17E18">
      <w:pPr>
        <w:pStyle w:val="23"/>
        <w:shd w:val="clear" w:color="auto" w:fill="auto"/>
        <w:spacing w:before="0" w:after="0"/>
        <w:ind w:left="20"/>
      </w:pPr>
      <w:r>
        <w:lastRenderedPageBreak/>
        <w:t>внутреннего муниципального финансового контроля.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068"/>
        </w:tabs>
        <w:spacing w:before="0" w:after="0"/>
        <w:ind w:left="20" w:right="20" w:firstLine="540"/>
        <w:jc w:val="both"/>
      </w:pPr>
      <w:r>
        <w:t xml:space="preserve">Обследование (за исключением обследования, проводимого в рамках камеральных и </w:t>
      </w:r>
      <w:r>
        <w:t>выездных проверок, ревизий) проводится в порядке и сроки, установленные для выездных проверок (ревизий).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068"/>
        </w:tabs>
        <w:spacing w:before="0" w:after="0"/>
        <w:ind w:left="20" w:right="20" w:firstLine="540"/>
        <w:jc w:val="both"/>
      </w:pPr>
      <w:r>
        <w:t>При проведении обследования могут проводиться исследования и экспертизы с использованием фото-, видео- и аудиотехники, а также иных видов техники и при</w:t>
      </w:r>
      <w:r>
        <w:t>боров, в том числе измерительных приборов.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068"/>
        </w:tabs>
        <w:spacing w:before="0" w:after="0"/>
        <w:ind w:left="20" w:right="20" w:firstLine="540"/>
        <w:jc w:val="both"/>
      </w:pPr>
      <w:r>
        <w:t xml:space="preserve">По результатам проведения обследования оформляется заключение, которое подписывается должностным лицом органа внутреннего муниципального финансового контроля не позднее последнего дня срока проведения </w:t>
      </w:r>
      <w:r>
        <w:t>обследования. Заключение в течение 3 рабочих дней со дня его подписания вручается (направляется) представителю субъекта контроля.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80"/>
        </w:tabs>
        <w:spacing w:before="0" w:after="0"/>
        <w:ind w:left="20" w:right="20" w:firstLine="540"/>
        <w:jc w:val="both"/>
      </w:pPr>
      <w:r>
        <w:t>Заключение и иные материалы обследования подлежат рассмотрению руководителем (заместителем руководителя) органа внутреннего му</w:t>
      </w:r>
      <w:r>
        <w:t>ниципального финансового контроля в течение 30 дней со дня подписания заключения.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80"/>
        </w:tabs>
        <w:spacing w:before="0" w:after="323"/>
        <w:ind w:left="20" w:right="20" w:firstLine="540"/>
        <w:jc w:val="both"/>
      </w:pPr>
      <w:r>
        <w:t>По итогам рассмотрения заключения, подготовленного по результатам проведения обследования, руководитель (заместитель руководителя) органа внутреннего муниципального финансово</w:t>
      </w:r>
      <w:r>
        <w:t>го контроля может назначить проведение внеплановой выездной проверки (ревизии).</w:t>
      </w:r>
    </w:p>
    <w:p w:rsidR="006319D1" w:rsidRDefault="00C17E18">
      <w:pPr>
        <w:pStyle w:val="23"/>
        <w:shd w:val="clear" w:color="auto" w:fill="auto"/>
        <w:spacing w:before="0" w:after="304" w:line="290" w:lineRule="exact"/>
        <w:jc w:val="center"/>
      </w:pPr>
      <w:r>
        <w:t>Проведение камеральной проверки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80"/>
        </w:tabs>
        <w:spacing w:before="0" w:after="0"/>
        <w:ind w:left="20" w:right="20" w:firstLine="540"/>
        <w:jc w:val="both"/>
      </w:pPr>
      <w:r>
        <w:t>Камеральная проверка проводится по месту нахождения органа внутреннего муниципального финансового контроля, в том числе на основании бюджетной (</w:t>
      </w:r>
      <w:r>
        <w:t>бухгалтерской) отчетности и иных документов, представленных по запросам органа внутреннего муниципального финансового контроля, а также информации, документов и материалов, полученных в ходе встречных проверок.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80"/>
        </w:tabs>
        <w:spacing w:before="0" w:after="0"/>
        <w:ind w:left="20" w:right="20" w:firstLine="540"/>
        <w:jc w:val="both"/>
      </w:pPr>
      <w:r>
        <w:t>Камеральная проверка проводится должностным л</w:t>
      </w:r>
      <w:r>
        <w:t>ицом органа внутреннего муниципального финансового контроля в срок не более 30 рабочих дней со дня получения от субъекта контроля информации, документов и материалов, представленных по запросу органа внутреннего муниципального финансового контроля.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80"/>
        </w:tabs>
        <w:spacing w:before="0" w:after="0"/>
        <w:ind w:left="20" w:right="20" w:firstLine="540"/>
        <w:jc w:val="both"/>
      </w:pPr>
      <w:r>
        <w:t>При про</w:t>
      </w:r>
      <w:r>
        <w:t>ведении камеральной проверки в срок ее проведения не засчитываются периоды времени с даты отправки запроса органа внутреннего муниципального финансового контроля до даты представления информации, документов и материалов субъектом проверки, а также времени,</w:t>
      </w:r>
      <w:r>
        <w:t xml:space="preserve"> в течение которого проводится встречная проверка и (или) обследование.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80"/>
        </w:tabs>
        <w:spacing w:before="0" w:after="0"/>
        <w:ind w:left="20" w:right="20" w:firstLine="540"/>
        <w:jc w:val="both"/>
      </w:pPr>
      <w:r>
        <w:t>При проведении камеральных проверок по решению руководителя органа внутреннего муниципального финансового контроля может быть проведено обследование.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970"/>
        </w:tabs>
        <w:spacing w:before="0" w:after="0"/>
        <w:ind w:left="20" w:firstLine="540"/>
        <w:jc w:val="both"/>
      </w:pPr>
      <w:r>
        <w:lastRenderedPageBreak/>
        <w:t xml:space="preserve">По результатам камеральной </w:t>
      </w:r>
      <w:r>
        <w:t>проверки составляется в двух экземплярах акт, который подписывается должностным лицом, проводящим проверку, не позднее последнего дня срока проведения камеральной проверки.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36"/>
        </w:tabs>
        <w:spacing w:before="0" w:after="0"/>
        <w:ind w:left="20" w:right="20" w:firstLine="520"/>
        <w:jc w:val="both"/>
      </w:pPr>
      <w:r>
        <w:t>Один экземпляр акта камеральной проверки в течение 3 рабочих дней со дня его подпис</w:t>
      </w:r>
      <w:r>
        <w:t>ания вручается (направляется) представителю субъекта контроля. Второй экземпляр акта проверки остается на хранении в органе внутреннего муниципального финансового контроля.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36"/>
        </w:tabs>
        <w:spacing w:before="0" w:after="0"/>
        <w:ind w:left="20" w:right="20" w:firstLine="520"/>
        <w:jc w:val="both"/>
      </w:pPr>
      <w:r>
        <w:t>Субъект контроля вправе представить письменные возражения на акт, оформленный по ре</w:t>
      </w:r>
      <w:r>
        <w:t>зультатам камеральной проверки, в течение 5 рабочих дней со дня получения акта. Письменные возражения субъекта контроля проверки приобщаются к материалам проверки.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36"/>
        </w:tabs>
        <w:spacing w:before="0" w:after="0"/>
        <w:ind w:left="20" w:right="20" w:firstLine="520"/>
        <w:jc w:val="both"/>
      </w:pPr>
      <w:r>
        <w:t>В течение 10 рабочих дней со дня получения возражений по акту камеральной проверки орган вну</w:t>
      </w:r>
      <w:r>
        <w:t>треннего муниципального финансового контроля рассматривает их обоснованность и дает по ним письменный ответ.</w:t>
      </w:r>
    </w:p>
    <w:p w:rsidR="006319D1" w:rsidRDefault="00C17E18">
      <w:pPr>
        <w:pStyle w:val="23"/>
        <w:shd w:val="clear" w:color="auto" w:fill="auto"/>
        <w:spacing w:before="0" w:after="0"/>
        <w:ind w:left="20" w:right="20" w:firstLine="520"/>
        <w:jc w:val="both"/>
      </w:pPr>
      <w:r>
        <w:t>При содержании в возражениях по акту камеральной проверки вопросов, относящихся к компетенции других структурных подразделений администрации . муни</w:t>
      </w:r>
      <w:r>
        <w:t>ципального образования «Город Астрахань», организаций или органов власти, орган внутреннего муниципального финансового контроля направляет им запрос о разъяснении указанных вопросов.</w:t>
      </w:r>
    </w:p>
    <w:p w:rsidR="006319D1" w:rsidRDefault="00C17E18">
      <w:pPr>
        <w:pStyle w:val="23"/>
        <w:shd w:val="clear" w:color="auto" w:fill="auto"/>
        <w:spacing w:before="0" w:after="0"/>
        <w:ind w:left="20" w:right="20" w:firstLine="520"/>
        <w:jc w:val="both"/>
      </w:pPr>
      <w:r>
        <w:t>В этом случае ответ на возражения по акту камеральной проверки должен быт</w:t>
      </w:r>
      <w:r>
        <w:t>ь составлен в течение 10 рабочих дней со дня получения ответа на указанный запрос органа внутреннего муниципального финансового контроля.</w:t>
      </w:r>
    </w:p>
    <w:p w:rsidR="006319D1" w:rsidRDefault="00C17E18">
      <w:pPr>
        <w:pStyle w:val="23"/>
        <w:shd w:val="clear" w:color="auto" w:fill="auto"/>
        <w:spacing w:before="0" w:after="0"/>
        <w:ind w:left="20" w:right="20" w:firstLine="520"/>
        <w:jc w:val="both"/>
      </w:pPr>
      <w:r>
        <w:t>Датой окончания камеральной проверки считается дата вручения (направления) представителю субъекта контроля акта камера</w:t>
      </w:r>
      <w:r>
        <w:t>льной проверки, а в случае наличия возражений по акту - дата подписания ответа на возражения по акту камеральной проверки.</w:t>
      </w:r>
    </w:p>
    <w:p w:rsidR="006319D1" w:rsidRDefault="00C17E18">
      <w:pPr>
        <w:pStyle w:val="23"/>
        <w:shd w:val="clear" w:color="auto" w:fill="auto"/>
        <w:spacing w:before="0" w:after="0"/>
        <w:ind w:left="20" w:right="20" w:firstLine="520"/>
        <w:jc w:val="both"/>
      </w:pPr>
      <w:r>
        <w:t>Акт и иные материалы камеральной проверки подлежат рассмотрению руководителем (заместителем руководителя) органа внутреннего муниципа</w:t>
      </w:r>
      <w:r>
        <w:t>льного финансового контроля в течение 30 календарных дней с даты окончания камеральной проверки.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36"/>
        </w:tabs>
        <w:spacing w:before="0" w:after="0"/>
        <w:ind w:left="20" w:right="20" w:firstLine="520"/>
        <w:jc w:val="both"/>
      </w:pPr>
      <w:r>
        <w:t>По результатам рассмотрения акта и иных материалов камеральной проверки руководитель (заместитель руководителя) органа внутреннего муниципального финансового к</w:t>
      </w:r>
      <w:r>
        <w:t>онтроля принимает решение:</w:t>
      </w:r>
    </w:p>
    <w:p w:rsidR="006319D1" w:rsidRDefault="00C17E18">
      <w:pPr>
        <w:pStyle w:val="23"/>
        <w:shd w:val="clear" w:color="auto" w:fill="auto"/>
        <w:tabs>
          <w:tab w:val="left" w:pos="833"/>
        </w:tabs>
        <w:spacing w:before="0" w:after="0"/>
        <w:ind w:left="20" w:firstLine="520"/>
        <w:jc w:val="both"/>
      </w:pPr>
      <w:r>
        <w:t>а)</w:t>
      </w:r>
      <w:r>
        <w:tab/>
        <w:t>о применении мер принуждения (выдаче предписания);</w:t>
      </w:r>
    </w:p>
    <w:p w:rsidR="006319D1" w:rsidRDefault="00C17E18">
      <w:pPr>
        <w:pStyle w:val="23"/>
        <w:shd w:val="clear" w:color="auto" w:fill="auto"/>
        <w:tabs>
          <w:tab w:val="left" w:pos="833"/>
        </w:tabs>
        <w:spacing w:before="0" w:after="0"/>
        <w:ind w:left="20" w:firstLine="520"/>
        <w:jc w:val="both"/>
      </w:pPr>
      <w:r>
        <w:t>б)</w:t>
      </w:r>
      <w:r>
        <w:tab/>
        <w:t>об отсутствии оснований для применения мер принуждения;</w:t>
      </w:r>
    </w:p>
    <w:p w:rsidR="006319D1" w:rsidRDefault="00C17E18">
      <w:pPr>
        <w:pStyle w:val="23"/>
        <w:shd w:val="clear" w:color="auto" w:fill="auto"/>
        <w:tabs>
          <w:tab w:val="left" w:pos="833"/>
        </w:tabs>
        <w:spacing w:before="0" w:after="323"/>
        <w:ind w:left="20" w:firstLine="520"/>
        <w:jc w:val="both"/>
      </w:pPr>
      <w:r>
        <w:t>в)</w:t>
      </w:r>
      <w:r>
        <w:tab/>
        <w:t>о назначении внеплановой выездной проверки (ревизии).</w:t>
      </w:r>
    </w:p>
    <w:p w:rsidR="006319D1" w:rsidRDefault="00C17E18">
      <w:pPr>
        <w:pStyle w:val="23"/>
        <w:shd w:val="clear" w:color="auto" w:fill="auto"/>
        <w:spacing w:before="0" w:after="242" w:line="290" w:lineRule="exact"/>
        <w:jc w:val="center"/>
      </w:pPr>
      <w:r>
        <w:t>Проведение выездной проверки (ревизии)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36"/>
        </w:tabs>
        <w:spacing w:before="0" w:after="0" w:line="322" w:lineRule="exact"/>
        <w:ind w:left="20" w:right="20" w:firstLine="520"/>
        <w:jc w:val="both"/>
      </w:pPr>
      <w:r>
        <w:t xml:space="preserve">Выездная проверка </w:t>
      </w:r>
      <w:r>
        <w:t>(ревизия) проводится по месту нахождения субъекта контроля.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894"/>
        </w:tabs>
        <w:spacing w:before="0" w:after="0" w:line="322" w:lineRule="exact"/>
        <w:ind w:left="20" w:firstLine="520"/>
        <w:jc w:val="both"/>
      </w:pPr>
      <w:r>
        <w:lastRenderedPageBreak/>
        <w:t>Срок проведения выездной проверки (ревизии) органом внутреннего муниципального финансового контроля составляет не более 30 рабочих дней.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62"/>
        </w:tabs>
        <w:spacing w:before="0" w:after="0"/>
        <w:ind w:right="20" w:firstLine="540"/>
        <w:jc w:val="both"/>
      </w:pPr>
      <w:r>
        <w:t xml:space="preserve">Руководитель (заместитель руководителя) органа внутреннего </w:t>
      </w:r>
      <w:r>
        <w:t>муниципального финансового контроля может продлить срок проведения выездной проверки (ревизии), но не более чем на 10 рабочих дней.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62"/>
        </w:tabs>
        <w:spacing w:before="0" w:after="0"/>
        <w:ind w:right="20" w:firstLine="540"/>
        <w:jc w:val="both"/>
      </w:pPr>
      <w:r>
        <w:t>По фактам непредставления или несвоевременного представления должностными лицами субъектов контроля информации, документов и</w:t>
      </w:r>
      <w:r>
        <w:t xml:space="preserve"> материалов, запрошенных при проведении выездной проверки (ревизии), должностное лицо органа внутреннего муниципального финансового контроля составляет акт по форме, утверждаемой органом внутреннего муниципального финансового контроля.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450"/>
        </w:tabs>
        <w:spacing w:before="0" w:after="0"/>
        <w:ind w:right="20" w:firstLine="540"/>
        <w:jc w:val="both"/>
      </w:pPr>
      <w:r>
        <w:t>В случае обнаружения</w:t>
      </w:r>
      <w:r>
        <w:t xml:space="preserve"> подделок, подлогов, хищений, злоупотреблений и при необходимости пресечения данных противоправных действий должностное лицо органа внутреннего муниципального финансового контроля изымает необходимые документы и материалы с учетом ограничений, установленны</w:t>
      </w:r>
      <w:r>
        <w:t>х законодательством Российской Федерации, оставляет акт изъятия и копии или опись изъятых документов в соответствующих делах, а в случае обнаружения данных, указывающих на признаки состава преступления, опечатывает кассы, кассовые и служебные помещения, ск</w:t>
      </w:r>
      <w:r>
        <w:t>лады и архивы. Форма акта изъятия утверждается органом внутреннего муниципального финансового контроля.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62"/>
        </w:tabs>
        <w:spacing w:before="0" w:after="0"/>
        <w:ind w:right="20" w:firstLine="540"/>
        <w:jc w:val="both"/>
      </w:pPr>
      <w:r>
        <w:t xml:space="preserve">В ходе выездной проверки (ревизии) проводятся контрольные действия по документальному и фактическому изучению деятельности субъекта контроля. </w:t>
      </w:r>
      <w:r>
        <w:t xml:space="preserve">Контрольные действия по документальному изучению проводятся в отношении финансовых, бухгалтерских, отчетных документов, документов о планировании и осуществлении закупок и иных документов субъекта контроля, а также путем анализа и оценки полученной из них </w:t>
      </w:r>
      <w:r>
        <w:t>информации с учетом информации по устным и письменным объяснениям, справкам и сведениям должностных, материально ответственных и иных лиц субъекта контроля и осуществления других действий по контролю. Контрольные действия по фактическому изучению проводятс</w:t>
      </w:r>
      <w:r>
        <w:t>я путем осмотра, инвентаризации, наблюдения, пересчета, экспертизы, контрольных замеров и осуществления других действий по контролю.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450"/>
        </w:tabs>
        <w:spacing w:before="0" w:after="0"/>
        <w:ind w:right="20" w:firstLine="540"/>
        <w:jc w:val="both"/>
      </w:pPr>
      <w:r>
        <w:t>Проведение выездной проверки (ревизии) может быть приостановлено руководителем (заместителем руководителя) органа внутренне</w:t>
      </w:r>
      <w:r>
        <w:t>го муниципального финансового контроля:</w:t>
      </w:r>
    </w:p>
    <w:p w:rsidR="006319D1" w:rsidRDefault="00C17E18">
      <w:pPr>
        <w:pStyle w:val="23"/>
        <w:shd w:val="clear" w:color="auto" w:fill="auto"/>
        <w:tabs>
          <w:tab w:val="left" w:pos="866"/>
        </w:tabs>
        <w:spacing w:before="0" w:after="0"/>
        <w:ind w:firstLine="540"/>
        <w:jc w:val="both"/>
      </w:pPr>
      <w:r>
        <w:t>а)</w:t>
      </w:r>
      <w:r>
        <w:tab/>
        <w:t>на период проведения встречной проверки и (или) обследования;</w:t>
      </w:r>
    </w:p>
    <w:p w:rsidR="006319D1" w:rsidRDefault="00C17E18">
      <w:pPr>
        <w:pStyle w:val="23"/>
        <w:shd w:val="clear" w:color="auto" w:fill="auto"/>
        <w:tabs>
          <w:tab w:val="left" w:pos="866"/>
        </w:tabs>
        <w:spacing w:before="0" w:after="0"/>
        <w:ind w:right="20" w:firstLine="540"/>
        <w:jc w:val="both"/>
      </w:pPr>
      <w:r>
        <w:t>б)</w:t>
      </w:r>
      <w:r>
        <w:tab/>
        <w:t>при отсутствии или неудовлетворительном состоянии бухгалтерского (бюджетного) учета у субъекта контроля - на период восстановления субъектом контрол</w:t>
      </w:r>
      <w:r>
        <w:t xml:space="preserve">я документов, необходимых для проведения выездной проверки (ревизии), а также приведения субъектом </w:t>
      </w:r>
      <w:r>
        <w:lastRenderedPageBreak/>
        <w:t>контроля в надлежащее состояние документов учета и отчетности;</w:t>
      </w:r>
    </w:p>
    <w:p w:rsidR="006319D1" w:rsidRDefault="00C17E18">
      <w:pPr>
        <w:pStyle w:val="23"/>
        <w:shd w:val="clear" w:color="auto" w:fill="auto"/>
        <w:tabs>
          <w:tab w:val="left" w:pos="866"/>
        </w:tabs>
        <w:spacing w:before="0" w:after="0"/>
        <w:ind w:firstLine="540"/>
        <w:jc w:val="both"/>
      </w:pPr>
      <w:r>
        <w:t>в)</w:t>
      </w:r>
      <w:r>
        <w:tab/>
        <w:t>на период организации и проведения экспертиз;</w:t>
      </w:r>
    </w:p>
    <w:p w:rsidR="006319D1" w:rsidRDefault="00C17E18">
      <w:pPr>
        <w:pStyle w:val="23"/>
        <w:shd w:val="clear" w:color="auto" w:fill="auto"/>
        <w:tabs>
          <w:tab w:val="left" w:pos="326"/>
        </w:tabs>
        <w:spacing w:before="0" w:after="0"/>
        <w:ind w:firstLine="540"/>
        <w:jc w:val="both"/>
      </w:pPr>
      <w:r>
        <w:t>г)</w:t>
      </w:r>
      <w:r>
        <w:tab/>
        <w:t>на период исполнения запросов, направленны</w:t>
      </w:r>
      <w:r>
        <w:t>х в компетентные органы;</w:t>
      </w:r>
    </w:p>
    <w:p w:rsidR="006319D1" w:rsidRDefault="00C17E18">
      <w:pPr>
        <w:pStyle w:val="23"/>
        <w:shd w:val="clear" w:color="auto" w:fill="auto"/>
        <w:tabs>
          <w:tab w:val="left" w:pos="1092"/>
          <w:tab w:val="left" w:pos="6290"/>
        </w:tabs>
        <w:spacing w:before="0" w:after="0"/>
        <w:ind w:firstLine="540"/>
        <w:jc w:val="both"/>
      </w:pPr>
      <w:r>
        <w:t>д)</w:t>
      </w:r>
      <w:r>
        <w:tab/>
        <w:t>в случае непредставления субъектом</w:t>
      </w:r>
      <w:r>
        <w:tab/>
        <w:t>контроля информации,</w:t>
      </w:r>
    </w:p>
    <w:p w:rsidR="006319D1" w:rsidRDefault="00C17E18">
      <w:pPr>
        <w:pStyle w:val="23"/>
        <w:shd w:val="clear" w:color="auto" w:fill="auto"/>
        <w:tabs>
          <w:tab w:val="left" w:pos="6290"/>
        </w:tabs>
        <w:spacing w:before="0" w:after="0"/>
        <w:ind w:right="20"/>
        <w:jc w:val="both"/>
      </w:pPr>
      <w:r>
        <w:t>документов и материалов, и (или) представления неполного комплекта истребуемых информации, документов и материалов, и (или) воспрепятствования проведению контрольного</w:t>
      </w:r>
      <w:r>
        <w:tab/>
      </w:r>
      <w:r>
        <w:t>мероприятия, и (или)</w:t>
      </w:r>
    </w:p>
    <w:p w:rsidR="006319D1" w:rsidRDefault="00C17E18">
      <w:pPr>
        <w:pStyle w:val="23"/>
        <w:shd w:val="clear" w:color="auto" w:fill="auto"/>
        <w:spacing w:before="0" w:after="0"/>
        <w:jc w:val="both"/>
      </w:pPr>
      <w:r>
        <w:t>уклонения от проведения контрольного мероприятия;</w:t>
      </w:r>
    </w:p>
    <w:p w:rsidR="006319D1" w:rsidRDefault="00C17E18">
      <w:pPr>
        <w:pStyle w:val="23"/>
        <w:shd w:val="clear" w:color="auto" w:fill="auto"/>
        <w:tabs>
          <w:tab w:val="left" w:pos="919"/>
        </w:tabs>
        <w:spacing w:before="0" w:after="0"/>
        <w:ind w:right="20" w:firstLine="540"/>
        <w:jc w:val="both"/>
      </w:pPr>
      <w:r>
        <w:t>е)</w:t>
      </w:r>
      <w:r>
        <w:tab/>
        <w:t>при необходимости обследования имущества и (или) документов, находящихся не по месту нахождения объекта контроля;</w:t>
      </w:r>
    </w:p>
    <w:p w:rsidR="006319D1" w:rsidRDefault="00C17E18">
      <w:pPr>
        <w:pStyle w:val="23"/>
        <w:shd w:val="clear" w:color="auto" w:fill="auto"/>
        <w:tabs>
          <w:tab w:val="left" w:pos="1092"/>
        </w:tabs>
        <w:spacing w:before="0" w:after="0"/>
        <w:ind w:firstLine="540"/>
        <w:jc w:val="both"/>
      </w:pPr>
      <w:r>
        <w:t>ж)</w:t>
      </w:r>
      <w:r>
        <w:tab/>
        <w:t>при наличии обстоятельств, которые делают невозможным</w:t>
      </w:r>
    </w:p>
    <w:p w:rsidR="006319D1" w:rsidRDefault="00C17E18">
      <w:pPr>
        <w:pStyle w:val="23"/>
        <w:shd w:val="clear" w:color="auto" w:fill="auto"/>
        <w:tabs>
          <w:tab w:val="left" w:pos="6290"/>
        </w:tabs>
        <w:spacing w:before="0" w:after="0"/>
        <w:ind w:right="20"/>
        <w:jc w:val="both"/>
      </w:pPr>
      <w:r>
        <w:t xml:space="preserve">дальнейшее </w:t>
      </w:r>
      <w:r>
        <w:t>проведение проверки (ревизии) по причинам, не зависящим от должностных лиц, проводящих контрольное</w:t>
      </w:r>
      <w:r>
        <w:tab/>
        <w:t>мероприятие, включая</w:t>
      </w:r>
    </w:p>
    <w:p w:rsidR="006319D1" w:rsidRDefault="00C17E18">
      <w:pPr>
        <w:pStyle w:val="23"/>
        <w:shd w:val="clear" w:color="auto" w:fill="auto"/>
        <w:spacing w:before="0" w:after="0"/>
        <w:jc w:val="both"/>
      </w:pPr>
      <w:r>
        <w:t>наступление обстоятельств непреодолимой силы.</w:t>
      </w:r>
    </w:p>
    <w:p w:rsidR="006319D1" w:rsidRDefault="00C17E18">
      <w:pPr>
        <w:pStyle w:val="23"/>
        <w:shd w:val="clear" w:color="auto" w:fill="auto"/>
        <w:spacing w:before="0" w:after="0"/>
        <w:ind w:right="20" w:firstLine="540"/>
        <w:jc w:val="both"/>
      </w:pPr>
      <w:r>
        <w:t>На время приостановления проведения выездной проверки (ревизии) течение ее срока прерывает</w:t>
      </w:r>
      <w:r>
        <w:t>ся.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96"/>
        </w:tabs>
        <w:spacing w:before="0" w:after="0"/>
        <w:ind w:right="20" w:firstLine="540"/>
        <w:jc w:val="both"/>
      </w:pPr>
      <w:r>
        <w:t>Руководитель (заместитель руководителя) органа внутреннего муниципального финансового контроля, принявший решение о приостановлении проведения выездной проверки (ревизии), в течение 3 рабочих дней со дня его принятия:</w:t>
      </w:r>
    </w:p>
    <w:p w:rsidR="006319D1" w:rsidRDefault="00C17E18">
      <w:pPr>
        <w:pStyle w:val="23"/>
        <w:shd w:val="clear" w:color="auto" w:fill="auto"/>
        <w:tabs>
          <w:tab w:val="left" w:pos="919"/>
        </w:tabs>
        <w:spacing w:before="0" w:after="0"/>
        <w:ind w:right="20" w:firstLine="540"/>
        <w:jc w:val="both"/>
      </w:pPr>
      <w:r>
        <w:t>а)</w:t>
      </w:r>
      <w:r>
        <w:tab/>
        <w:t>письменно извещает субъект конт</w:t>
      </w:r>
      <w:r>
        <w:t>роля о приостановлении проведения проверки и о причинах приостановления;</w:t>
      </w:r>
    </w:p>
    <w:p w:rsidR="006319D1" w:rsidRDefault="00C17E18">
      <w:pPr>
        <w:pStyle w:val="23"/>
        <w:shd w:val="clear" w:color="auto" w:fill="auto"/>
        <w:tabs>
          <w:tab w:val="left" w:pos="919"/>
        </w:tabs>
        <w:spacing w:before="0" w:after="0"/>
        <w:ind w:right="20" w:firstLine="540"/>
        <w:jc w:val="both"/>
      </w:pPr>
      <w:r>
        <w:t>б)</w:t>
      </w:r>
      <w:r>
        <w:tab/>
        <w:t>может принять меры по устранению препятствий в проведении выездной проверки (ревизии), предусмотренные законодательством Российской Федерации и способствующие возобновлению проведе</w:t>
      </w:r>
      <w:r>
        <w:t>ния выездной проверки (ревизии).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96"/>
        </w:tabs>
        <w:spacing w:before="0" w:after="0"/>
        <w:ind w:right="20" w:firstLine="540"/>
        <w:jc w:val="both"/>
      </w:pPr>
      <w:r>
        <w:t xml:space="preserve">Руководитель (заместитель руководителя) органа внутреннего муниципального* финансового контроля в течение 3 рабочих дней со </w:t>
      </w:r>
      <w:r>
        <w:rPr>
          <w:rStyle w:val="11"/>
        </w:rPr>
        <w:t>дня</w:t>
      </w:r>
      <w:r>
        <w:t xml:space="preserve"> получения сведений об устранении причин приостановления выездной проверки (ревизии):</w:t>
      </w:r>
    </w:p>
    <w:p w:rsidR="006319D1" w:rsidRDefault="00C17E18">
      <w:pPr>
        <w:pStyle w:val="23"/>
        <w:shd w:val="clear" w:color="auto" w:fill="auto"/>
        <w:tabs>
          <w:tab w:val="left" w:pos="919"/>
        </w:tabs>
        <w:spacing w:before="0" w:after="0"/>
        <w:ind w:right="20" w:firstLine="540"/>
        <w:jc w:val="both"/>
      </w:pPr>
      <w:r>
        <w:t>а)</w:t>
      </w:r>
      <w:r>
        <w:tab/>
      </w:r>
      <w:r>
        <w:t>принимает решение о возобновлении проведения выездной проверки (ревизии);</w:t>
      </w:r>
    </w:p>
    <w:p w:rsidR="006319D1" w:rsidRDefault="00C17E18">
      <w:pPr>
        <w:pStyle w:val="23"/>
        <w:shd w:val="clear" w:color="auto" w:fill="auto"/>
        <w:tabs>
          <w:tab w:val="left" w:pos="1092"/>
        </w:tabs>
        <w:spacing w:before="0" w:after="0"/>
        <w:ind w:right="20" w:firstLine="540"/>
        <w:jc w:val="both"/>
      </w:pPr>
      <w:r>
        <w:t>б)</w:t>
      </w:r>
      <w:r>
        <w:tab/>
        <w:t>информирует о возобновлении проведения выездной проверки (ревизии) субъект контроля.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96"/>
        </w:tabs>
        <w:spacing w:before="0" w:after="0"/>
        <w:ind w:right="20" w:firstLine="540"/>
        <w:jc w:val="both"/>
      </w:pPr>
      <w:r>
        <w:t xml:space="preserve">После окончания контрольных действий, предусмотренных пунктом 2.25 настоящего Порядка, и иных </w:t>
      </w:r>
      <w:r>
        <w:t xml:space="preserve">мероприятий, проводимых в рамках выездной проверки (ревизии), должностное лицо органа внутреннего муниципального финансового контроля, проводящее проверку (ревизию), подписывает справку о завершении контрольных действий и вручает ее представителю субъекта </w:t>
      </w:r>
      <w:r>
        <w:t>контроля не позднее последнего дня срока проведения контрольных действий.</w:t>
      </w:r>
    </w:p>
    <w:p w:rsidR="006319D1" w:rsidRDefault="00C17E18" w:rsidP="00971B12">
      <w:pPr>
        <w:pStyle w:val="23"/>
        <w:numPr>
          <w:ilvl w:val="0"/>
          <w:numId w:val="4"/>
        </w:numPr>
        <w:shd w:val="clear" w:color="auto" w:fill="auto"/>
        <w:tabs>
          <w:tab w:val="left" w:pos="1296"/>
        </w:tabs>
        <w:spacing w:before="0" w:after="0"/>
        <w:ind w:right="20" w:firstLine="540"/>
        <w:jc w:val="both"/>
      </w:pPr>
      <w:r>
        <w:t>По результатам выездной проверки (ревизии) составляется в двух экземплярах акт, который подписывается должностным лицом, проводящим проверку (ревизию), в те</w:t>
      </w:r>
      <w:r>
        <w:t xml:space="preserve">чение 15 рабочих дней, исчисляемых </w:t>
      </w:r>
      <w:r>
        <w:lastRenderedPageBreak/>
        <w:t xml:space="preserve">со дня, следующего за днем подписания справки о завершении контрольных действий. Один экземпляр акта выездной проверки (ревизии) в течение 3 </w:t>
      </w:r>
      <w:r>
        <w:t>рабочих дней со дня его подписания вручается (направляется) представителю субъе</w:t>
      </w:r>
      <w:r>
        <w:t>кта контроля. Второй экземпляр акта проверки остается на хранении в органе внутреннего муниципального финансового контроля.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39"/>
        </w:tabs>
        <w:spacing w:before="0" w:after="0"/>
        <w:ind w:left="20" w:right="20" w:firstLine="540"/>
        <w:jc w:val="both"/>
      </w:pPr>
      <w:r>
        <w:t>Субъект контроля вправе представить письменные возражения на акт выездной проверки (ревизии) в течение 5 рабочих дней со дня его пол</w:t>
      </w:r>
      <w:r>
        <w:t>учения. Возражения по акту проверки (ревизии) представляются субъектом контроля с приложением подтверждающих изложенные в возражениях доводы документов (их заверенных копий) для приобщения к материалам проверки (ревизии).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39"/>
        </w:tabs>
        <w:spacing w:before="0" w:after="0"/>
        <w:ind w:left="20" w:right="20" w:firstLine="540"/>
        <w:jc w:val="both"/>
      </w:pPr>
      <w:r>
        <w:t>В течение 10 рабочих дней со дня п</w:t>
      </w:r>
      <w:r>
        <w:t>олучения возражений по акту выездной проверки (ревизии) орган внутреннего муниципального финансового контроля рассматривает их обоснованность и дает по ним письменный ответ.</w:t>
      </w:r>
    </w:p>
    <w:p w:rsidR="006319D1" w:rsidRDefault="00C17E18">
      <w:pPr>
        <w:pStyle w:val="23"/>
        <w:shd w:val="clear" w:color="auto" w:fill="auto"/>
        <w:spacing w:before="0" w:after="0"/>
        <w:ind w:left="20" w:right="20" w:firstLine="540"/>
        <w:jc w:val="both"/>
      </w:pPr>
      <w:r>
        <w:t xml:space="preserve">При содержании в возражениях по акту выездной проверки (ревизии) вопросов, </w:t>
      </w:r>
      <w:r>
        <w:t>относящихся к компетенции других структурных подразделений администрации . муниципального образования «Город Астрахань», организаций или органов власти, орган внутреннего муниципального финансового контроля направляет им запрос о разъяснении указанных вопр</w:t>
      </w:r>
      <w:r>
        <w:t>осов.</w:t>
      </w:r>
    </w:p>
    <w:p w:rsidR="006319D1" w:rsidRDefault="00C17E18">
      <w:pPr>
        <w:pStyle w:val="23"/>
        <w:shd w:val="clear" w:color="auto" w:fill="auto"/>
        <w:spacing w:before="0" w:after="0"/>
        <w:ind w:left="20" w:right="20" w:firstLine="540"/>
        <w:jc w:val="both"/>
      </w:pPr>
      <w:r>
        <w:t>В этом случае ответ на возражения по акту выездной проверки (ревизии) должен быть составлен в течение 10 рабочих дней со дня получения ответа на указанный запрос органа внутреннего муниципального финансового контроля.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39"/>
        </w:tabs>
        <w:spacing w:before="0" w:after="0"/>
        <w:ind w:left="20" w:right="20" w:firstLine="540"/>
        <w:jc w:val="both"/>
      </w:pPr>
      <w:r>
        <w:t>Датой окончания выездной проверк</w:t>
      </w:r>
      <w:r>
        <w:t>и (ревизии) считается дата вручения (направления) представителю субъекта контроля акта выездной проверки (ревизии), а в случае наличия возражений по акту - дата подписания ответа на возражения по акту выездной проверки (ревизии).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39"/>
        </w:tabs>
        <w:spacing w:before="0" w:after="0"/>
        <w:ind w:left="20" w:right="20" w:firstLine="540"/>
        <w:jc w:val="both"/>
      </w:pPr>
      <w:r>
        <w:t>Акт и иные материалы выезд</w:t>
      </w:r>
      <w:r>
        <w:t>ной проверки (ревизии) подлежат рассмотрению руководителем (заместителем руководителя) органа внутреннего муниципального финансового контроля в течение 30 календарных дней с даты окончания выездной проверки (ревизии).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39"/>
        </w:tabs>
        <w:spacing w:before="0" w:after="0"/>
        <w:ind w:left="20" w:right="20" w:firstLine="540"/>
        <w:jc w:val="both"/>
      </w:pPr>
      <w:r>
        <w:t>По результатам рассмотрения акта и ины</w:t>
      </w:r>
      <w:r>
        <w:t>х материалов выездной проверки (ревизии) руководитель (заместитель руководителя) органа внутреннего муниципального финансового контроля принимает решение:</w:t>
      </w:r>
    </w:p>
    <w:p w:rsidR="006319D1" w:rsidRDefault="00C17E18">
      <w:pPr>
        <w:pStyle w:val="23"/>
        <w:shd w:val="clear" w:color="auto" w:fill="auto"/>
        <w:tabs>
          <w:tab w:val="left" w:pos="860"/>
        </w:tabs>
        <w:spacing w:before="0" w:after="0"/>
        <w:ind w:left="20" w:firstLine="540"/>
        <w:jc w:val="both"/>
      </w:pPr>
      <w:r>
        <w:t>а)</w:t>
      </w:r>
      <w:r>
        <w:tab/>
        <w:t>о применении мер принуждения (выдаче предписания);</w:t>
      </w:r>
    </w:p>
    <w:p w:rsidR="006319D1" w:rsidRDefault="00C17E18">
      <w:pPr>
        <w:pStyle w:val="23"/>
        <w:shd w:val="clear" w:color="auto" w:fill="auto"/>
        <w:tabs>
          <w:tab w:val="left" w:pos="860"/>
        </w:tabs>
        <w:spacing w:before="0" w:after="0"/>
        <w:ind w:left="20" w:firstLine="540"/>
        <w:jc w:val="both"/>
      </w:pPr>
      <w:r>
        <w:t>б)</w:t>
      </w:r>
      <w:r>
        <w:tab/>
        <w:t>об отсутствии оснований для применения мер п</w:t>
      </w:r>
      <w:r>
        <w:t>ринуждения;</w:t>
      </w:r>
    </w:p>
    <w:p w:rsidR="006319D1" w:rsidRDefault="00C17E18">
      <w:pPr>
        <w:pStyle w:val="23"/>
        <w:shd w:val="clear" w:color="auto" w:fill="auto"/>
        <w:tabs>
          <w:tab w:val="left" w:pos="860"/>
        </w:tabs>
        <w:spacing w:before="0" w:after="323"/>
        <w:ind w:left="20" w:right="20" w:firstLine="540"/>
        <w:jc w:val="both"/>
      </w:pPr>
      <w:r>
        <w:t>в)</w:t>
      </w:r>
      <w:r>
        <w:tab/>
        <w:t>о назначении внеплановой выездной проверки (ревизии), в том числе при представлении субъектом контроля письменных возражений, а также дополнительных информации, документов и материалов, относящихся к проверяемому периоду, влияющих на выводы,</w:t>
      </w:r>
      <w:r>
        <w:t xml:space="preserve"> сделанные по результатам выездной проверки (ревизии).</w:t>
      </w:r>
    </w:p>
    <w:p w:rsidR="006319D1" w:rsidRDefault="00C17E18">
      <w:pPr>
        <w:pStyle w:val="23"/>
        <w:shd w:val="clear" w:color="auto" w:fill="auto"/>
        <w:spacing w:before="0" w:after="0" w:line="290" w:lineRule="exact"/>
        <w:jc w:val="center"/>
      </w:pPr>
      <w:r>
        <w:lastRenderedPageBreak/>
        <w:t>Реализация результатов проведения контрольных мероприятий</w:t>
      </w:r>
    </w:p>
    <w:p w:rsidR="00971B12" w:rsidRDefault="00971B12">
      <w:pPr>
        <w:pStyle w:val="23"/>
        <w:shd w:val="clear" w:color="auto" w:fill="auto"/>
        <w:spacing w:before="0" w:after="0" w:line="290" w:lineRule="exact"/>
        <w:jc w:val="center"/>
      </w:pP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37"/>
        </w:tabs>
        <w:spacing w:before="0" w:after="0" w:line="324" w:lineRule="exact"/>
        <w:ind w:left="20" w:right="20" w:firstLine="540"/>
        <w:jc w:val="both"/>
      </w:pPr>
      <w:r>
        <w:t xml:space="preserve">При осуществлении внутреннего муниципального финансового контроля в отношении закупок для обеспечения муниципальных нужд орган внутреннего </w:t>
      </w:r>
      <w:r>
        <w:t xml:space="preserve">муниципального финансового контроля направляет предписания об устранении нарушений законодательства Российской Федерации и иных нормативных правовых актов о контрактной системе в сфере закупок. Указанные нарушения подлежат устранению в срок, установленный </w:t>
      </w:r>
      <w:r>
        <w:t>в предписании.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37"/>
        </w:tabs>
        <w:spacing w:before="0" w:after="0" w:line="324" w:lineRule="exact"/>
        <w:ind w:left="20" w:right="20" w:firstLine="540"/>
        <w:jc w:val="both"/>
      </w:pPr>
      <w:r>
        <w:t>Предписания в течение 30 рабочих дней со дня принятия решения об их направлении направляются (вручаются) представителю субъекта контроля. Отмена предписаний органа внутреннего муниципального финансового контроля осуществляется в судебном пор</w:t>
      </w:r>
      <w:r>
        <w:t>ядке. Должностные лица, принимающие участие в контрольных мероприятиях, осуществляют контроль за исполнением субъектами контроля предписаний. В случае неисполнения предписания орган внутреннего муниципального финансового контроля применяет к лицу, не испол</w:t>
      </w:r>
      <w:r>
        <w:t>нившему такое предписание, меры ответственности в соответствии с законодательством Российской Федерации.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37"/>
        </w:tabs>
        <w:spacing w:before="0" w:after="0" w:line="324" w:lineRule="exact"/>
        <w:ind w:left="20" w:right="20" w:firstLine="540"/>
        <w:jc w:val="both"/>
      </w:pPr>
      <w:r>
        <w:t>Протоколы об административных правонарушениях составляются и рассматриваются в соответствии с законодательством Российской Федерации и иных нормативных</w:t>
      </w:r>
      <w:r>
        <w:t xml:space="preserve"> правовых актов о контрактной системе в сфере закупок.</w:t>
      </w:r>
    </w:p>
    <w:p w:rsidR="006319D1" w:rsidRDefault="00C17E18">
      <w:pPr>
        <w:pStyle w:val="23"/>
        <w:numPr>
          <w:ilvl w:val="0"/>
          <w:numId w:val="4"/>
        </w:numPr>
        <w:shd w:val="clear" w:color="auto" w:fill="auto"/>
        <w:tabs>
          <w:tab w:val="left" w:pos="1237"/>
        </w:tabs>
        <w:spacing w:before="0" w:after="6355" w:line="324" w:lineRule="exact"/>
        <w:ind w:left="20" w:right="20" w:firstLine="540"/>
        <w:jc w:val="both"/>
      </w:pPr>
      <w:r>
        <w:t>Результаты проведения контрольных мероприятий размещаются на официальном сайте администрации муниципального образования «Город Астрахань», а также в единой информационной системе в сфере закупок в поря</w:t>
      </w:r>
      <w:r>
        <w:t>дке, установленном законодательством Российской Федерации.</w:t>
      </w:r>
    </w:p>
    <w:p w:rsidR="006319D1" w:rsidRDefault="006319D1">
      <w:pPr>
        <w:rPr>
          <w:sz w:val="2"/>
          <w:szCs w:val="2"/>
        </w:rPr>
      </w:pPr>
    </w:p>
    <w:p w:rsidR="006319D1" w:rsidRDefault="006319D1">
      <w:pPr>
        <w:rPr>
          <w:sz w:val="2"/>
          <w:szCs w:val="2"/>
        </w:rPr>
      </w:pPr>
    </w:p>
    <w:sectPr w:rsidR="006319D1" w:rsidSect="00971B12">
      <w:headerReference w:type="even" r:id="rId9"/>
      <w:headerReference w:type="default" r:id="rId10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7E18" w:rsidRDefault="00C17E18">
      <w:r>
        <w:separator/>
      </w:r>
    </w:p>
  </w:endnote>
  <w:endnote w:type="continuationSeparator" w:id="0">
    <w:p w:rsidR="00C17E18" w:rsidRDefault="00C17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7E18" w:rsidRDefault="00C17E18"/>
  </w:footnote>
  <w:footnote w:type="continuationSeparator" w:id="0">
    <w:p w:rsidR="00C17E18" w:rsidRDefault="00C17E1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19D1" w:rsidRDefault="0064690A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3891915</wp:posOffset>
              </wp:positionH>
              <wp:positionV relativeFrom="page">
                <wp:posOffset>195580</wp:posOffset>
              </wp:positionV>
              <wp:extent cx="71120" cy="17081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20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319D1" w:rsidRDefault="00C17E18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64690A" w:rsidRPr="0064690A">
                            <w:rPr>
                              <w:rStyle w:val="a7"/>
                              <w:b/>
                              <w:bCs/>
                              <w:noProof/>
                            </w:rPr>
                            <w:t>6</w:t>
                          </w:r>
                          <w:r>
                            <w:rPr>
                              <w:rStyle w:val="a7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6.45pt;margin-top:15.4pt;width:5.6pt;height:13.4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" filled="f" stroked="f">
              <v:textbox style="mso-fit-shape-to-text:t" inset="0,0,0,0">
                <w:txbxContent>
                  <w:p w:rsidR="006319D1" w:rsidRDefault="00C17E18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64690A" w:rsidRPr="0064690A">
                      <w:rPr>
                        <w:rStyle w:val="a7"/>
                        <w:b/>
                        <w:bCs/>
                        <w:noProof/>
                      </w:rPr>
                      <w:t>6</w:t>
                    </w:r>
                    <w:r>
                      <w:rPr>
                        <w:rStyle w:val="a7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19D1" w:rsidRDefault="0064690A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3891915</wp:posOffset>
              </wp:positionH>
              <wp:positionV relativeFrom="page">
                <wp:posOffset>195580</wp:posOffset>
              </wp:positionV>
              <wp:extent cx="71120" cy="17081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20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319D1" w:rsidRDefault="00C17E18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64690A" w:rsidRPr="0064690A">
                            <w:rPr>
                              <w:rStyle w:val="a7"/>
                              <w:b/>
                              <w:bCs/>
                              <w:noProof/>
                            </w:rPr>
                            <w:t>5</w:t>
                          </w:r>
                          <w:r>
                            <w:rPr>
                              <w:rStyle w:val="a7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306.45pt;margin-top:15.4pt;width:5.6pt;height:13.4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" filled="f" stroked="f">
              <v:textbox style="mso-fit-shape-to-text:t" inset="0,0,0,0">
                <w:txbxContent>
                  <w:p w:rsidR="006319D1" w:rsidRDefault="00C17E18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64690A" w:rsidRPr="0064690A">
                      <w:rPr>
                        <w:rStyle w:val="a7"/>
                        <w:b/>
                        <w:bCs/>
                        <w:noProof/>
                      </w:rPr>
                      <w:t>5</w:t>
                    </w:r>
                    <w:r>
                      <w:rPr>
                        <w:rStyle w:val="a7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19D1" w:rsidRDefault="0064690A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8" behindDoc="1" locked="0" layoutInCell="1" allowOverlap="1">
              <wp:simplePos x="0" y="0"/>
              <wp:positionH relativeFrom="page">
                <wp:posOffset>3891915</wp:posOffset>
              </wp:positionH>
              <wp:positionV relativeFrom="page">
                <wp:posOffset>195580</wp:posOffset>
              </wp:positionV>
              <wp:extent cx="142240" cy="170815"/>
              <wp:effectExtent l="0" t="0" r="444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240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319D1" w:rsidRDefault="00C17E18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64690A" w:rsidRPr="0064690A">
                            <w:rPr>
                              <w:rStyle w:val="a7"/>
                              <w:b/>
                              <w:bCs/>
                              <w:noProof/>
                            </w:rPr>
                            <w:t>12</w:t>
                          </w:r>
                          <w:r>
                            <w:rPr>
                              <w:rStyle w:val="a7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306.45pt;margin-top:15.4pt;width:11.2pt;height:13.45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" filled="f" stroked="f">
              <v:textbox style="mso-fit-shape-to-text:t" inset="0,0,0,0">
                <w:txbxContent>
                  <w:p w:rsidR="006319D1" w:rsidRDefault="00C17E18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64690A" w:rsidRPr="0064690A">
                      <w:rPr>
                        <w:rStyle w:val="a7"/>
                        <w:b/>
                        <w:bCs/>
                        <w:noProof/>
                      </w:rPr>
                      <w:t>12</w:t>
                    </w:r>
                    <w:r>
                      <w:rPr>
                        <w:rStyle w:val="a7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19D1" w:rsidRDefault="0064690A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9" behindDoc="1" locked="0" layoutInCell="1" allowOverlap="1">
              <wp:simplePos x="0" y="0"/>
              <wp:positionH relativeFrom="page">
                <wp:posOffset>3891915</wp:posOffset>
              </wp:positionH>
              <wp:positionV relativeFrom="page">
                <wp:posOffset>195580</wp:posOffset>
              </wp:positionV>
              <wp:extent cx="142240" cy="170815"/>
              <wp:effectExtent l="0" t="0" r="444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240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319D1" w:rsidRDefault="00C17E18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64690A" w:rsidRPr="0064690A">
                            <w:rPr>
                              <w:rStyle w:val="a7"/>
                              <w:b/>
                              <w:bCs/>
                              <w:noProof/>
                            </w:rPr>
                            <w:t>13</w:t>
                          </w:r>
                          <w:r>
                            <w:rPr>
                              <w:rStyle w:val="a7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306.45pt;margin-top:15.4pt;width:11.2pt;height:13.45pt;z-index:-18874406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" filled="f" stroked="f">
              <v:textbox style="mso-fit-shape-to-text:t" inset="0,0,0,0">
                <w:txbxContent>
                  <w:p w:rsidR="006319D1" w:rsidRDefault="00C17E18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64690A" w:rsidRPr="0064690A">
                      <w:rPr>
                        <w:rStyle w:val="a7"/>
                        <w:b/>
                        <w:bCs/>
                        <w:noProof/>
                      </w:rPr>
                      <w:t>13</w:t>
                    </w:r>
                    <w:r>
                      <w:rPr>
                        <w:rStyle w:val="a7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D5430"/>
    <w:multiLevelType w:val="multilevel"/>
    <w:tmpl w:val="F724D1A0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B2334BF"/>
    <w:multiLevelType w:val="multilevel"/>
    <w:tmpl w:val="92B4A7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37B7EC0"/>
    <w:multiLevelType w:val="multilevel"/>
    <w:tmpl w:val="A530B61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28049B8"/>
    <w:multiLevelType w:val="hybridMultilevel"/>
    <w:tmpl w:val="93DAB77E"/>
    <w:lvl w:ilvl="0" w:tplc="0419000F">
      <w:start w:val="1"/>
      <w:numFmt w:val="decimal"/>
      <w:lvlText w:val="%1."/>
      <w:lvlJc w:val="left"/>
      <w:pPr>
        <w:ind w:left="947" w:hanging="360"/>
      </w:pPr>
    </w:lvl>
    <w:lvl w:ilvl="1" w:tplc="04190019" w:tentative="1">
      <w:start w:val="1"/>
      <w:numFmt w:val="lowerLetter"/>
      <w:lvlText w:val="%2."/>
      <w:lvlJc w:val="left"/>
      <w:pPr>
        <w:ind w:left="1667" w:hanging="360"/>
      </w:pPr>
    </w:lvl>
    <w:lvl w:ilvl="2" w:tplc="0419001B" w:tentative="1">
      <w:start w:val="1"/>
      <w:numFmt w:val="lowerRoman"/>
      <w:lvlText w:val="%3."/>
      <w:lvlJc w:val="right"/>
      <w:pPr>
        <w:ind w:left="2387" w:hanging="180"/>
      </w:pPr>
    </w:lvl>
    <w:lvl w:ilvl="3" w:tplc="0419000F" w:tentative="1">
      <w:start w:val="1"/>
      <w:numFmt w:val="decimal"/>
      <w:lvlText w:val="%4."/>
      <w:lvlJc w:val="left"/>
      <w:pPr>
        <w:ind w:left="3107" w:hanging="360"/>
      </w:pPr>
    </w:lvl>
    <w:lvl w:ilvl="4" w:tplc="04190019" w:tentative="1">
      <w:start w:val="1"/>
      <w:numFmt w:val="lowerLetter"/>
      <w:lvlText w:val="%5."/>
      <w:lvlJc w:val="left"/>
      <w:pPr>
        <w:ind w:left="3827" w:hanging="360"/>
      </w:pPr>
    </w:lvl>
    <w:lvl w:ilvl="5" w:tplc="0419001B" w:tentative="1">
      <w:start w:val="1"/>
      <w:numFmt w:val="lowerRoman"/>
      <w:lvlText w:val="%6."/>
      <w:lvlJc w:val="right"/>
      <w:pPr>
        <w:ind w:left="4547" w:hanging="180"/>
      </w:pPr>
    </w:lvl>
    <w:lvl w:ilvl="6" w:tplc="0419000F" w:tentative="1">
      <w:start w:val="1"/>
      <w:numFmt w:val="decimal"/>
      <w:lvlText w:val="%7."/>
      <w:lvlJc w:val="left"/>
      <w:pPr>
        <w:ind w:left="5267" w:hanging="360"/>
      </w:pPr>
    </w:lvl>
    <w:lvl w:ilvl="7" w:tplc="04190019" w:tentative="1">
      <w:start w:val="1"/>
      <w:numFmt w:val="lowerLetter"/>
      <w:lvlText w:val="%8."/>
      <w:lvlJc w:val="left"/>
      <w:pPr>
        <w:ind w:left="5987" w:hanging="360"/>
      </w:pPr>
    </w:lvl>
    <w:lvl w:ilvl="8" w:tplc="0419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4" w15:restartNumberingAfterBreak="0">
    <w:nsid w:val="6A7F527B"/>
    <w:multiLevelType w:val="multilevel"/>
    <w:tmpl w:val="2490189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9D1"/>
    <w:rsid w:val="006319D1"/>
    <w:rsid w:val="0064690A"/>
    <w:rsid w:val="00971B12"/>
    <w:rsid w:val="00C17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E41D894-92FA-4A14-AD6C-59E5F287F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1"/>
      <w:szCs w:val="41"/>
      <w:u w:val="none"/>
    </w:rPr>
  </w:style>
  <w:style w:type="character" w:customStyle="1" w:styleId="3Exact">
    <w:name w:val="Основной текст (3) Exact"/>
    <w:basedOn w:val="a0"/>
    <w:link w:val="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2"/>
      <w:sz w:val="30"/>
      <w:szCs w:val="30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4">
    <w:name w:val="Основной текст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7pt-1pt">
    <w:name w:val="Основной текст + 17 pt;Полужирный;Курсив;Интервал -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34"/>
      <w:szCs w:val="34"/>
      <w:u w:val="singl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Calibri" w:eastAsia="Calibri" w:hAnsi="Calibri" w:cs="Calibri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Колонтитул"/>
    <w:basedOn w:val="a5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20" w:after="120" w:line="341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1"/>
      <w:szCs w:val="41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5"/>
      <w:sz w:val="27"/>
      <w:szCs w:val="27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2"/>
      <w:sz w:val="30"/>
      <w:szCs w:val="30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560" w:line="0" w:lineRule="atLeast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23">
    <w:name w:val="Основной текст2"/>
    <w:basedOn w:val="a"/>
    <w:link w:val="a4"/>
    <w:pPr>
      <w:shd w:val="clear" w:color="auto" w:fill="FFFFFF"/>
      <w:spacing w:before="1560" w:after="24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24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Calibri" w:eastAsia="Calibri" w:hAnsi="Calibri" w:cs="Calibri"/>
      <w:b/>
      <w:bCs/>
      <w:sz w:val="22"/>
      <w:szCs w:val="22"/>
    </w:rPr>
  </w:style>
  <w:style w:type="paragraph" w:customStyle="1" w:styleId="30">
    <w:name w:val="основной текст3"/>
    <w:basedOn w:val="a"/>
    <w:uiPriority w:val="99"/>
    <w:rsid w:val="00971B12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styleId="a8">
    <w:name w:val="List Paragraph"/>
    <w:basedOn w:val="a"/>
    <w:uiPriority w:val="34"/>
    <w:qFormat/>
    <w:rsid w:val="00971B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15</Pages>
  <Words>4040</Words>
  <Characters>23028</Characters>
  <Application>Microsoft Office Word</Application>
  <DocSecurity>0</DocSecurity>
  <Lines>191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2017-05-19T08:30:00Z</dcterms:created>
  <dcterms:modified xsi:type="dcterms:W3CDTF">2017-05-19T08:42:00Z</dcterms:modified>
</cp:coreProperties>
</file>