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1D4" w:rsidRDefault="00FE21D4" w:rsidP="00FE21D4">
      <w:pPr>
        <w:pStyle w:val="3"/>
      </w:pPr>
      <w:r>
        <w:t>Администрация муниципального образования «Город Астрахань»</w:t>
      </w:r>
    </w:p>
    <w:p w:rsidR="00FE21D4" w:rsidRDefault="00FE21D4" w:rsidP="00FE21D4">
      <w:pPr>
        <w:pStyle w:val="3"/>
      </w:pPr>
      <w:r>
        <w:t>ПОСТАНОВЛЕНИЕ</w:t>
      </w:r>
      <w:bookmarkStart w:id="0" w:name="_GoBack"/>
      <w:bookmarkEnd w:id="0"/>
    </w:p>
    <w:p w:rsidR="00FE21D4" w:rsidRDefault="00FE21D4" w:rsidP="00FE21D4">
      <w:pPr>
        <w:pStyle w:val="3"/>
      </w:pPr>
      <w:r>
        <w:t>21 апреля 2017 года № 2426</w:t>
      </w:r>
    </w:p>
    <w:p w:rsidR="00FE21D4" w:rsidRDefault="00FE21D4" w:rsidP="00FE21D4">
      <w:pPr>
        <w:pStyle w:val="3"/>
      </w:pPr>
      <w:r>
        <w:t>«О предоставлении разрешения на отклонение</w:t>
      </w:r>
    </w:p>
    <w:p w:rsidR="00FE21D4" w:rsidRDefault="00FE21D4" w:rsidP="00FE21D4">
      <w:pPr>
        <w:pStyle w:val="3"/>
      </w:pPr>
      <w:r>
        <w:t xml:space="preserve"> от предельных параметров разрешенного строительства, </w:t>
      </w:r>
    </w:p>
    <w:p w:rsidR="00FE21D4" w:rsidRDefault="00FE21D4" w:rsidP="00FE21D4">
      <w:pPr>
        <w:pStyle w:val="3"/>
      </w:pPr>
      <w:r>
        <w:t xml:space="preserve">реконструкции объекта капитального строительства </w:t>
      </w:r>
    </w:p>
    <w:p w:rsidR="00FE21D4" w:rsidRDefault="00FE21D4" w:rsidP="00FE21D4">
      <w:pPr>
        <w:pStyle w:val="3"/>
      </w:pPr>
      <w:r>
        <w:t>по ул. М. Горького, 2 в Кировском районе г. Астрахани»</w:t>
      </w:r>
    </w:p>
    <w:p w:rsidR="00FE21D4" w:rsidRDefault="00FE21D4" w:rsidP="00FE21D4">
      <w:pPr>
        <w:pStyle w:val="a3"/>
      </w:pPr>
      <w:r>
        <w:t>В связи с обращением ООО ПКФ «</w:t>
      </w:r>
      <w:proofErr w:type="spellStart"/>
      <w:r>
        <w:t>Астрастрой</w:t>
      </w:r>
      <w:proofErr w:type="spellEnd"/>
      <w:r>
        <w:t>» от 31.01.2017 № 03-04-01-682,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13.03.2017 № 36-р-мо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М. Горького, 2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М. Горького, 2 в Кировском районе г. Астрахани, в отношении параметров застройки земельного участка (кадастровый номер 30:12:010129:1): сооружение - 64,3% от площади земельного участка; зеленые насаждения - 8,8% от площади земельного участка; покрытия - 26,9% от площади земельного участка, опубликованным в бюллетене «Астраханский вестник» от 30.03.2017 № 12,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FE21D4" w:rsidRDefault="00FE21D4" w:rsidP="00FE21D4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М. Горького, 2 в Кировском районе г. Астрахани в отношении параметров застройки земельного участка (кадастровый номер 30:12:010129:1): сооружение - 64,3% от площади земельного участка; зеленые насаждения - 8,8% от площади земельного участка; покрытия - 26,9% от площади земельного участка. </w:t>
      </w:r>
    </w:p>
    <w:p w:rsidR="00FE21D4" w:rsidRDefault="00FE21D4" w:rsidP="00FE21D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E21D4" w:rsidRDefault="00FE21D4" w:rsidP="00FE21D4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21D4" w:rsidRDefault="00FE21D4" w:rsidP="00FE21D4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E21D4" w:rsidRDefault="00FE21D4" w:rsidP="00FE21D4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21D4" w:rsidRDefault="00FE21D4" w:rsidP="00FE21D4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5F682B" w:rsidRPr="00FE21D4" w:rsidRDefault="005F682B" w:rsidP="00FE21D4"/>
    <w:sectPr w:rsidR="005F682B" w:rsidRPr="00FE2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B45126"/>
    <w:rsid w:val="00D65AA3"/>
    <w:rsid w:val="00F35094"/>
    <w:rsid w:val="00FA6961"/>
    <w:rsid w:val="00FE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2017-04-27T05:02:00Z</dcterms:created>
  <dcterms:modified xsi:type="dcterms:W3CDTF">2017-04-27T05:02:00Z</dcterms:modified>
</cp:coreProperties>
</file>