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3870" w:rsidRDefault="00043870" w:rsidP="00043870">
      <w:pPr>
        <w:pStyle w:val="3"/>
      </w:pPr>
      <w:r>
        <w:t>Администрация муниципального образования «Город Астрахань»</w:t>
      </w:r>
    </w:p>
    <w:p w:rsidR="00043870" w:rsidRDefault="00043870" w:rsidP="00043870">
      <w:pPr>
        <w:pStyle w:val="3"/>
      </w:pPr>
      <w:r>
        <w:t>ПОСТАНОВЛЕНИЕ</w:t>
      </w:r>
      <w:bookmarkStart w:id="0" w:name="_GoBack"/>
      <w:bookmarkEnd w:id="0"/>
    </w:p>
    <w:p w:rsidR="00043870" w:rsidRDefault="00043870" w:rsidP="00043870">
      <w:pPr>
        <w:pStyle w:val="3"/>
      </w:pPr>
      <w:r>
        <w:t>21 февраля 2017 года № 1166</w:t>
      </w:r>
    </w:p>
    <w:p w:rsidR="00043870" w:rsidRDefault="00043870" w:rsidP="00043870">
      <w:pPr>
        <w:pStyle w:val="3"/>
      </w:pPr>
      <w:r>
        <w:t xml:space="preserve">«Об отказе в предоставлении разрешения на отклонение </w:t>
      </w:r>
    </w:p>
    <w:p w:rsidR="00043870" w:rsidRDefault="00043870" w:rsidP="00043870">
      <w:pPr>
        <w:pStyle w:val="3"/>
      </w:pPr>
      <w:r>
        <w:t>от предельных параметров разрешенного строительства,</w:t>
      </w:r>
    </w:p>
    <w:p w:rsidR="00043870" w:rsidRDefault="00043870" w:rsidP="00043870">
      <w:pPr>
        <w:pStyle w:val="3"/>
      </w:pPr>
      <w:r>
        <w:t xml:space="preserve">реконструкции объекта капитального строительства </w:t>
      </w:r>
    </w:p>
    <w:p w:rsidR="00043870" w:rsidRDefault="00043870" w:rsidP="00043870">
      <w:pPr>
        <w:pStyle w:val="3"/>
      </w:pPr>
      <w:r>
        <w:t xml:space="preserve">по пер. </w:t>
      </w:r>
      <w:proofErr w:type="spellStart"/>
      <w:r>
        <w:t>Медногорскому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043870" w:rsidRDefault="00043870" w:rsidP="00043870">
      <w:pPr>
        <w:pStyle w:val="a3"/>
      </w:pPr>
      <w:r>
        <w:t>В связи с обращением Рамазанова В.А. от 09.01.2017 № 05-04-01-17,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города Астрахани от 20.01.2017, ПОСТАНОВЛЯЮ:</w:t>
      </w:r>
    </w:p>
    <w:p w:rsidR="00043870" w:rsidRDefault="00043870" w:rsidP="00043870">
      <w:pPr>
        <w:pStyle w:val="a3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>
        <w:t>Медногорскому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277 кв. м (кадастровый номер 30:12:041031:110)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«Технический регламент о безопасности зданий и сооружений».</w:t>
      </w:r>
    </w:p>
    <w:p w:rsidR="00043870" w:rsidRDefault="00043870" w:rsidP="00043870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постановления администрации муниципального образования «Город Астрахань».</w:t>
      </w:r>
    </w:p>
    <w:p w:rsidR="00043870" w:rsidRDefault="00043870" w:rsidP="0004387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43870" w:rsidRDefault="00043870" w:rsidP="00043870">
      <w:pPr>
        <w:pStyle w:val="a3"/>
      </w:pPr>
      <w:r>
        <w:t>3.1.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3870" w:rsidRDefault="00043870" w:rsidP="00043870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43870" w:rsidRDefault="00043870" w:rsidP="00043870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3C34" w:rsidRDefault="00043870" w:rsidP="00043870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9A3C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870"/>
    <w:rsid w:val="00043870"/>
    <w:rsid w:val="000545F6"/>
    <w:rsid w:val="009A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661CB7-1937-4D0E-92ED-036E95EB5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87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387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38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2017-03-13T07:09:00Z</dcterms:created>
  <dcterms:modified xsi:type="dcterms:W3CDTF">2017-03-13T07:09:00Z</dcterms:modified>
</cp:coreProperties>
</file>