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6B" w:rsidRDefault="00B81E3F" w:rsidP="00A247FE">
      <w:pPr>
        <w:pStyle w:val="31"/>
      </w:pPr>
      <w:r>
        <w:t>АДМИНИСТРАЦИЯ МУНИЦИПАЛЬНОГО ОБРАЗОВАНИЯ «ГОРОД АСТРАХАНЬ»</w:t>
      </w:r>
    </w:p>
    <w:p w:rsidR="0092476B" w:rsidRDefault="00B81E3F" w:rsidP="00A247FE">
      <w:pPr>
        <w:pStyle w:val="31"/>
      </w:pPr>
      <w:r>
        <w:t>ПОСТАНОВЛЕНИЕ</w:t>
      </w:r>
    </w:p>
    <w:p w:rsidR="00A247FE" w:rsidRDefault="00B81E3F" w:rsidP="00A247FE">
      <w:pPr>
        <w:pStyle w:val="31"/>
        <w:rPr>
          <w:b w:val="0"/>
          <w:bCs w:val="0"/>
          <w:i/>
          <w:iCs/>
        </w:rPr>
      </w:pPr>
      <w:r w:rsidRPr="00A247FE">
        <w:t>22 февраля 2017 год</w:t>
      </w:r>
      <w:r>
        <w:t>а</w:t>
      </w:r>
      <w:r w:rsidR="00A247FE" w:rsidRPr="00A247FE">
        <w:t xml:space="preserve"> №</w:t>
      </w:r>
      <w:r w:rsidR="00F1335D">
        <w:t xml:space="preserve"> </w:t>
      </w:r>
      <w:bookmarkStart w:id="0" w:name="_GoBack"/>
      <w:bookmarkEnd w:id="0"/>
      <w:r w:rsidR="00A247FE" w:rsidRPr="00A247FE">
        <w:t>1190</w:t>
      </w:r>
      <w:r w:rsidR="00A247FE">
        <w:rPr>
          <w:b w:val="0"/>
          <w:bCs w:val="0"/>
          <w:i/>
          <w:iCs/>
        </w:rPr>
        <w:t xml:space="preserve"> </w:t>
      </w:r>
    </w:p>
    <w:p w:rsidR="0092476B" w:rsidRDefault="00312010" w:rsidP="00A247FE">
      <w:pPr>
        <w:pStyle w:val="31"/>
      </w:pPr>
      <w:r>
        <w:t>«</w:t>
      </w:r>
      <w:r w:rsidR="00B81E3F">
        <w:t>О внесении изменений в постановление администрации муниципального образования «Город Астрахань» от 01.11.2016 №7458</w:t>
      </w:r>
      <w:r>
        <w:t>»</w:t>
      </w:r>
    </w:p>
    <w:p w:rsidR="003316A9" w:rsidRDefault="003316A9" w:rsidP="00A247FE">
      <w:pPr>
        <w:pStyle w:val="31"/>
      </w:pPr>
    </w:p>
    <w:p w:rsidR="0092476B" w:rsidRDefault="00B81E3F" w:rsidP="003316A9">
      <w:pPr>
        <w:pStyle w:val="a4"/>
      </w:pPr>
      <w:r>
        <w:t>В соответствии со статьей 50 Уголовного кодекса Российской Федерации, в целях обеспечения наказания в виде исправительных работ, по согласованию с уголовно - исполнительной инспекцией УФСИН России по Астраханской области,</w:t>
      </w:r>
    </w:p>
    <w:p w:rsidR="0092476B" w:rsidRDefault="00B81E3F" w:rsidP="003316A9">
      <w:pPr>
        <w:pStyle w:val="a4"/>
      </w:pPr>
      <w:r>
        <w:t>ПОСТАНОВЛЯЮ:</w:t>
      </w:r>
    </w:p>
    <w:p w:rsidR="003316A9" w:rsidRDefault="00B81E3F" w:rsidP="003316A9">
      <w:pPr>
        <w:pStyle w:val="a4"/>
        <w:ind w:left="227" w:firstLine="0"/>
      </w:pPr>
      <w:r>
        <w:t>1.</w:t>
      </w:r>
      <w:r>
        <w:tab/>
        <w:t>Внести в постановление администрации муниципального образования «Город Астрахань» от 01.11.2016 № 7458 «Об обеспечении наказаниям виде исправительных работ» следующие изменения:</w:t>
      </w:r>
      <w:r w:rsidR="003316A9">
        <w:t xml:space="preserve"> </w:t>
      </w:r>
    </w:p>
    <w:p w:rsidR="0092476B" w:rsidRDefault="003316A9" w:rsidP="003316A9">
      <w:pPr>
        <w:pStyle w:val="a4"/>
      </w:pPr>
      <w:r>
        <w:t>1.1</w:t>
      </w:r>
      <w:r w:rsidR="00B81E3F">
        <w:t>. Перечень организаций города Астрахани, оказывающих содействие занятости</w:t>
      </w:r>
      <w:r w:rsidR="00B81E3F">
        <w:tab/>
        <w:t>граждан,</w:t>
      </w:r>
      <w:r>
        <w:t xml:space="preserve"> </w:t>
      </w:r>
      <w:r w:rsidR="00B81E3F">
        <w:t>осужденных</w:t>
      </w:r>
      <w:r w:rsidR="00B81E3F">
        <w:tab/>
        <w:t>по</w:t>
      </w:r>
      <w:r w:rsidR="00B81E3F">
        <w:tab/>
        <w:t>приговору</w:t>
      </w:r>
      <w:r w:rsidR="00B81E3F">
        <w:tab/>
        <w:t>суда</w:t>
      </w:r>
      <w:r w:rsidR="00B81E3F">
        <w:tab/>
        <w:t>к</w:t>
      </w:r>
      <w:r w:rsidR="00B81E3F">
        <w:tab/>
        <w:t>отбыванию</w:t>
      </w:r>
      <w:r>
        <w:t xml:space="preserve"> </w:t>
      </w:r>
      <w:r w:rsidR="00B81E3F">
        <w:t>исправительных работ без лишения свободы по месту жительства на срок от 2-х месяцев до 2-х лет, утвержденный постановлением администрации муниципального образования «Город Астрахань» от 01.11.2016 № 7458 «Об обеспечении наказания в виде исправительных работ» считать утратившим силу.</w:t>
      </w:r>
    </w:p>
    <w:p w:rsidR="0092476B" w:rsidRDefault="00B81E3F" w:rsidP="003316A9">
      <w:pPr>
        <w:pStyle w:val="a4"/>
      </w:pPr>
      <w:r>
        <w:t>1.2. Перечень организаций города Астрахани, оказывающих содействие занятости</w:t>
      </w:r>
      <w:r>
        <w:tab/>
        <w:t>граждан</w:t>
      </w:r>
      <w:r w:rsidR="003316A9">
        <w:t xml:space="preserve">, </w:t>
      </w:r>
      <w:r>
        <w:t>осужденных</w:t>
      </w:r>
      <w:r>
        <w:tab/>
        <w:t>по</w:t>
      </w:r>
      <w:r>
        <w:tab/>
        <w:t>приговору</w:t>
      </w:r>
      <w:r>
        <w:tab/>
        <w:t>суда</w:t>
      </w:r>
      <w:r>
        <w:tab/>
        <w:t>к</w:t>
      </w:r>
      <w:r>
        <w:tab/>
        <w:t>отбыванию</w:t>
      </w:r>
      <w:r w:rsidR="003316A9">
        <w:t xml:space="preserve"> </w:t>
      </w:r>
      <w:r>
        <w:t>исправительных работ без лишения свободы по месту жительства на срок от 2-х месяцев до 2-х лет, прилагаемый к настоящему постановлению администрации муниципального образования «Город Астрахань» считать утвержденным постановлением администрации муниципального образования «Город Астрахань» от 01.11.2016 № 7458.</w:t>
      </w:r>
    </w:p>
    <w:p w:rsidR="0092476B" w:rsidRDefault="00B81E3F" w:rsidP="003316A9">
      <w:pPr>
        <w:pStyle w:val="a4"/>
      </w:pPr>
      <w:r>
        <w:t>2.</w:t>
      </w:r>
      <w:r>
        <w:tab/>
        <w:t>Управлению информационной политики администрации муниципального образования «Город Астрахань»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2476B" w:rsidRDefault="00B81E3F" w:rsidP="003316A9">
      <w:pPr>
        <w:pStyle w:val="a4"/>
      </w:pPr>
      <w:r>
        <w:t>3.</w:t>
      </w:r>
      <w:r>
        <w:tab/>
        <w:t>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92476B" w:rsidRDefault="00B81E3F" w:rsidP="003316A9">
      <w:pPr>
        <w:pStyle w:val="a4"/>
      </w:pPr>
      <w:r>
        <w:t>4.</w:t>
      </w:r>
      <w:r>
        <w:tab/>
        <w:t>Контроль за исполнением настоящего постановления администрации муниципального образования «Город Астрахань» возложить на заместителя главы администрации муниципального образования «Город Астрахань» Агабекова С.Б.</w:t>
      </w:r>
    </w:p>
    <w:p w:rsidR="003316A9" w:rsidRDefault="003316A9" w:rsidP="003316A9">
      <w:pPr>
        <w:pStyle w:val="a4"/>
      </w:pPr>
    </w:p>
    <w:p w:rsidR="003316A9" w:rsidRPr="003316A9" w:rsidRDefault="003316A9" w:rsidP="003316A9">
      <w:pPr>
        <w:pStyle w:val="a4"/>
        <w:jc w:val="right"/>
        <w:rPr>
          <w:b/>
        </w:rPr>
      </w:pPr>
      <w:r w:rsidRPr="003316A9">
        <w:rPr>
          <w:b/>
        </w:rPr>
        <w:t>Глава администрации О.А. Полумордвинов</w:t>
      </w:r>
    </w:p>
    <w:p w:rsidR="003316A9" w:rsidRDefault="003316A9" w:rsidP="003316A9">
      <w:pPr>
        <w:pStyle w:val="a4"/>
        <w:sectPr w:rsidR="003316A9">
          <w:pgSz w:w="11909" w:h="16834"/>
          <w:pgMar w:top="1430" w:right="1440" w:bottom="1430" w:left="1440" w:header="0" w:footer="3" w:gutter="0"/>
          <w:cols w:space="720"/>
          <w:noEndnote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3316A9" w:rsidTr="00206969">
        <w:tc>
          <w:tcPr>
            <w:tcW w:w="3006" w:type="dxa"/>
          </w:tcPr>
          <w:p w:rsidR="003316A9" w:rsidRDefault="003316A9">
            <w:pPr>
              <w:pStyle w:val="50"/>
              <w:shd w:val="clear" w:color="auto" w:fill="auto"/>
              <w:spacing w:line="224" w:lineRule="exact"/>
              <w:ind w:firstLine="0"/>
            </w:pPr>
          </w:p>
        </w:tc>
        <w:tc>
          <w:tcPr>
            <w:tcW w:w="3006" w:type="dxa"/>
          </w:tcPr>
          <w:p w:rsidR="003316A9" w:rsidRDefault="003316A9">
            <w:pPr>
              <w:pStyle w:val="50"/>
              <w:shd w:val="clear" w:color="auto" w:fill="auto"/>
              <w:spacing w:line="224" w:lineRule="exact"/>
              <w:ind w:firstLine="0"/>
            </w:pPr>
          </w:p>
        </w:tc>
        <w:tc>
          <w:tcPr>
            <w:tcW w:w="3007" w:type="dxa"/>
          </w:tcPr>
          <w:p w:rsidR="003316A9" w:rsidRDefault="003316A9" w:rsidP="003316A9">
            <w:pPr>
              <w:pStyle w:val="50"/>
              <w:shd w:val="clear" w:color="auto" w:fill="auto"/>
              <w:ind w:firstLine="0"/>
            </w:pPr>
            <w:r>
              <w:t>Приложение</w:t>
            </w:r>
          </w:p>
          <w:p w:rsidR="00614894" w:rsidRDefault="003316A9" w:rsidP="003316A9">
            <w:pPr>
              <w:pStyle w:val="50"/>
              <w:shd w:val="clear" w:color="auto" w:fill="auto"/>
              <w:ind w:firstLine="0"/>
            </w:pPr>
            <w:r>
              <w:t xml:space="preserve">к постановлению администрации муниципального образования </w:t>
            </w:r>
          </w:p>
          <w:p w:rsidR="003316A9" w:rsidRDefault="00206969" w:rsidP="003316A9">
            <w:pPr>
              <w:pStyle w:val="50"/>
              <w:shd w:val="clear" w:color="auto" w:fill="auto"/>
              <w:ind w:firstLine="0"/>
            </w:pPr>
            <w:r>
              <w:t>«Г</w:t>
            </w:r>
            <w:r w:rsidR="003316A9">
              <w:t>ород Астрахань»</w:t>
            </w:r>
          </w:p>
          <w:p w:rsidR="00614894" w:rsidRDefault="00206969" w:rsidP="003316A9">
            <w:pPr>
              <w:pStyle w:val="50"/>
              <w:shd w:val="clear" w:color="auto" w:fill="auto"/>
              <w:ind w:firstLine="0"/>
            </w:pPr>
            <w:r>
              <w:object w:dxaOrig="1875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9pt" o:ole="">
                  <v:imagedata r:id="rId6" o:title=""/>
                </v:shape>
                <o:OLEObject Type="Embed" ProgID="PBrush" ShapeID="_x0000_i1025" DrawAspect="Content" ObjectID="_1550987985" r:id="rId7"/>
              </w:object>
            </w:r>
          </w:p>
          <w:p w:rsidR="00614894" w:rsidRDefault="00614894" w:rsidP="003316A9">
            <w:pPr>
              <w:pStyle w:val="50"/>
              <w:shd w:val="clear" w:color="auto" w:fill="auto"/>
              <w:ind w:firstLine="0"/>
            </w:pPr>
          </w:p>
          <w:p w:rsidR="003316A9" w:rsidRDefault="003316A9" w:rsidP="003316A9">
            <w:pPr>
              <w:pStyle w:val="50"/>
              <w:shd w:val="clear" w:color="auto" w:fill="auto"/>
              <w:spacing w:line="224" w:lineRule="exact"/>
              <w:ind w:firstLine="0"/>
            </w:pPr>
            <w:r>
              <w:t>Утвержден</w:t>
            </w:r>
          </w:p>
          <w:p w:rsidR="00614894" w:rsidRDefault="003316A9" w:rsidP="003316A9">
            <w:pPr>
              <w:pStyle w:val="50"/>
              <w:shd w:val="clear" w:color="auto" w:fill="auto"/>
              <w:spacing w:line="224" w:lineRule="exact"/>
              <w:ind w:firstLine="0"/>
            </w:pPr>
            <w:r>
              <w:t xml:space="preserve">постановлением администрации муниципального образования «Город Астрахань» </w:t>
            </w:r>
          </w:p>
          <w:p w:rsidR="003316A9" w:rsidRDefault="003316A9" w:rsidP="003316A9">
            <w:pPr>
              <w:pStyle w:val="50"/>
              <w:shd w:val="clear" w:color="auto" w:fill="auto"/>
              <w:spacing w:line="224" w:lineRule="exact"/>
              <w:ind w:firstLine="0"/>
            </w:pPr>
            <w:r>
              <w:t>от 01.11.2016 № 7458</w:t>
            </w:r>
          </w:p>
        </w:tc>
      </w:tr>
    </w:tbl>
    <w:p w:rsidR="0092476B" w:rsidRDefault="0092476B">
      <w:pPr>
        <w:pStyle w:val="50"/>
        <w:shd w:val="clear" w:color="auto" w:fill="auto"/>
        <w:spacing w:line="224" w:lineRule="exact"/>
        <w:ind w:firstLine="0"/>
      </w:pPr>
    </w:p>
    <w:p w:rsidR="0092476B" w:rsidRDefault="00B81E3F" w:rsidP="00206969">
      <w:pPr>
        <w:pStyle w:val="50"/>
        <w:shd w:val="clear" w:color="auto" w:fill="auto"/>
        <w:spacing w:line="260" w:lineRule="exact"/>
        <w:ind w:firstLine="0"/>
        <w:jc w:val="center"/>
      </w:pPr>
      <w:r>
        <w:t>ПЕРЕЧЕНЬ</w:t>
      </w:r>
    </w:p>
    <w:p w:rsidR="00206969" w:rsidRDefault="00B81E3F" w:rsidP="00206969">
      <w:pPr>
        <w:pStyle w:val="50"/>
        <w:shd w:val="clear" w:color="auto" w:fill="auto"/>
        <w:spacing w:line="260" w:lineRule="exact"/>
        <w:ind w:firstLine="0"/>
        <w:jc w:val="center"/>
      </w:pPr>
      <w:r>
        <w:t>организаций города Астрахани, оказывающих содействие занятости гражда</w:t>
      </w:r>
      <w:r w:rsidR="00206969">
        <w:t xml:space="preserve">н, </w:t>
      </w:r>
    </w:p>
    <w:p w:rsidR="00206969" w:rsidRDefault="00206969" w:rsidP="00206969">
      <w:pPr>
        <w:pStyle w:val="50"/>
        <w:shd w:val="clear" w:color="auto" w:fill="auto"/>
        <w:spacing w:line="260" w:lineRule="exact"/>
        <w:ind w:firstLine="0"/>
        <w:jc w:val="center"/>
      </w:pPr>
      <w:r>
        <w:t xml:space="preserve">осужденных по приговору суда </w:t>
      </w:r>
      <w:r w:rsidR="00B81E3F">
        <w:t xml:space="preserve">к отбыванию исправительных работ без </w:t>
      </w:r>
    </w:p>
    <w:p w:rsidR="0092476B" w:rsidRDefault="00B81E3F" w:rsidP="00206969">
      <w:pPr>
        <w:pStyle w:val="50"/>
        <w:shd w:val="clear" w:color="auto" w:fill="auto"/>
        <w:spacing w:line="260" w:lineRule="exact"/>
        <w:ind w:firstLine="0"/>
        <w:jc w:val="center"/>
      </w:pPr>
      <w:r>
        <w:t>лишения свободы по месту жительства на срок от 2-х месяцев до 2-х лет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27"/>
        <w:gridCol w:w="3382"/>
        <w:gridCol w:w="3653"/>
        <w:gridCol w:w="963"/>
      </w:tblGrid>
      <w:tr w:rsidR="0092476B" w:rsidTr="00206969">
        <w:trPr>
          <w:trHeight w:val="596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№</w:t>
            </w:r>
          </w:p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п/п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94" w:lineRule="exact"/>
              <w:ind w:firstLine="0"/>
            </w:pPr>
            <w:r>
              <w:rPr>
                <w:rStyle w:val="22"/>
              </w:rPr>
              <w:t>Наименование организации, предприятия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Адрес предприятия,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93" w:lineRule="exact"/>
              <w:ind w:firstLine="0"/>
            </w:pPr>
            <w:r>
              <w:rPr>
                <w:rStyle w:val="22"/>
              </w:rPr>
              <w:t>Кол-во</w:t>
            </w:r>
          </w:p>
          <w:p w:rsidR="0092476B" w:rsidRDefault="00B81E3F">
            <w:pPr>
              <w:pStyle w:val="21"/>
              <w:shd w:val="clear" w:color="auto" w:fill="auto"/>
              <w:spacing w:line="193" w:lineRule="exact"/>
              <w:ind w:firstLine="0"/>
            </w:pPr>
            <w:r>
              <w:rPr>
                <w:rStyle w:val="22"/>
              </w:rPr>
              <w:t>рабочих</w:t>
            </w:r>
          </w:p>
          <w:p w:rsidR="0092476B" w:rsidRDefault="00B81E3F">
            <w:pPr>
              <w:pStyle w:val="21"/>
              <w:shd w:val="clear" w:color="auto" w:fill="auto"/>
              <w:spacing w:line="193" w:lineRule="exact"/>
              <w:ind w:firstLine="0"/>
            </w:pPr>
            <w:r>
              <w:rPr>
                <w:rStyle w:val="22"/>
              </w:rPr>
              <w:t>мест</w:t>
            </w:r>
          </w:p>
        </w:tc>
      </w:tr>
      <w:tr w:rsidR="0092476B" w:rsidTr="00206969">
        <w:trPr>
          <w:trHeight w:val="20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1. Ленинский район</w:t>
            </w:r>
          </w:p>
        </w:tc>
      </w:tr>
      <w:tr w:rsidR="0092476B" w:rsidTr="00206969">
        <w:trPr>
          <w:trHeight w:val="395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1.1.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91" w:lineRule="exact"/>
              <w:ind w:firstLine="0"/>
            </w:pPr>
            <w:r>
              <w:rPr>
                <w:rStyle w:val="22"/>
              </w:rPr>
              <w:t>МБУ г. Астрахани «Чистый город»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94" w:lineRule="exact"/>
              <w:ind w:firstLine="0"/>
            </w:pPr>
            <w:r>
              <w:rPr>
                <w:rStyle w:val="22"/>
              </w:rPr>
              <w:t>ул. Керченская, д. 61, тел. 56-23-72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15</w:t>
            </w:r>
          </w:p>
        </w:tc>
      </w:tr>
      <w:tr w:rsidR="0092476B" w:rsidTr="00206969">
        <w:trPr>
          <w:trHeight w:val="388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1.2.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93" w:lineRule="exact"/>
              <w:ind w:firstLine="0"/>
            </w:pPr>
            <w:r>
              <w:rPr>
                <w:rStyle w:val="22"/>
              </w:rPr>
              <w:t>МБУ г. Астрахани «Зелёный город»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96" w:lineRule="exact"/>
              <w:ind w:firstLine="0"/>
            </w:pPr>
            <w:r>
              <w:rPr>
                <w:rStyle w:val="22"/>
              </w:rPr>
              <w:t>ул. Рыбинская, д. 4 тел. 36-80-55, 38-07-69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92476B" w:rsidTr="00206969">
        <w:trPr>
          <w:trHeight w:val="201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1.3.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ИП Гриднева А.Н.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ул. Геленджикская, д. 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201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1.4.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ИП Кабирова Л.Ю.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ул. Рыбинская, д. 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2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2. Трусовский район</w:t>
            </w:r>
          </w:p>
        </w:tc>
      </w:tr>
      <w:tr w:rsidR="0092476B" w:rsidTr="00206969">
        <w:trPr>
          <w:trHeight w:val="402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2.1.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ООО ПКФ «Жилищник - 4»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93" w:lineRule="exact"/>
              <w:ind w:firstLine="0"/>
            </w:pPr>
            <w:r>
              <w:rPr>
                <w:rStyle w:val="22"/>
              </w:rPr>
              <w:t>ул. Силикатная, д. 26, тел.57-97-72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234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2.2.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ГБУЗ АО «ГКБ № 3»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ул. Хибинская, д. 2, тел. 45-91-55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92476B" w:rsidTr="00206969">
        <w:trPr>
          <w:trHeight w:val="415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2.3.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91" w:lineRule="exact"/>
              <w:ind w:firstLine="0"/>
            </w:pPr>
            <w:r>
              <w:rPr>
                <w:rStyle w:val="22"/>
              </w:rPr>
              <w:t>МБУ г. Астрахани «Чистый город»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93" w:lineRule="exact"/>
              <w:ind w:firstLine="0"/>
            </w:pPr>
            <w:r>
              <w:rPr>
                <w:rStyle w:val="22"/>
              </w:rPr>
              <w:t>ул. Керченская, д. 61, тел.56-23-72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10</w:t>
            </w:r>
          </w:p>
        </w:tc>
      </w:tr>
      <w:tr w:rsidR="0092476B" w:rsidTr="00206969">
        <w:trPr>
          <w:trHeight w:val="415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2.4.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91" w:lineRule="exact"/>
              <w:ind w:firstLine="0"/>
            </w:pPr>
            <w:r>
              <w:rPr>
                <w:rStyle w:val="22"/>
              </w:rPr>
              <w:t>МБУ г. Астрахани «Зелёный город»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96" w:lineRule="exact"/>
              <w:ind w:firstLine="0"/>
            </w:pPr>
            <w:r>
              <w:rPr>
                <w:rStyle w:val="22"/>
              </w:rPr>
              <w:t>ул. Рыбинская, д. 4, тел.36-80-55, 38-07-69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92476B" w:rsidTr="00206969">
        <w:trPr>
          <w:trHeight w:val="388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2.5.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ООО ЖЭК «Домоуправление»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93" w:lineRule="exact"/>
              <w:ind w:firstLine="0"/>
            </w:pPr>
            <w:r>
              <w:rPr>
                <w:rStyle w:val="22"/>
              </w:rPr>
              <w:t>ул. Хибинская, д. 45, к.4, тел.55-60-07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92476B" w:rsidTr="00206969">
        <w:trPr>
          <w:trHeight w:val="201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2.6.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ООО УК «Микрорайон»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ул. Димитрова, д. 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92476B" w:rsidTr="00206969">
        <w:trPr>
          <w:trHeight w:val="415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2.7.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ООО «Рыбак - 2»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88" w:lineRule="exact"/>
              <w:ind w:firstLine="0"/>
            </w:pPr>
            <w:r>
              <w:rPr>
                <w:rStyle w:val="22"/>
              </w:rPr>
              <w:t>ул. Набережная Волжских Зорь, д. 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241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2.8.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ООО «Бумажник»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ул. Мосина, д. 1а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92476B" w:rsidTr="00206969">
        <w:trPr>
          <w:trHeight w:val="221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2.9.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ООО «Берег»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ул. Водников, д. 2, тел. 48-26-17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208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2.10.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ООО «Термит»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ул. Керченская, д. 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609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2.11.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ООО СК «Бастион»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91" w:lineRule="exact"/>
              <w:ind w:firstLine="0"/>
            </w:pPr>
            <w:r>
              <w:rPr>
                <w:rStyle w:val="22"/>
              </w:rPr>
              <w:t>п. Трусово, ул. Школьная, д. 7/16, тел. 79-23-30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2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3. Советский район</w:t>
            </w:r>
          </w:p>
        </w:tc>
      </w:tr>
      <w:tr w:rsidR="0092476B" w:rsidTr="00206969">
        <w:trPr>
          <w:trHeight w:val="406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3.1.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87" w:lineRule="exact"/>
              <w:ind w:firstLine="0"/>
            </w:pPr>
            <w:r>
              <w:rPr>
                <w:rStyle w:val="22"/>
              </w:rPr>
              <w:t>МБУ г. Астрахани «Мосты и каналы»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87" w:lineRule="exact"/>
              <w:ind w:firstLine="0"/>
            </w:pPr>
            <w:r>
              <w:rPr>
                <w:rStyle w:val="22"/>
              </w:rPr>
              <w:t>ул. Боевая, д. 141, тел. 30-20-94, 30-20-95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5</w:t>
            </w:r>
          </w:p>
        </w:tc>
      </w:tr>
      <w:tr w:rsidR="0092476B" w:rsidTr="00206969">
        <w:trPr>
          <w:trHeight w:val="190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3.2.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ИП Богомолова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ул. Звездная, д. 9/1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196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3.3.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ООО КФ «Карон»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ул. Дж. Рида, д. 6а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92476B" w:rsidTr="00206969">
        <w:trPr>
          <w:trHeight w:val="406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3.4.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85" w:lineRule="exact"/>
              <w:ind w:firstLine="0"/>
            </w:pPr>
            <w:r>
              <w:rPr>
                <w:rStyle w:val="22"/>
              </w:rPr>
              <w:t>МБУ г. Астрахани «Зеленый город»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ул. Рыбинская, д. 4, тел. 38-07-69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92476B" w:rsidTr="00206969">
        <w:trPr>
          <w:trHeight w:val="406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3.5.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87" w:lineRule="exact"/>
              <w:ind w:firstLine="0"/>
            </w:pPr>
            <w:r>
              <w:rPr>
                <w:rStyle w:val="22"/>
              </w:rPr>
              <w:t>МБУ г. Астрахани «Чистый город»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88" w:lineRule="exact"/>
              <w:ind w:firstLine="0"/>
            </w:pPr>
            <w:r>
              <w:rPr>
                <w:rStyle w:val="22"/>
              </w:rPr>
              <w:t>ул. Керченская, д. 61, тел.56-23-72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15</w:t>
            </w:r>
          </w:p>
        </w:tc>
      </w:tr>
      <w:tr w:rsidR="0092476B" w:rsidTr="00206969">
        <w:trPr>
          <w:trHeight w:val="399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3.6.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АО «Желдорреммаш»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ул. Боевая, д.127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92476B" w:rsidTr="00206969">
        <w:trPr>
          <w:trHeight w:val="576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3.7.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ИП Чукаев А. А.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90" w:lineRule="exact"/>
              <w:ind w:firstLine="0"/>
            </w:pPr>
            <w:r>
              <w:rPr>
                <w:rStyle w:val="22"/>
              </w:rPr>
              <w:t>Астраханская область, Камызякский район, г. Камызяк, ул. Юбилейная, д. 5, кв. 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209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3.8.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ИП Тихонова Л.Н.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ул. Боевая, д. 40, кв. 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92476B" w:rsidTr="00206969">
        <w:trPr>
          <w:trHeight w:val="406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3.9.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ИП Кузина О.В.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ул. С. Перовской, д. 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406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3.10.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ООО «ГлобалСервисГрупп»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90" w:lineRule="exact"/>
              <w:ind w:firstLine="0"/>
            </w:pPr>
            <w:r>
              <w:rPr>
                <w:rStyle w:val="22"/>
              </w:rPr>
              <w:t>ул. Дербентская 2-я, д. 28, тел. 29881719166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380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lastRenderedPageBreak/>
              <w:t>3.11.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ИП Пономарева Н.В.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87" w:lineRule="exact"/>
              <w:ind w:firstLine="0"/>
            </w:pPr>
            <w:r>
              <w:rPr>
                <w:rStyle w:val="22"/>
              </w:rPr>
              <w:t>ул. Рождественского 1-й проезд, д. 8, тел. 29-70-07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766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3.12.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ИП Терешкевич С.Н.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87" w:lineRule="exact"/>
              <w:ind w:firstLine="0"/>
            </w:pPr>
            <w:r>
              <w:rPr>
                <w:rStyle w:val="22"/>
              </w:rPr>
              <w:t>Астраханская область, Икрянинский район, п. Кр. Баррикады, ул. Кр. Набережная, д. 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203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3.13.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ИП Катунин С.А.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ул. Красноармейская, д. 25, кв. 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190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3.14.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ИП Багапов Р.И.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ул. Бабушкина, д. 59, кв.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386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3.15.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ООО УК «Кубанский - С»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90" w:lineRule="exact"/>
              <w:ind w:firstLine="0"/>
            </w:pPr>
            <w:r>
              <w:rPr>
                <w:rStyle w:val="22"/>
              </w:rPr>
              <w:t>ул. Кубанская, д. 72в, тел. 35-15-37,33-35-02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196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3.16.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ООО «Лом 30»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ул. Рождественского, д. 31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190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3.17.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ООО «ПКФ «Аврора»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ул. Дербентская 2-я, д. 38а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393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3.18.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ООО СК «Бастион»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90" w:lineRule="exact"/>
              <w:ind w:firstLine="0"/>
            </w:pPr>
            <w:r>
              <w:rPr>
                <w:rStyle w:val="22"/>
              </w:rPr>
              <w:t>п. Трусово, ул. Школьная, д. 7, к. 16, тел. 79-23-30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190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3.19.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ООО «Бест-строй»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ул. Славянская/Рыбинская, д. 1/12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223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3.20.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ИП Левина Н.П.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ул. Звездная, д. 63, кв. 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209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 xml:space="preserve">3.2 </w:t>
            </w:r>
            <w:r>
              <w:rPr>
                <w:rStyle w:val="22"/>
                <w:lang w:val="en-US" w:eastAsia="en-US" w:bidi="en-US"/>
              </w:rPr>
              <w:t>i.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ООО «СВ»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ул. Епишева, д. 20д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1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50" w:lineRule="exact"/>
              <w:ind w:firstLine="0"/>
            </w:pPr>
            <w:r>
              <w:rPr>
                <w:rStyle w:val="275pt"/>
              </w:rPr>
              <w:t>4. Кировский район</w:t>
            </w:r>
          </w:p>
        </w:tc>
      </w:tr>
      <w:tr w:rsidR="0092476B" w:rsidTr="00206969">
        <w:trPr>
          <w:trHeight w:val="406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30" w:lineRule="exact"/>
              <w:ind w:firstLine="0"/>
            </w:pPr>
            <w:r>
              <w:rPr>
                <w:rStyle w:val="265pt"/>
              </w:rPr>
              <w:t>4.1.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ООО УК «Большие Исады»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91" w:lineRule="exact"/>
              <w:ind w:firstLine="0"/>
            </w:pPr>
            <w:r>
              <w:rPr>
                <w:rStyle w:val="22"/>
              </w:rPr>
              <w:t>ул. Набережная 1 Мая, д. 153, тел. 63-06-25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92476B" w:rsidTr="00206969">
        <w:trPr>
          <w:trHeight w:val="406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30" w:lineRule="exact"/>
              <w:ind w:firstLine="0"/>
            </w:pPr>
            <w:r>
              <w:rPr>
                <w:rStyle w:val="265pt"/>
              </w:rPr>
              <w:t>4.2.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88" w:lineRule="exact"/>
              <w:ind w:firstLine="0"/>
            </w:pPr>
            <w:r>
              <w:rPr>
                <w:rStyle w:val="22"/>
              </w:rPr>
              <w:t>МБУ г. Астрахани «Чистый город»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88" w:lineRule="exact"/>
              <w:ind w:firstLine="0"/>
            </w:pPr>
            <w:r>
              <w:rPr>
                <w:rStyle w:val="22"/>
              </w:rPr>
              <w:t>ул. Керченская, д. 61, тел. 56-23-72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20</w:t>
            </w:r>
          </w:p>
        </w:tc>
      </w:tr>
      <w:tr w:rsidR="0092476B" w:rsidTr="00206969">
        <w:trPr>
          <w:trHeight w:val="406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30" w:lineRule="exact"/>
              <w:ind w:firstLine="0"/>
            </w:pPr>
            <w:r>
              <w:rPr>
                <w:rStyle w:val="265pt"/>
              </w:rPr>
              <w:t>4.3.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90" w:lineRule="exact"/>
              <w:ind w:firstLine="0"/>
            </w:pPr>
            <w:r>
              <w:rPr>
                <w:rStyle w:val="22"/>
              </w:rPr>
              <w:t>МБУ г. Астрахани «Зелёный город»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91" w:lineRule="exact"/>
              <w:ind w:firstLine="0"/>
            </w:pPr>
            <w:r>
              <w:rPr>
                <w:rStyle w:val="22"/>
              </w:rPr>
              <w:t>ул. Рыбинская, д. 4, тел. 36-80-55, 38-07-69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5</w:t>
            </w:r>
          </w:p>
        </w:tc>
      </w:tr>
      <w:tr w:rsidR="0092476B" w:rsidTr="00206969">
        <w:trPr>
          <w:trHeight w:val="406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30" w:lineRule="exact"/>
              <w:ind w:firstLine="0"/>
            </w:pPr>
            <w:r>
              <w:rPr>
                <w:rStyle w:val="265pt"/>
              </w:rPr>
              <w:t>4.4.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ООО «Астрахань - Пейдж»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90" w:lineRule="exact"/>
              <w:ind w:firstLine="0"/>
            </w:pPr>
            <w:r>
              <w:rPr>
                <w:rStyle w:val="22"/>
              </w:rPr>
              <w:t>ул. Эспланадная, д.16, тел. 63-33-33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569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30" w:lineRule="exact"/>
              <w:ind w:firstLine="0"/>
            </w:pPr>
            <w:r>
              <w:rPr>
                <w:rStyle w:val="265pt"/>
              </w:rPr>
              <w:t>4.5.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ООО «Дельта - Ахтуба»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88" w:lineRule="exact"/>
              <w:ind w:firstLine="0"/>
            </w:pPr>
            <w:r>
              <w:rPr>
                <w:rStyle w:val="22"/>
              </w:rPr>
              <w:t>ул. Зеленгинская 3-я, д. 56а, ул. Литейная 10-я, д. 51, тел. 99-55-02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412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30" w:lineRule="exact"/>
              <w:ind w:firstLine="0"/>
            </w:pPr>
            <w:r>
              <w:rPr>
                <w:rStyle w:val="265pt"/>
              </w:rPr>
              <w:t>4.6.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ООО «Мастер Полл»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90" w:lineRule="exact"/>
              <w:ind w:firstLine="0"/>
            </w:pPr>
            <w:r>
              <w:rPr>
                <w:rStyle w:val="22"/>
              </w:rPr>
              <w:t>ул. Кр. Набережная, д. 233/164, тел. 8-988-175-73-26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419"/>
        </w:trPr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4.7.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ООО С.М.А. «Троя»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88" w:lineRule="exact"/>
              <w:ind w:firstLine="0"/>
            </w:pPr>
            <w:r>
              <w:rPr>
                <w:rStyle w:val="22"/>
              </w:rPr>
              <w:t>ул. Зеленая, д. 1, тел. 8-937-120-77-07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412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30" w:lineRule="exact"/>
              <w:ind w:firstLine="0"/>
            </w:pPr>
            <w:r>
              <w:rPr>
                <w:rStyle w:val="265pt"/>
              </w:rPr>
              <w:t>4.8.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ИП Пашаев Э. Г -А.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88" w:lineRule="exact"/>
              <w:ind w:firstLine="0"/>
            </w:pPr>
            <w:r>
              <w:rPr>
                <w:rStyle w:val="22"/>
              </w:rPr>
              <w:t>ул. Астрономическая, д. 72, тел. 8-960-854-90-04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57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30" w:lineRule="exact"/>
              <w:ind w:firstLine="0"/>
            </w:pPr>
            <w:r>
              <w:rPr>
                <w:rStyle w:val="265pt"/>
              </w:rPr>
              <w:t>4.9.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90" w:lineRule="exact"/>
              <w:ind w:firstLine="0"/>
            </w:pPr>
            <w:r>
              <w:rPr>
                <w:rStyle w:val="22"/>
              </w:rPr>
              <w:t>ПАО «Астраханский таксомоторный парк им. Кузнецова В.А.»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ул. Брестская, д. 34, тел. 33-67-18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40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4.10.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ИП Якин М.С.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ул. Широкая, д. 5, тел. 63-26-08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399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30" w:lineRule="exact"/>
              <w:ind w:firstLine="0"/>
            </w:pPr>
            <w:r>
              <w:rPr>
                <w:rStyle w:val="265pt"/>
              </w:rPr>
              <w:t>4.11.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ИП Рябовол Ю.И.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76B" w:rsidRDefault="00B81E3F">
            <w:pPr>
              <w:pStyle w:val="21"/>
              <w:shd w:val="clear" w:color="auto" w:fill="auto"/>
              <w:spacing w:line="187" w:lineRule="exact"/>
              <w:ind w:firstLine="0"/>
            </w:pPr>
            <w:r>
              <w:rPr>
                <w:rStyle w:val="22"/>
              </w:rPr>
              <w:t>ул. Рождественского 1-й проезд, д. 1, тел. 48-27-94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40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30" w:lineRule="exact"/>
              <w:ind w:firstLine="0"/>
            </w:pPr>
            <w:r>
              <w:rPr>
                <w:rStyle w:val="265pt"/>
              </w:rPr>
              <w:t>4.12.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30" w:lineRule="exact"/>
              <w:ind w:firstLine="0"/>
            </w:pPr>
            <w:r>
              <w:rPr>
                <w:rStyle w:val="265pt"/>
              </w:rPr>
              <w:t>ИП Кузьмичев А.Н.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90" w:lineRule="exact"/>
              <w:ind w:firstLine="0"/>
            </w:pPr>
            <w:r>
              <w:rPr>
                <w:rStyle w:val="22"/>
              </w:rPr>
              <w:t>ул. Шаумяна, д. 59/5, тел. 99-94-73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92476B" w:rsidTr="00206969">
        <w:trPr>
          <w:trHeight w:val="412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30" w:lineRule="exact"/>
              <w:ind w:firstLine="0"/>
            </w:pPr>
            <w:r>
              <w:rPr>
                <w:rStyle w:val="265pt"/>
              </w:rPr>
              <w:t>4.13.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МБУ г. Астрахани «Колос»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ул. Бабушкина, д. 2, тел. 54-08-62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76B" w:rsidRDefault="00B81E3F">
            <w:pPr>
              <w:pStyle w:val="21"/>
              <w:shd w:val="clear" w:color="auto" w:fill="auto"/>
              <w:spacing w:line="170" w:lineRule="exact"/>
              <w:ind w:firstLine="0"/>
            </w:pPr>
            <w:r>
              <w:rPr>
                <w:rStyle w:val="22"/>
              </w:rPr>
              <w:t>4</w:t>
            </w:r>
          </w:p>
        </w:tc>
      </w:tr>
    </w:tbl>
    <w:p w:rsidR="0092476B" w:rsidRDefault="0092476B">
      <w:pPr>
        <w:rPr>
          <w:sz w:val="2"/>
          <w:szCs w:val="2"/>
        </w:rPr>
      </w:pPr>
    </w:p>
    <w:sectPr w:rsidR="0092476B">
      <w:pgSz w:w="11909" w:h="16834"/>
      <w:pgMar w:top="1415" w:right="1440" w:bottom="141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75" w:rsidRDefault="00B00075">
      <w:r>
        <w:separator/>
      </w:r>
    </w:p>
  </w:endnote>
  <w:endnote w:type="continuationSeparator" w:id="0">
    <w:p w:rsidR="00B00075" w:rsidRDefault="00B0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75" w:rsidRDefault="00B00075"/>
  </w:footnote>
  <w:footnote w:type="continuationSeparator" w:id="0">
    <w:p w:rsidR="00B00075" w:rsidRDefault="00B000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6B"/>
    <w:rsid w:val="00206969"/>
    <w:rsid w:val="00312010"/>
    <w:rsid w:val="003316A9"/>
    <w:rsid w:val="00614894"/>
    <w:rsid w:val="0092476B"/>
    <w:rsid w:val="00A247FE"/>
    <w:rsid w:val="00A44A0B"/>
    <w:rsid w:val="00B00075"/>
    <w:rsid w:val="00B81E3F"/>
    <w:rsid w:val="00F1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C97B8-8854-4C89-9E40-97DB068D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2">
    <w:name w:val="Заголовок №1 + Не полужирный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49" w:lineRule="exact"/>
      <w:ind w:hanging="14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  <w:ind w:hanging="3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1">
    <w:name w:val="основной текст3"/>
    <w:basedOn w:val="a"/>
    <w:uiPriority w:val="99"/>
    <w:rsid w:val="00A247FE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 w:bidi="ar-SA"/>
    </w:rPr>
  </w:style>
  <w:style w:type="paragraph" w:customStyle="1" w:styleId="a4">
    <w:name w:val="основной текст"/>
    <w:basedOn w:val="a"/>
    <w:uiPriority w:val="99"/>
    <w:rsid w:val="003316A9"/>
    <w:pPr>
      <w:widowControl/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eastAsia="Times New Roman" w:hAnsi="Arial" w:cs="Arial"/>
      <w:spacing w:val="4"/>
      <w:sz w:val="18"/>
      <w:szCs w:val="18"/>
      <w:lang w:eastAsia="en-US" w:bidi="ar-SA"/>
    </w:rPr>
  </w:style>
  <w:style w:type="table" w:styleId="a5">
    <w:name w:val="Table Grid"/>
    <w:basedOn w:val="a1"/>
    <w:uiPriority w:val="39"/>
    <w:rsid w:val="0033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2017-03-14T05:06:00Z</dcterms:created>
  <dcterms:modified xsi:type="dcterms:W3CDTF">2017-03-14T05:13:00Z</dcterms:modified>
</cp:coreProperties>
</file>