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6D01" w:rsidRPr="00E46D01" w:rsidRDefault="00E46D01" w:rsidP="00E46D01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E46D0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46D01" w:rsidRPr="00E46D01" w:rsidRDefault="00E46D01" w:rsidP="00E46D01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E46D01">
        <w:rPr>
          <w:rFonts w:ascii="Cambria" w:hAnsi="Cambria"/>
          <w:b/>
          <w:sz w:val="20"/>
          <w:szCs w:val="20"/>
        </w:rPr>
        <w:t>ПОСТАНОВЛЕНИЕ</w:t>
      </w:r>
      <w:bookmarkStart w:id="0" w:name="_GoBack"/>
      <w:bookmarkEnd w:id="0"/>
    </w:p>
    <w:p w:rsidR="00E46D01" w:rsidRPr="00E46D01" w:rsidRDefault="00E46D01" w:rsidP="00E46D01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E46D01">
        <w:rPr>
          <w:rFonts w:ascii="Cambria" w:hAnsi="Cambria"/>
          <w:b/>
          <w:sz w:val="20"/>
          <w:szCs w:val="20"/>
        </w:rPr>
        <w:t>23 марта 2017 года № 1804</w:t>
      </w:r>
    </w:p>
    <w:p w:rsidR="00E46D01" w:rsidRPr="00E46D01" w:rsidRDefault="00E46D01" w:rsidP="00E46D01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E46D01">
        <w:rPr>
          <w:rFonts w:ascii="Cambria" w:hAnsi="Cambria"/>
          <w:b/>
          <w:sz w:val="20"/>
          <w:szCs w:val="20"/>
        </w:rPr>
        <w:t>«О внесении изменения</w:t>
      </w:r>
      <w:r>
        <w:rPr>
          <w:rFonts w:ascii="Cambria" w:hAnsi="Cambria"/>
          <w:b/>
          <w:sz w:val="20"/>
          <w:szCs w:val="20"/>
        </w:rPr>
        <w:t xml:space="preserve"> </w:t>
      </w:r>
      <w:r w:rsidRPr="00E46D01">
        <w:rPr>
          <w:rFonts w:ascii="Cambria" w:hAnsi="Cambria"/>
          <w:b/>
          <w:sz w:val="20"/>
          <w:szCs w:val="20"/>
        </w:rPr>
        <w:t>в постановление администрации</w:t>
      </w:r>
    </w:p>
    <w:p w:rsidR="00E46D01" w:rsidRDefault="00E46D01" w:rsidP="00E46D01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E46D01">
        <w:rPr>
          <w:rFonts w:ascii="Cambria" w:hAnsi="Cambria"/>
          <w:b/>
          <w:sz w:val="20"/>
          <w:szCs w:val="20"/>
        </w:rPr>
        <w:t>муниципального образования «Город Астрахань»</w:t>
      </w:r>
      <w:r>
        <w:rPr>
          <w:rFonts w:ascii="Cambria" w:hAnsi="Cambria"/>
          <w:b/>
          <w:sz w:val="20"/>
          <w:szCs w:val="20"/>
        </w:rPr>
        <w:t xml:space="preserve"> </w:t>
      </w:r>
      <w:r w:rsidRPr="00E46D01">
        <w:rPr>
          <w:rFonts w:ascii="Cambria" w:hAnsi="Cambria"/>
          <w:b/>
          <w:sz w:val="20"/>
          <w:szCs w:val="20"/>
        </w:rPr>
        <w:t>от 16.07.2015 № 4389»</w:t>
      </w:r>
    </w:p>
    <w:p w:rsidR="00E46D01" w:rsidRDefault="00E46D01" w:rsidP="00E46D01">
      <w:pPr>
        <w:spacing w:after="0" w:line="240" w:lineRule="auto"/>
        <w:contextualSpacing/>
        <w:jc w:val="center"/>
      </w:pPr>
    </w:p>
    <w:p w:rsidR="00E46D01" w:rsidRPr="00E46D01" w:rsidRDefault="00E46D01" w:rsidP="00E46D01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46D01">
        <w:rPr>
          <w:rFonts w:ascii="Arial" w:hAnsi="Arial" w:cs="Arial"/>
          <w:sz w:val="18"/>
          <w:szCs w:val="18"/>
        </w:rPr>
        <w:t>В соответствии с законом Астраханской области «Об отдельных вопросах Правового регулирования отношений, связанных с созданием и осуществлением деятельности комиссий по делам несовершеннолетних и защите их прав в Астраханской области», Уставом муниципального образования «Город Астрахань» ПОСТАНОВЛЯЮ:</w:t>
      </w:r>
    </w:p>
    <w:p w:rsidR="00E46D01" w:rsidRPr="00E46D01" w:rsidRDefault="00E46D01" w:rsidP="00E46D01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46D01">
        <w:rPr>
          <w:rFonts w:ascii="Arial" w:hAnsi="Arial" w:cs="Arial"/>
          <w:sz w:val="18"/>
          <w:szCs w:val="18"/>
        </w:rPr>
        <w:t>1. Внести в Регламент работы комиссий по делам несовершеннолетних и защите их прав, утвержденным постановлением администрации муниципального образования «Город Астрахань» от 16.07.2015 № 4389 «О создании комиссий по делам несовершеннолетних и защите их прав, и об утверждении регламента работы комиссий», следующее изменение:</w:t>
      </w:r>
    </w:p>
    <w:p w:rsidR="00E46D01" w:rsidRPr="00E46D01" w:rsidRDefault="00E46D01" w:rsidP="00E46D01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46D01">
        <w:rPr>
          <w:rFonts w:ascii="Arial" w:hAnsi="Arial" w:cs="Arial"/>
          <w:sz w:val="18"/>
          <w:szCs w:val="18"/>
        </w:rPr>
        <w:t>- в пункте 2.2 статьи 2 Регламента слова «государственных и» исключить.</w:t>
      </w:r>
    </w:p>
    <w:p w:rsidR="00E46D01" w:rsidRPr="00E46D01" w:rsidRDefault="00E46D01" w:rsidP="00E46D01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46D01">
        <w:rPr>
          <w:rFonts w:ascii="Arial" w:hAnsi="Arial" w:cs="Arial"/>
          <w:sz w:val="18"/>
          <w:szCs w:val="18"/>
        </w:rPr>
        <w:t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46D01" w:rsidRPr="00E46D01" w:rsidRDefault="00E46D01" w:rsidP="00E46D01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46D01">
        <w:rPr>
          <w:rFonts w:ascii="Arial" w:hAnsi="Arial" w:cs="Arial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Астрахань»:</w:t>
      </w:r>
    </w:p>
    <w:p w:rsidR="00E46D01" w:rsidRPr="00E46D01" w:rsidRDefault="00E46D01" w:rsidP="00E46D01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46D01">
        <w:rPr>
          <w:rFonts w:ascii="Arial" w:hAnsi="Arial" w:cs="Arial"/>
          <w:sz w:val="18"/>
          <w:szCs w:val="18"/>
        </w:rPr>
        <w:t>3.1.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E46D01" w:rsidRPr="00E46D01" w:rsidRDefault="00E46D01" w:rsidP="00E46D01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46D01">
        <w:rPr>
          <w:rFonts w:ascii="Arial" w:hAnsi="Arial" w:cs="Arial"/>
          <w:sz w:val="18"/>
          <w:szCs w:val="18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E46D01" w:rsidRPr="00E46D01" w:rsidRDefault="00E46D01" w:rsidP="00E46D01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46D01">
        <w:rPr>
          <w:rFonts w:ascii="Arial" w:hAnsi="Arial" w:cs="Arial"/>
          <w:sz w:val="18"/>
          <w:szCs w:val="18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46D01" w:rsidRPr="00E46D01" w:rsidRDefault="00E46D01" w:rsidP="00E46D01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46D01">
        <w:rPr>
          <w:rFonts w:ascii="Arial" w:hAnsi="Arial" w:cs="Arial"/>
          <w:sz w:val="18"/>
          <w:szCs w:val="18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E46D01" w:rsidRPr="00E46D01" w:rsidRDefault="00E46D01" w:rsidP="00E46D01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46D01">
        <w:rPr>
          <w:rFonts w:ascii="Arial" w:hAnsi="Arial" w:cs="Arial"/>
          <w:sz w:val="18"/>
          <w:szCs w:val="18"/>
        </w:rPr>
        <w:t>5.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E46D01" w:rsidRPr="00E46D01" w:rsidRDefault="00E46D01" w:rsidP="00E46D01">
      <w:pPr>
        <w:spacing w:after="0" w:line="240" w:lineRule="auto"/>
        <w:ind w:firstLine="227"/>
        <w:contextualSpacing/>
        <w:jc w:val="right"/>
        <w:rPr>
          <w:b/>
        </w:rPr>
      </w:pPr>
      <w:r w:rsidRPr="00E46D01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p w:rsidR="000911C7" w:rsidRDefault="000911C7"/>
    <w:sectPr w:rsidR="000911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D01"/>
    <w:rsid w:val="000911C7"/>
    <w:rsid w:val="00E46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71E8DD-89B9-49B8-90A4-1C2220A4E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6D01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2017-03-29T06:45:00Z</dcterms:created>
  <dcterms:modified xsi:type="dcterms:W3CDTF">2017-03-29T06:48:00Z</dcterms:modified>
</cp:coreProperties>
</file>