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B2E" w:rsidRDefault="00D74B2E" w:rsidP="00D74B2E">
      <w:pPr>
        <w:pStyle w:val="3"/>
      </w:pPr>
      <w:r>
        <w:t>Администрация муниципального образования «Город Астрахань»</w:t>
      </w:r>
    </w:p>
    <w:p w:rsidR="00D74B2E" w:rsidRDefault="00D74B2E" w:rsidP="00D74B2E">
      <w:pPr>
        <w:pStyle w:val="3"/>
      </w:pPr>
      <w:r>
        <w:t>ПОСТАНОВЛЕНИЕ</w:t>
      </w:r>
      <w:bookmarkStart w:id="0" w:name="_GoBack"/>
      <w:bookmarkEnd w:id="0"/>
    </w:p>
    <w:p w:rsidR="00D74B2E" w:rsidRDefault="00D74B2E" w:rsidP="00D74B2E">
      <w:pPr>
        <w:pStyle w:val="3"/>
      </w:pPr>
      <w:r>
        <w:t>23 мая 2017 года № 3111</w:t>
      </w:r>
    </w:p>
    <w:p w:rsidR="00D74B2E" w:rsidRDefault="00D74B2E" w:rsidP="00D74B2E">
      <w:pPr>
        <w:pStyle w:val="3"/>
      </w:pPr>
      <w:r>
        <w:t>«Об отказе в предоставлении разрешения на отклонение</w:t>
      </w:r>
    </w:p>
    <w:p w:rsidR="00D74B2E" w:rsidRDefault="00D74B2E" w:rsidP="00D74B2E">
      <w:pPr>
        <w:pStyle w:val="3"/>
      </w:pPr>
      <w:r>
        <w:t xml:space="preserve">от предельных параметров разрешенного строительства, </w:t>
      </w:r>
    </w:p>
    <w:p w:rsidR="00D74B2E" w:rsidRDefault="00D74B2E" w:rsidP="00D74B2E">
      <w:pPr>
        <w:pStyle w:val="3"/>
      </w:pPr>
      <w:r>
        <w:t>реконструкции объекта капитального строительства</w:t>
      </w:r>
    </w:p>
    <w:p w:rsidR="00D74B2E" w:rsidRDefault="00D74B2E" w:rsidP="00D74B2E">
      <w:pPr>
        <w:pStyle w:val="3"/>
      </w:pPr>
      <w:r>
        <w:t>по ул. Водопроводной в Ленинском районе г. Астрахани»</w:t>
      </w:r>
    </w:p>
    <w:p w:rsidR="00D74B2E" w:rsidRDefault="00D74B2E" w:rsidP="00D74B2E">
      <w:pPr>
        <w:pStyle w:val="a3"/>
      </w:pPr>
      <w:r>
        <w:t xml:space="preserve">В связи с обращением </w:t>
      </w:r>
      <w:proofErr w:type="spellStart"/>
      <w:r>
        <w:t>Тленовой</w:t>
      </w:r>
      <w:proofErr w:type="spellEnd"/>
      <w:r>
        <w:t xml:space="preserve"> З.С. от 07.04.2017 № 05-04-01-1716, действующей за </w:t>
      </w:r>
      <w:proofErr w:type="spellStart"/>
      <w:r>
        <w:t>Гейдюк</w:t>
      </w:r>
      <w:proofErr w:type="spellEnd"/>
      <w:r>
        <w:t xml:space="preserve"> А.Г. по доверенности, удостоверенной Соболевой Т.В., нотариусом города Астрахани Астраханской области, зарегистрированной в реестре за № 1 Д-52 от 18.01.2017,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17.04.2017, в связи с невозможностью соблюдения при строительстве, реконструкции и эксплуатации запрашиваемого объекта капитального строительства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сооружений», ПОСТАНОВЛЯЮ:</w:t>
      </w:r>
    </w:p>
    <w:p w:rsidR="00D74B2E" w:rsidRDefault="00D74B2E" w:rsidP="00D74B2E">
      <w:pPr>
        <w:pStyle w:val="a3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Водопроводной в Ленинском районе г. Астрахани в отношении земельного участка площадью 143 кв. м (кадастровый номер 30:12:020510:114) для индивидуального жилищного строительства.</w:t>
      </w:r>
    </w:p>
    <w:p w:rsidR="00D74B2E" w:rsidRDefault="00D74B2E" w:rsidP="00D74B2E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D74B2E" w:rsidRDefault="00D74B2E" w:rsidP="00D74B2E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D74B2E" w:rsidRDefault="00D74B2E" w:rsidP="00D74B2E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4B2E" w:rsidRDefault="00D74B2E" w:rsidP="00D74B2E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74B2E" w:rsidRDefault="00D74B2E" w:rsidP="00D74B2E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A4C3D" w:rsidRDefault="00D74B2E" w:rsidP="00D74B2E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CA4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B2E"/>
    <w:rsid w:val="00CA4C3D"/>
    <w:rsid w:val="00D7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4FC99A-627A-4416-94E6-30788B1BC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4B2E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4B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4B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2017-06-01T05:41:00Z</dcterms:created>
  <dcterms:modified xsi:type="dcterms:W3CDTF">2017-06-01T05:42:00Z</dcterms:modified>
</cp:coreProperties>
</file>