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BA3" w:rsidRDefault="00807BA3" w:rsidP="00807BA3">
      <w:pPr>
        <w:pStyle w:val="3"/>
      </w:pPr>
      <w:r>
        <w:t>Администрация муниципального образования «Город Астрахань»</w:t>
      </w:r>
    </w:p>
    <w:p w:rsidR="00807BA3" w:rsidRDefault="00807BA3" w:rsidP="00807BA3">
      <w:pPr>
        <w:pStyle w:val="3"/>
      </w:pPr>
      <w:r>
        <w:t>ПОСТАНОВЛЕНИЕ</w:t>
      </w:r>
      <w:bookmarkStart w:id="0" w:name="_GoBack"/>
      <w:bookmarkEnd w:id="0"/>
    </w:p>
    <w:p w:rsidR="00807BA3" w:rsidRDefault="00807BA3" w:rsidP="00807BA3">
      <w:pPr>
        <w:pStyle w:val="3"/>
      </w:pPr>
      <w:r>
        <w:t xml:space="preserve">26 апреля 2017 года № 2550 </w:t>
      </w:r>
    </w:p>
    <w:p w:rsidR="00807BA3" w:rsidRDefault="00807BA3" w:rsidP="00807BA3">
      <w:pPr>
        <w:pStyle w:val="3"/>
      </w:pPr>
      <w:r>
        <w:t>«О внесении изменения в постановление администрации</w:t>
      </w:r>
    </w:p>
    <w:p w:rsidR="00807BA3" w:rsidRDefault="00807BA3" w:rsidP="00807BA3">
      <w:pPr>
        <w:pStyle w:val="3"/>
      </w:pPr>
      <w:r>
        <w:t>муниципального образования «Город Астрахань» от 09.02.2016 № 778»</w:t>
      </w:r>
    </w:p>
    <w:p w:rsidR="00807BA3" w:rsidRDefault="00807BA3" w:rsidP="00807BA3">
      <w:pPr>
        <w:pStyle w:val="a3"/>
      </w:pPr>
      <w:r>
        <w:t>В соответствии с Земельным кодексом Российской Федерации, Гражданским кодексом Российской Федерации, Федеральным законом «О введении в действие Земельного кодекса Российской Федерации», Федеральным законом «Об общих принципах организации местного самоуправления в Российской Федерации», постановлением правительства Астраханской области от 29.06.2015 № 284-П «О Порядке определения размера арендной платы за предоставленные в аренду без торгов земельные участки, находящиеся в государственной собственности Астраханской области, земельные участки, государственная собственность на которые не разграничена», Уставом муниципального образования «Город Астрахань», ПОСТАНОВЛЯЮ:</w:t>
      </w:r>
    </w:p>
    <w:p w:rsidR="00807BA3" w:rsidRDefault="00807BA3" w:rsidP="00807BA3">
      <w:pPr>
        <w:pStyle w:val="a3"/>
      </w:pPr>
      <w:r>
        <w:t>1. Внести в постановление администрации муниципального образования «Город Астрахань» от 09.02.2016 № 778 «Об установлении ставок арендной платы за использование земельных участков в год, находящихся в муниципальной собственности муниципального образования «Город Астрахань», и земельных участков, государственная собственность на которые не разграничена, находящихся на территории муниципального образования «Город Астрахань», дифференцированных по видам разрешенного использования, выраженных в процентах», следующее изменение:</w:t>
      </w:r>
    </w:p>
    <w:p w:rsidR="00807BA3" w:rsidRDefault="00807BA3" w:rsidP="00807BA3">
      <w:pPr>
        <w:pStyle w:val="a3"/>
      </w:pPr>
      <w:r>
        <w:t xml:space="preserve">в приложении к постановлению администрации муниципального образования «Город Астрахань» от 09.02.2016 № 778 строку 7 изложить в следующей редакции: 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6356"/>
        <w:gridCol w:w="481"/>
      </w:tblGrid>
      <w:tr w:rsidR="00807BA3" w:rsidTr="00D06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07BA3" w:rsidRDefault="00807BA3" w:rsidP="00D06990">
            <w:pPr>
              <w:pStyle w:val="a4"/>
            </w:pPr>
            <w:r>
              <w:t>7</w:t>
            </w:r>
          </w:p>
        </w:tc>
        <w:tc>
          <w:tcPr>
            <w:tcW w:w="6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07BA3" w:rsidRDefault="00807BA3" w:rsidP="00D06990">
            <w:pPr>
              <w:pStyle w:val="a4"/>
            </w:pPr>
            <w:r>
              <w:t>Земельные участки, занимаемые гаражами (индивидуальными и в составе гаражных кооперативов) для хранения индивидуального автотранспорта для личных, семейных и иных нужд, не связанных с осуществлением предпринимательской деятельности, подъездами к ним, дорогами совместного использования.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07BA3" w:rsidRDefault="00807BA3" w:rsidP="00D06990">
            <w:pPr>
              <w:pStyle w:val="a4"/>
            </w:pPr>
            <w:r>
              <w:t>1,47</w:t>
            </w:r>
          </w:p>
        </w:tc>
      </w:tr>
    </w:tbl>
    <w:p w:rsidR="00807BA3" w:rsidRDefault="00807BA3" w:rsidP="00807BA3">
      <w:pPr>
        <w:pStyle w:val="a3"/>
      </w:pPr>
    </w:p>
    <w:p w:rsidR="00807BA3" w:rsidRDefault="00807BA3" w:rsidP="00807BA3">
      <w:pPr>
        <w:pStyle w:val="a3"/>
      </w:pPr>
    </w:p>
    <w:p w:rsidR="00807BA3" w:rsidRDefault="00807BA3" w:rsidP="00807BA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07BA3" w:rsidRDefault="00807BA3" w:rsidP="00807BA3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07BA3" w:rsidRDefault="00807BA3" w:rsidP="00807BA3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7BA3" w:rsidRDefault="00807BA3" w:rsidP="00807BA3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07BA3" w:rsidRDefault="00807BA3" w:rsidP="00807BA3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07BA3" w:rsidRDefault="00807BA3" w:rsidP="00807BA3">
      <w:pPr>
        <w:pStyle w:val="a3"/>
      </w:pPr>
      <w:r>
        <w:t>3.2.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07BA3" w:rsidRDefault="00807BA3" w:rsidP="00807BA3">
      <w:pPr>
        <w:pStyle w:val="a3"/>
      </w:pPr>
      <w:r>
        <w:t xml:space="preserve"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807BA3" w:rsidRDefault="00807BA3" w:rsidP="00807BA3">
      <w:pPr>
        <w:pStyle w:val="a3"/>
      </w:pPr>
      <w:r>
        <w:t>4. Настоящее постановление вступает в силу с 1 января 2017 года.</w:t>
      </w:r>
    </w:p>
    <w:p w:rsidR="00807BA3" w:rsidRDefault="00807BA3" w:rsidP="00807BA3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807BA3" w:rsidRDefault="00807BA3" w:rsidP="00807BA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BA3"/>
    <w:rsid w:val="00807BA3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4A88DB-E1E1-4A0E-975E-8FDDFD495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BA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7B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7B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07BA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2017-05-04T04:51:00Z</dcterms:created>
  <dcterms:modified xsi:type="dcterms:W3CDTF">2017-05-04T04:53:00Z</dcterms:modified>
</cp:coreProperties>
</file>