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0D7" w:rsidRDefault="001C30D7" w:rsidP="001C30D7">
      <w:pPr>
        <w:pStyle w:val="3"/>
      </w:pPr>
      <w:r>
        <w:t>Администрация муниципального образования «Город Астрахань»</w:t>
      </w:r>
    </w:p>
    <w:p w:rsidR="001C30D7" w:rsidRDefault="001C30D7" w:rsidP="001C30D7">
      <w:pPr>
        <w:pStyle w:val="3"/>
      </w:pPr>
      <w:r>
        <w:t>ПОСТАНОВЛЕНИЕ</w:t>
      </w:r>
      <w:r>
        <w:t xml:space="preserve"> </w:t>
      </w:r>
    </w:p>
    <w:p w:rsidR="001C30D7" w:rsidRDefault="001C30D7" w:rsidP="001C30D7">
      <w:pPr>
        <w:pStyle w:val="3"/>
      </w:pPr>
      <w:r>
        <w:t xml:space="preserve"> </w:t>
      </w:r>
      <w:r>
        <w:t>26 сентября 2017 года № 5422</w:t>
      </w:r>
    </w:p>
    <w:p w:rsidR="001C30D7" w:rsidRDefault="001C30D7" w:rsidP="001C30D7">
      <w:pPr>
        <w:pStyle w:val="3"/>
      </w:pPr>
      <w:r>
        <w:t xml:space="preserve">«Об отказе в предоставлении разрешения на отклонение </w:t>
      </w:r>
    </w:p>
    <w:p w:rsidR="001C30D7" w:rsidRDefault="001C30D7" w:rsidP="001C30D7">
      <w:pPr>
        <w:pStyle w:val="3"/>
      </w:pPr>
      <w:r>
        <w:t>от предельных параметров разрешенного строительства,</w:t>
      </w:r>
    </w:p>
    <w:p w:rsidR="001C30D7" w:rsidRDefault="001C30D7" w:rsidP="001C30D7">
      <w:pPr>
        <w:pStyle w:val="3"/>
      </w:pPr>
      <w:r>
        <w:t xml:space="preserve">реконструкции объекта капитального строительства </w:t>
      </w:r>
    </w:p>
    <w:p w:rsidR="001C30D7" w:rsidRDefault="001C30D7" w:rsidP="001C30D7">
      <w:pPr>
        <w:pStyle w:val="3"/>
      </w:pPr>
      <w:proofErr w:type="gramStart"/>
      <w:r>
        <w:t xml:space="preserve">в с/т «Транспортник», пер. 2-й Литейный, 107а </w:t>
      </w:r>
      <w:proofErr w:type="gramEnd"/>
    </w:p>
    <w:p w:rsidR="001C30D7" w:rsidRDefault="001C30D7" w:rsidP="001C30D7">
      <w:pPr>
        <w:pStyle w:val="3"/>
      </w:pPr>
      <w:r>
        <w:t>в Советском районе г. Астрахани»</w:t>
      </w:r>
    </w:p>
    <w:p w:rsidR="001C30D7" w:rsidRDefault="001C30D7" w:rsidP="001C30D7">
      <w:pPr>
        <w:pStyle w:val="a3"/>
      </w:pPr>
      <w:proofErr w:type="gramStart"/>
      <w:r>
        <w:t>В связи с обращением Гвоздевой Е.К. от 25.07.2017 № 05/17-4528-(0)-0, в соответствии со ст. 40 Градостроительного кодекса Российской Федерации, постановлением правительства Астраханской области от 03.02.2014 № 24-П «О региональных нормативах градостроительного проектирования для планировки жилых зон населенных пунктов Астраханской области», Правилами землепользования и застройки муниципального образования «Город Астрахань», утвержденными решением Городской Думы муниципального образования «Город Астрахань» от 17.11.2016</w:t>
      </w:r>
      <w:proofErr w:type="gramEnd"/>
      <w:r>
        <w:t xml:space="preserve"> № </w:t>
      </w:r>
      <w:proofErr w:type="gramStart"/>
      <w:r>
        <w:t>156, п. 2.8.2 административного Регламента администрации муниципального образования «Город Астрахань» по предоставлению муниципальной услуги «Предоставление разрешения на отклонение от предельных параметров разрешенного строительства, реконструкции объекта капитального строительства», утвержденного постановлением администрации муниципального образования «Город Астрахань» от 13.11.2015 № 7844, с изменениями и дополнениями, внесенными постановлением администрации муниципального образования «Город Астрахань» от 23.12.2016 № 8719, протоколом заседания комиссии по землепользованию и застройке муниципального образования</w:t>
      </w:r>
      <w:proofErr w:type="gramEnd"/>
      <w:r>
        <w:t xml:space="preserve"> «Город Астрахань» от 28.08.2017, в связи с невозможностью соблюдения при строительстве, реконструкции и эксплуатации объекта капитального строительства на указанном земельном участке национальных стандартов и сводов правил, в результате применения которых на обязательной основе обеспечивается соблюдение требований Федерального закона «Технический регламент о безопасности зданий и сооружений», </w:t>
      </w:r>
    </w:p>
    <w:p w:rsidR="001C30D7" w:rsidRDefault="001C30D7" w:rsidP="001C30D7">
      <w:pPr>
        <w:pStyle w:val="a3"/>
      </w:pPr>
      <w:bookmarkStart w:id="0" w:name="_GoBack"/>
      <w:bookmarkEnd w:id="0"/>
      <w:r>
        <w:t>ПОСТАНОВЛЯЮ:</w:t>
      </w:r>
    </w:p>
    <w:p w:rsidR="001C30D7" w:rsidRDefault="001C30D7" w:rsidP="001C30D7">
      <w:pPr>
        <w:pStyle w:val="a3"/>
        <w:rPr>
          <w:spacing w:val="2"/>
        </w:rPr>
      </w:pPr>
      <w:r>
        <w:rPr>
          <w:spacing w:val="2"/>
        </w:rPr>
        <w:t>1. Отказать в предоставлении разрешения на отклонение от предельных параметров разрешенного строительства, реконструкции объекта капитального строительства в с/т «Транспортник», пер. 2-й Литейный, 107а в Советском районе г. Астрахани в отношении земельного участка площадью 392 кв. м (кадастровый номер 30:12:030324:372) для индивидуального жилищного строительства.</w:t>
      </w:r>
    </w:p>
    <w:p w:rsidR="001C30D7" w:rsidRDefault="001C30D7" w:rsidP="001C30D7">
      <w:pPr>
        <w:pStyle w:val="a3"/>
      </w:pPr>
      <w:r>
        <w:t>2. Управлению по строительству, архитектуре и градостроительству администрации муниципального образования «Город Астрахань» направить заявителю копию настоящего постановления администрации муниципального образования «Город Астрахань».</w:t>
      </w:r>
    </w:p>
    <w:p w:rsidR="001C30D7" w:rsidRDefault="001C30D7" w:rsidP="001C30D7">
      <w:pPr>
        <w:pStyle w:val="a3"/>
      </w:pPr>
      <w:r>
        <w:t>3. Управлению информационной политики администрации муниципального образования «Город Астрахань»:</w:t>
      </w:r>
    </w:p>
    <w:p w:rsidR="001C30D7" w:rsidRDefault="001C30D7" w:rsidP="001C30D7">
      <w:pPr>
        <w:pStyle w:val="a3"/>
      </w:pPr>
      <w:r>
        <w:t xml:space="preserve">3.1.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C30D7" w:rsidRDefault="001C30D7" w:rsidP="001C30D7">
      <w:pPr>
        <w:pStyle w:val="a3"/>
      </w:pPr>
      <w:r>
        <w:t>3.2. Опубликовать настоящее постановление администрации муниципального образования «Город Астрахань» в средствах массовой информации.</w:t>
      </w:r>
    </w:p>
    <w:p w:rsidR="001C30D7" w:rsidRDefault="001C30D7" w:rsidP="001C30D7">
      <w:pPr>
        <w:pStyle w:val="a3"/>
      </w:pPr>
      <w:r>
        <w:t xml:space="preserve">4.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984FF0" w:rsidRDefault="001C30D7" w:rsidP="001C30D7">
      <w:pPr>
        <w:jc w:val="right"/>
      </w:pPr>
      <w:r>
        <w:rPr>
          <w:b/>
          <w:bCs/>
        </w:rPr>
        <w:t>Глава администрации О.А. ПОЛУМОРДВИНОВ</w:t>
      </w:r>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9C9"/>
    <w:rsid w:val="001C30D7"/>
    <w:rsid w:val="00984FF0"/>
    <w:rsid w:val="009919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0D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C30D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1C30D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0D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C30D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1C30D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478</Words>
  <Characters>2731</Characters>
  <Application>Microsoft Office Word</Application>
  <DocSecurity>0</DocSecurity>
  <Lines>22</Lines>
  <Paragraphs>6</Paragraphs>
  <ScaleCrop>false</ScaleCrop>
  <Company/>
  <LinksUpToDate>false</LinksUpToDate>
  <CharactersWithSpaces>3203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2017-10-04T11:25:00Z</dcterms:created>
  <dcterms:modified xsi:type="dcterms:W3CDTF">2017-10-04T11:25:00Z</dcterms:modified>
</cp:coreProperties>
</file>