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F2A02" w:rsidRDefault="00203131">
      <w:pPr>
        <w:framePr w:wrap="none" w:vAnchor="page" w:hAnchor="page" w:x="4423" w:y="1162"/>
        <w:rPr>
          <w:sz w:val="2"/>
          <w:szCs w:val="2"/>
        </w:rPr>
      </w:pPr>
      <w:r>
        <w:rPr>
          <w:noProof/>
          <w:lang w:bidi="ar-SA"/>
        </w:rPr>
        <w:drawing>
          <wp:inline distT="0" distB="0" distL="0" distR="0">
            <wp:extent cx="353695" cy="431165"/>
            <wp:effectExtent l="0" t="0" r="8255" b="6985"/>
            <wp:docPr id="1" name="Рисунок 1" descr="C:\Users\User\AppData\Local\Temp\FineReader12.00\media\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AppData\Local\Temp\FineReader12.00\media\image1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3695" cy="431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03131" w:rsidRDefault="00203131">
      <w:pPr>
        <w:pStyle w:val="40"/>
        <w:framePr w:w="6266" w:h="1332" w:hRule="exact" w:wrap="none" w:vAnchor="page" w:hAnchor="page" w:x="1371" w:y="1746"/>
        <w:shd w:val="clear" w:color="auto" w:fill="auto"/>
        <w:spacing w:after="176"/>
        <w:ind w:left="345" w:right="300"/>
      </w:pPr>
      <w:r>
        <w:t>АДМИНИСТРАЦИЯ МУНИЦИПАЛЬНОГО ОБРАЗОВАНИЯ</w:t>
      </w:r>
    </w:p>
    <w:p w:rsidR="003F2A02" w:rsidRDefault="00203131">
      <w:pPr>
        <w:pStyle w:val="40"/>
        <w:framePr w:w="6266" w:h="1332" w:hRule="exact" w:wrap="none" w:vAnchor="page" w:hAnchor="page" w:x="1371" w:y="1746"/>
        <w:shd w:val="clear" w:color="auto" w:fill="auto"/>
        <w:spacing w:after="176"/>
        <w:ind w:left="345" w:right="300"/>
      </w:pPr>
      <w:r>
        <w:t>«ГОРОД АСТРАХАНЬ»</w:t>
      </w:r>
    </w:p>
    <w:p w:rsidR="003F2A02" w:rsidRDefault="00203131">
      <w:pPr>
        <w:pStyle w:val="50"/>
        <w:framePr w:w="6266" w:h="1332" w:hRule="exact" w:wrap="none" w:vAnchor="page" w:hAnchor="page" w:x="1371" w:y="1746"/>
        <w:shd w:val="clear" w:color="auto" w:fill="auto"/>
        <w:spacing w:before="0"/>
        <w:ind w:left="345" w:right="300"/>
      </w:pPr>
      <w:r>
        <w:rPr>
          <w:rStyle w:val="52pt"/>
          <w:b/>
          <w:bCs/>
        </w:rPr>
        <w:t>ПОСТАНОВЛЕНИЕ</w:t>
      </w:r>
    </w:p>
    <w:p w:rsidR="003F2A02" w:rsidRDefault="00203131">
      <w:pPr>
        <w:pStyle w:val="10"/>
        <w:framePr w:w="6266" w:h="1332" w:hRule="exact" w:wrap="none" w:vAnchor="page" w:hAnchor="page" w:x="1371" w:y="1746"/>
        <w:shd w:val="clear" w:color="auto" w:fill="auto"/>
        <w:tabs>
          <w:tab w:val="left" w:pos="5578"/>
        </w:tabs>
        <w:ind w:left="360" w:right="262"/>
      </w:pPr>
      <w:r>
        <w:t>28 февраля 2017 года</w:t>
      </w:r>
      <w:r>
        <w:tab/>
        <w:t>1237</w:t>
      </w:r>
    </w:p>
    <w:p w:rsidR="003F2A02" w:rsidRDefault="00203131">
      <w:pPr>
        <w:pStyle w:val="60"/>
        <w:framePr w:w="6266" w:h="1332" w:hRule="exact" w:wrap="none" w:vAnchor="page" w:hAnchor="page" w:x="1371" w:y="1746"/>
        <w:shd w:val="clear" w:color="auto" w:fill="auto"/>
        <w:tabs>
          <w:tab w:val="left" w:leader="underscore" w:pos="500"/>
          <w:tab w:val="left" w:leader="underscore" w:pos="2325"/>
          <w:tab w:val="left" w:leader="underscore" w:pos="6016"/>
        </w:tabs>
        <w:spacing w:after="0"/>
        <w:ind w:left="360" w:right="262"/>
      </w:pPr>
      <w:r>
        <w:tab/>
      </w:r>
      <w:r>
        <w:tab/>
        <w:t xml:space="preserve"> </w:t>
      </w:r>
      <w:r>
        <w:rPr>
          <w:rStyle w:val="6ArialUnicodeMS75pt"/>
        </w:rPr>
        <w:t>№</w:t>
      </w:r>
      <w:r>
        <w:tab/>
      </w:r>
    </w:p>
    <w:p w:rsidR="003F2A02" w:rsidRDefault="00203131">
      <w:pPr>
        <w:pStyle w:val="20"/>
        <w:framePr w:w="6266" w:h="6753" w:hRule="exact" w:wrap="none" w:vAnchor="page" w:hAnchor="page" w:x="1371" w:y="3849"/>
        <w:shd w:val="clear" w:color="auto" w:fill="auto"/>
        <w:spacing w:before="0" w:after="156"/>
        <w:ind w:left="240" w:right="2320"/>
      </w:pPr>
      <w:r>
        <w:t xml:space="preserve">Об утверждении </w:t>
      </w:r>
      <w:r>
        <w:t xml:space="preserve">Положения о проверке достоверности и полноты сведений о доходах, об имуществе и обязательствах имущественного характера, представляемых гражданами, претендующими на замещение должностей руководителей муниципальных учреждений, учредителями которых являются </w:t>
      </w:r>
      <w:r>
        <w:t>администрация муниципального образования «Город Астрахань» и её отраслевые (функциональные) и территориальные органы, и лицами замещающими эти должности</w:t>
      </w:r>
    </w:p>
    <w:p w:rsidR="003F2A02" w:rsidRDefault="003F2A02">
      <w:pPr>
        <w:pStyle w:val="70"/>
        <w:framePr w:w="6266" w:h="6753" w:hRule="exact" w:wrap="none" w:vAnchor="page" w:hAnchor="page" w:x="1371" w:y="3849"/>
        <w:shd w:val="clear" w:color="auto" w:fill="auto"/>
        <w:spacing w:before="0" w:after="49" w:line="170" w:lineRule="exact"/>
        <w:ind w:left="3840"/>
      </w:pPr>
    </w:p>
    <w:p w:rsidR="003F2A02" w:rsidRDefault="00203131">
      <w:pPr>
        <w:pStyle w:val="20"/>
        <w:framePr w:w="6266" w:h="6753" w:hRule="exact" w:wrap="none" w:vAnchor="page" w:hAnchor="page" w:x="1371" w:y="3849"/>
        <w:shd w:val="clear" w:color="auto" w:fill="auto"/>
        <w:spacing w:before="0" w:after="148"/>
        <w:ind w:firstLine="520"/>
        <w:jc w:val="both"/>
      </w:pPr>
      <w:r>
        <w:t xml:space="preserve">В соответствии с частью 7.1. статьи 8 </w:t>
      </w:r>
      <w:r w:rsidRPr="00203131">
        <w:rPr>
          <w:rStyle w:val="20pt"/>
          <w:b w:val="0"/>
        </w:rPr>
        <w:t>Федерального закона</w:t>
      </w:r>
      <w:r>
        <w:rPr>
          <w:rStyle w:val="20pt"/>
        </w:rPr>
        <w:t xml:space="preserve"> </w:t>
      </w:r>
      <w:r>
        <w:t>«О противодействии коррупции», Постановлени</w:t>
      </w:r>
      <w:r>
        <w:t xml:space="preserve">ем </w:t>
      </w:r>
      <w:r w:rsidRPr="00203131">
        <w:rPr>
          <w:rStyle w:val="20pt"/>
          <w:b w:val="0"/>
        </w:rPr>
        <w:t>Правительства</w:t>
      </w:r>
      <w:r>
        <w:rPr>
          <w:rStyle w:val="20pt"/>
        </w:rPr>
        <w:t xml:space="preserve"> </w:t>
      </w:r>
      <w:r>
        <w:t xml:space="preserve">Российской Федерации от 13.03.2013 № 207 «Об </w:t>
      </w:r>
      <w:r w:rsidRPr="00203131">
        <w:rPr>
          <w:rStyle w:val="20pt"/>
          <w:b w:val="0"/>
        </w:rPr>
        <w:t>утверждении Правил</w:t>
      </w:r>
      <w:r>
        <w:rPr>
          <w:rStyle w:val="20pt"/>
        </w:rPr>
        <w:t xml:space="preserve"> </w:t>
      </w:r>
      <w:r>
        <w:t xml:space="preserve">проверки достоверности и полноты сведений о доходах, </w:t>
      </w:r>
      <w:r w:rsidRPr="00203131">
        <w:rPr>
          <w:rStyle w:val="20pt"/>
          <w:b w:val="0"/>
        </w:rPr>
        <w:t>об имуществе и</w:t>
      </w:r>
      <w:r>
        <w:rPr>
          <w:rStyle w:val="20pt"/>
        </w:rPr>
        <w:t xml:space="preserve"> </w:t>
      </w:r>
      <w:r>
        <w:t xml:space="preserve">обязательствах имущественного характера, представляемых </w:t>
      </w:r>
      <w:r w:rsidRPr="00203131">
        <w:rPr>
          <w:rStyle w:val="20pt"/>
          <w:b w:val="0"/>
        </w:rPr>
        <w:t>гра</w:t>
      </w:r>
      <w:r w:rsidRPr="00203131">
        <w:rPr>
          <w:rStyle w:val="20pt0"/>
          <w:b w:val="0"/>
          <w:u w:val="none"/>
        </w:rPr>
        <w:t>жданами</w:t>
      </w:r>
      <w:r w:rsidRPr="00203131">
        <w:rPr>
          <w:rStyle w:val="20pt"/>
          <w:b w:val="0"/>
        </w:rPr>
        <w:t>,</w:t>
      </w:r>
      <w:r>
        <w:rPr>
          <w:rStyle w:val="20pt"/>
        </w:rPr>
        <w:t xml:space="preserve"> </w:t>
      </w:r>
      <w:r>
        <w:t>претендующими на замещение должностей р</w:t>
      </w:r>
      <w:r>
        <w:t xml:space="preserve">уководителей </w:t>
      </w:r>
      <w:r w:rsidRPr="00203131">
        <w:rPr>
          <w:rStyle w:val="20pt"/>
          <w:b w:val="0"/>
        </w:rPr>
        <w:t>федеральных</w:t>
      </w:r>
      <w:r>
        <w:rPr>
          <w:rStyle w:val="20pt"/>
        </w:rPr>
        <w:t xml:space="preserve"> </w:t>
      </w:r>
      <w:r>
        <w:t xml:space="preserve">государственных учреждений, и лицами, замещающими эти </w:t>
      </w:r>
      <w:r w:rsidRPr="00203131">
        <w:rPr>
          <w:rStyle w:val="20pt"/>
          <w:b w:val="0"/>
        </w:rPr>
        <w:t>должности»,</w:t>
      </w:r>
    </w:p>
    <w:p w:rsidR="003F2A02" w:rsidRDefault="00203131">
      <w:pPr>
        <w:pStyle w:val="20"/>
        <w:framePr w:w="6266" w:h="6753" w:hRule="exact" w:wrap="none" w:vAnchor="page" w:hAnchor="page" w:x="1371" w:y="3849"/>
        <w:shd w:val="clear" w:color="auto" w:fill="auto"/>
        <w:spacing w:before="0" w:after="165" w:line="180" w:lineRule="exact"/>
        <w:ind w:firstLine="520"/>
        <w:jc w:val="both"/>
      </w:pPr>
      <w:r>
        <w:t>ПОСТАНОВЛЯЮ:</w:t>
      </w:r>
    </w:p>
    <w:p w:rsidR="003F2A02" w:rsidRDefault="00203131">
      <w:pPr>
        <w:pStyle w:val="20"/>
        <w:framePr w:w="6266" w:h="6753" w:hRule="exact" w:wrap="none" w:vAnchor="page" w:hAnchor="page" w:x="1371" w:y="3849"/>
        <w:shd w:val="clear" w:color="auto" w:fill="auto"/>
        <w:tabs>
          <w:tab w:val="left" w:pos="742"/>
        </w:tabs>
        <w:spacing w:before="0" w:after="0" w:line="216" w:lineRule="exact"/>
        <w:ind w:firstLine="520"/>
        <w:jc w:val="both"/>
      </w:pPr>
      <w:r>
        <w:t>1.</w:t>
      </w:r>
      <w:r>
        <w:tab/>
        <w:t>Утвердить прилагаемое Положение о проверке достоверности и полноты сведений о доходах, об имуществе и обязательствах имущественного характера, предст</w:t>
      </w:r>
      <w:r>
        <w:t xml:space="preserve">авляемых гражданами, претендующими на замещение должностей руководителей муниципальных учреждений, учредителями которых являются администрация муниципального образования «Город Астрахань» и её отраслевые (функциональные) и территориальные органы, и лицами </w:t>
      </w:r>
      <w:r>
        <w:t>замещающими эти должности.</w:t>
      </w:r>
    </w:p>
    <w:p w:rsidR="003F2A02" w:rsidRDefault="003F2A02">
      <w:pPr>
        <w:rPr>
          <w:sz w:val="2"/>
          <w:szCs w:val="2"/>
        </w:rPr>
        <w:sectPr w:rsidR="003F2A02">
          <w:pgSz w:w="8400" w:h="1190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3F2A02" w:rsidRDefault="00203131">
      <w:pPr>
        <w:pStyle w:val="20"/>
        <w:framePr w:w="6205" w:h="1723" w:hRule="exact" w:wrap="none" w:vAnchor="page" w:hAnchor="page" w:x="1401" w:y="1297"/>
        <w:shd w:val="clear" w:color="auto" w:fill="auto"/>
        <w:tabs>
          <w:tab w:val="left" w:pos="719"/>
        </w:tabs>
        <w:spacing w:before="0" w:after="0" w:line="208" w:lineRule="exact"/>
        <w:ind w:firstLine="480"/>
        <w:jc w:val="both"/>
      </w:pPr>
      <w:r>
        <w:lastRenderedPageBreak/>
        <w:t>2.</w:t>
      </w:r>
      <w:r>
        <w:tab/>
        <w:t xml:space="preserve">Управлению информационной политики </w:t>
      </w:r>
      <w:r w:rsidRPr="00203131">
        <w:rPr>
          <w:rStyle w:val="20pt"/>
          <w:b w:val="0"/>
        </w:rPr>
        <w:t>администрации</w:t>
      </w:r>
      <w:r>
        <w:rPr>
          <w:rStyle w:val="20pt"/>
        </w:rPr>
        <w:t xml:space="preserve"> </w:t>
      </w:r>
      <w:r>
        <w:t xml:space="preserve">муниципального образования «Город Астрахань» разместить </w:t>
      </w:r>
      <w:r w:rsidRPr="00203131">
        <w:rPr>
          <w:rStyle w:val="20pt"/>
          <w:b w:val="0"/>
        </w:rPr>
        <w:t>настоящее</w:t>
      </w:r>
      <w:r>
        <w:rPr>
          <w:rStyle w:val="20pt"/>
        </w:rPr>
        <w:t xml:space="preserve"> </w:t>
      </w:r>
      <w:r>
        <w:t xml:space="preserve">постановление администрации муниципального образования </w:t>
      </w:r>
      <w:r w:rsidRPr="00203131">
        <w:rPr>
          <w:rStyle w:val="20pt"/>
          <w:b w:val="0"/>
        </w:rPr>
        <w:t>«Город</w:t>
      </w:r>
      <w:r>
        <w:rPr>
          <w:rStyle w:val="20pt"/>
        </w:rPr>
        <w:t xml:space="preserve"> </w:t>
      </w:r>
      <w:r>
        <w:t xml:space="preserve">Астрахань» на официальном сайте администрации </w:t>
      </w:r>
      <w:r w:rsidRPr="00203131">
        <w:rPr>
          <w:rStyle w:val="20pt"/>
          <w:b w:val="0"/>
        </w:rPr>
        <w:t>муниципального</w:t>
      </w:r>
      <w:r>
        <w:rPr>
          <w:rStyle w:val="20pt"/>
        </w:rPr>
        <w:t xml:space="preserve"> </w:t>
      </w:r>
      <w:r>
        <w:t>образования «Город Астрахань».</w:t>
      </w:r>
    </w:p>
    <w:p w:rsidR="003F2A02" w:rsidRDefault="00203131">
      <w:pPr>
        <w:pStyle w:val="20"/>
        <w:framePr w:w="6205" w:h="1723" w:hRule="exact" w:wrap="none" w:vAnchor="page" w:hAnchor="page" w:x="1401" w:y="1297"/>
        <w:shd w:val="clear" w:color="auto" w:fill="auto"/>
        <w:tabs>
          <w:tab w:val="left" w:pos="719"/>
        </w:tabs>
        <w:spacing w:before="0" w:after="0" w:line="208" w:lineRule="exact"/>
        <w:ind w:firstLine="480"/>
        <w:jc w:val="both"/>
      </w:pPr>
      <w:r>
        <w:rPr>
          <w:rStyle w:val="20pt"/>
        </w:rPr>
        <w:t>3.</w:t>
      </w:r>
      <w:r>
        <w:tab/>
        <w:t xml:space="preserve">Контроль за исполнением настоящего постановления </w:t>
      </w:r>
      <w:r w:rsidRPr="00203131">
        <w:rPr>
          <w:rStyle w:val="20pt"/>
          <w:b w:val="0"/>
        </w:rPr>
        <w:t>возложить на</w:t>
      </w:r>
      <w:r>
        <w:rPr>
          <w:rStyle w:val="20pt"/>
        </w:rPr>
        <w:t xml:space="preserve"> </w:t>
      </w:r>
      <w:r>
        <w:t xml:space="preserve">начальника управления муниципальной службы и кадров </w:t>
      </w:r>
      <w:r w:rsidRPr="00203131">
        <w:rPr>
          <w:rStyle w:val="20pt"/>
          <w:b w:val="0"/>
        </w:rPr>
        <w:t>администрации</w:t>
      </w:r>
      <w:r>
        <w:rPr>
          <w:rStyle w:val="20pt"/>
        </w:rPr>
        <w:t xml:space="preserve"> </w:t>
      </w:r>
      <w:r>
        <w:t>муниципального образования «Город</w:t>
      </w:r>
      <w:r>
        <w:t xml:space="preserve"> Астрахань».</w:t>
      </w:r>
    </w:p>
    <w:p w:rsidR="003F2A02" w:rsidRDefault="00203131">
      <w:pPr>
        <w:pStyle w:val="20"/>
        <w:framePr w:wrap="none" w:vAnchor="page" w:hAnchor="page" w:x="1395" w:y="3414"/>
        <w:shd w:val="clear" w:color="auto" w:fill="auto"/>
        <w:spacing w:before="0" w:after="0" w:line="180" w:lineRule="exact"/>
      </w:pPr>
      <w:r>
        <w:t>Глава администрации</w:t>
      </w:r>
    </w:p>
    <w:p w:rsidR="003F2A02" w:rsidRDefault="00203131">
      <w:pPr>
        <w:pStyle w:val="20"/>
        <w:framePr w:wrap="none" w:vAnchor="page" w:hAnchor="page" w:x="1401" w:y="3418"/>
        <w:shd w:val="clear" w:color="auto" w:fill="auto"/>
        <w:spacing w:before="0" w:after="0" w:line="180" w:lineRule="exact"/>
        <w:ind w:left="4414"/>
      </w:pPr>
      <w:r>
        <w:t>О.А. Полумордвинов .</w:t>
      </w:r>
    </w:p>
    <w:p w:rsidR="003F2A02" w:rsidRDefault="003F2A02">
      <w:pPr>
        <w:framePr w:wrap="none" w:vAnchor="page" w:hAnchor="page" w:x="5095" w:y="5205"/>
      </w:pPr>
    </w:p>
    <w:p w:rsidR="003F2A02" w:rsidRDefault="003F2A02">
      <w:pPr>
        <w:framePr w:wrap="none" w:vAnchor="page" w:hAnchor="page" w:x="5076" w:y="10890"/>
      </w:pPr>
    </w:p>
    <w:p w:rsidR="003F2A02" w:rsidRDefault="003F2A02">
      <w:pPr>
        <w:rPr>
          <w:sz w:val="2"/>
          <w:szCs w:val="2"/>
        </w:rPr>
        <w:sectPr w:rsidR="003F2A02">
          <w:pgSz w:w="8400" w:h="1190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3F2A02" w:rsidRDefault="00203131">
      <w:pPr>
        <w:pStyle w:val="20"/>
        <w:framePr w:w="6342" w:h="1148" w:hRule="exact" w:wrap="none" w:vAnchor="page" w:hAnchor="page" w:x="1410" w:y="984"/>
        <w:shd w:val="clear" w:color="auto" w:fill="auto"/>
        <w:spacing w:before="0" w:after="0" w:line="216" w:lineRule="exact"/>
        <w:ind w:left="3640"/>
      </w:pPr>
      <w:r>
        <w:lastRenderedPageBreak/>
        <w:t>Утверждено</w:t>
      </w:r>
    </w:p>
    <w:p w:rsidR="003F2A02" w:rsidRDefault="00203131">
      <w:pPr>
        <w:pStyle w:val="20"/>
        <w:framePr w:w="6342" w:h="1148" w:hRule="exact" w:wrap="none" w:vAnchor="page" w:hAnchor="page" w:x="1410" w:y="984"/>
        <w:shd w:val="clear" w:color="auto" w:fill="auto"/>
        <w:spacing w:before="0" w:after="0" w:line="216" w:lineRule="exact"/>
        <w:ind w:left="3640"/>
      </w:pPr>
      <w:r>
        <w:t>постановлением администрации муниципального образования «Город Астрахань»</w:t>
      </w:r>
    </w:p>
    <w:p w:rsidR="003F2A02" w:rsidRDefault="00203131">
      <w:pPr>
        <w:pStyle w:val="20"/>
        <w:framePr w:w="6342" w:h="1771" w:hRule="exact" w:wrap="none" w:vAnchor="page" w:hAnchor="page" w:x="1410" w:y="2698"/>
        <w:shd w:val="clear" w:color="auto" w:fill="auto"/>
        <w:spacing w:before="0" w:after="0"/>
        <w:ind w:left="80"/>
        <w:jc w:val="center"/>
      </w:pPr>
      <w:r>
        <w:t>Положение</w:t>
      </w:r>
    </w:p>
    <w:p w:rsidR="003F2A02" w:rsidRDefault="00203131">
      <w:pPr>
        <w:pStyle w:val="20"/>
        <w:framePr w:w="6342" w:h="1771" w:hRule="exact" w:wrap="none" w:vAnchor="page" w:hAnchor="page" w:x="1410" w:y="2698"/>
        <w:shd w:val="clear" w:color="auto" w:fill="auto"/>
        <w:spacing w:before="0" w:after="0"/>
        <w:ind w:left="80"/>
        <w:jc w:val="center"/>
      </w:pPr>
      <w:r>
        <w:t>о проверке достоверности и полноты сведений о доходах, об имуществе</w:t>
      </w:r>
      <w:r>
        <w:br/>
        <w:t xml:space="preserve">и </w:t>
      </w:r>
      <w:r>
        <w:t>обязательствах имущественного характера, представляемых гражданами,</w:t>
      </w:r>
      <w:r>
        <w:br/>
        <w:t>претендующими на замещение должностей руководителей муниципальных</w:t>
      </w:r>
      <w:r>
        <w:br/>
        <w:t>учреждений, учредителями которых являются администрация</w:t>
      </w:r>
      <w:r>
        <w:br/>
        <w:t>муниципального образования «Город Астрахань» и её отраслевые</w:t>
      </w:r>
      <w:r>
        <w:br/>
        <w:t>(функ</w:t>
      </w:r>
      <w:r>
        <w:t>циональные) и территориальные органы,</w:t>
      </w:r>
      <w:r>
        <w:br/>
        <w:t>и лицами замещающими эти должности</w:t>
      </w:r>
    </w:p>
    <w:p w:rsidR="003F2A02" w:rsidRDefault="00203131">
      <w:pPr>
        <w:pStyle w:val="20"/>
        <w:framePr w:w="6342" w:h="5641" w:hRule="exact" w:wrap="none" w:vAnchor="page" w:hAnchor="page" w:x="1410" w:y="4849"/>
        <w:shd w:val="clear" w:color="auto" w:fill="auto"/>
        <w:tabs>
          <w:tab w:val="left" w:pos="729"/>
        </w:tabs>
        <w:spacing w:before="0" w:after="0"/>
        <w:ind w:firstLine="500"/>
        <w:jc w:val="both"/>
      </w:pPr>
      <w:r>
        <w:t>1.</w:t>
      </w:r>
      <w:r>
        <w:tab/>
        <w:t>Настоящим Положением устанавливается порядок осуществления проверки достоверности и полноты представляемых гражданами, претендующими на замещение должностей руководителей муниципал</w:t>
      </w:r>
      <w:r>
        <w:t>ьных учреждений, учредителями которых является администрация муниципального образования «Г ород Астрахань» и её отраслевые (функциональные) и территориальные органы и лицами замещающими эти должности, сведений о своих доходах, об имуществе и обязательствах</w:t>
      </w:r>
      <w:r>
        <w:t xml:space="preserve"> имущественного характера, а также о Доходах, об имуществе и обязательствах имущественного характера своих супруга (супруги) и несовершеннолетних детей (далее - Проверка).</w:t>
      </w:r>
    </w:p>
    <w:p w:rsidR="003F2A02" w:rsidRDefault="00203131">
      <w:pPr>
        <w:pStyle w:val="20"/>
        <w:framePr w:w="6342" w:h="5641" w:hRule="exact" w:wrap="none" w:vAnchor="page" w:hAnchor="page" w:x="1410" w:y="4849"/>
        <w:shd w:val="clear" w:color="auto" w:fill="auto"/>
        <w:tabs>
          <w:tab w:val="left" w:pos="732"/>
        </w:tabs>
        <w:spacing w:before="0" w:after="0"/>
        <w:ind w:firstLine="500"/>
        <w:jc w:val="both"/>
      </w:pPr>
      <w:r>
        <w:t>2.</w:t>
      </w:r>
      <w:r>
        <w:tab/>
        <w:t>Проверка осуществляется по решению учредителя муниципального учреждения или орган</w:t>
      </w:r>
      <w:r>
        <w:t>а, наделенного полномочиями учредителя.</w:t>
      </w:r>
    </w:p>
    <w:p w:rsidR="003F2A02" w:rsidRDefault="00203131">
      <w:pPr>
        <w:pStyle w:val="20"/>
        <w:framePr w:w="6342" w:h="5641" w:hRule="exact" w:wrap="none" w:vAnchor="page" w:hAnchor="page" w:x="1410" w:y="4849"/>
        <w:shd w:val="clear" w:color="auto" w:fill="auto"/>
        <w:tabs>
          <w:tab w:val="left" w:pos="765"/>
        </w:tabs>
        <w:spacing w:before="0" w:after="0"/>
        <w:ind w:firstLine="500"/>
        <w:jc w:val="both"/>
      </w:pPr>
      <w:r>
        <w:t>3.</w:t>
      </w:r>
      <w:r>
        <w:tab/>
        <w:t>Проверку осуществляют:</w:t>
      </w:r>
    </w:p>
    <w:p w:rsidR="003F2A02" w:rsidRDefault="00203131">
      <w:pPr>
        <w:pStyle w:val="20"/>
        <w:framePr w:w="6342" w:h="5641" w:hRule="exact" w:wrap="none" w:vAnchor="page" w:hAnchor="page" w:x="1410" w:y="4849"/>
        <w:shd w:val="clear" w:color="auto" w:fill="auto"/>
        <w:tabs>
          <w:tab w:val="left" w:pos="661"/>
        </w:tabs>
        <w:spacing w:before="0" w:after="0"/>
        <w:ind w:firstLine="500"/>
        <w:jc w:val="both"/>
      </w:pPr>
      <w:r>
        <w:t>-</w:t>
      </w:r>
      <w:r>
        <w:tab/>
        <w:t>отдел профилактики коррупционных правонарушений управления муниципальной службы и кадров администрации муниципального образования «Город Астрахань» (далее - Уполномоченное структурное подр</w:t>
      </w:r>
      <w:r>
        <w:t>азделение) в отношении руководителей муниципальных учреждений, учредителем которых является администрация муниципального образования «Город Астрахань»;</w:t>
      </w:r>
    </w:p>
    <w:p w:rsidR="003F2A02" w:rsidRDefault="00203131">
      <w:pPr>
        <w:pStyle w:val="20"/>
        <w:framePr w:w="6342" w:h="5641" w:hRule="exact" w:wrap="none" w:vAnchor="page" w:hAnchor="page" w:x="1410" w:y="4849"/>
        <w:shd w:val="clear" w:color="auto" w:fill="auto"/>
        <w:tabs>
          <w:tab w:val="left" w:pos="661"/>
        </w:tabs>
        <w:spacing w:before="0" w:after="0"/>
        <w:ind w:firstLine="500"/>
        <w:jc w:val="both"/>
      </w:pPr>
      <w:r>
        <w:t>-</w:t>
      </w:r>
      <w:r>
        <w:tab/>
        <w:t>лица, назначенные в соответствии с распоряжением администрации муниципального образования «Город Астра</w:t>
      </w:r>
      <w:r>
        <w:t>хань» от 08.08.2016 № 1058-р ответственными за работу по профилактике коррупционных и иных правонарушений (далее - Уполномоченные лица) в отношении руководителей муниципальных учреждений, учредителями которых являются отраслевые (функциональные) и территор</w:t>
      </w:r>
      <w:r>
        <w:t>иальные органы администрации муниципального образования «Город Астрахань».</w:t>
      </w:r>
    </w:p>
    <w:p w:rsidR="003F2A02" w:rsidRDefault="003F2A02">
      <w:pPr>
        <w:rPr>
          <w:sz w:val="2"/>
          <w:szCs w:val="2"/>
        </w:rPr>
        <w:sectPr w:rsidR="003F2A02">
          <w:pgSz w:w="8400" w:h="1190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3F2A02" w:rsidRDefault="00203131">
      <w:pPr>
        <w:pStyle w:val="20"/>
        <w:framePr w:w="6458" w:h="1120" w:hRule="exact" w:wrap="none" w:vAnchor="page" w:hAnchor="page" w:x="1352" w:y="1231"/>
        <w:shd w:val="clear" w:color="auto" w:fill="auto"/>
        <w:tabs>
          <w:tab w:val="left" w:pos="732"/>
        </w:tabs>
        <w:spacing w:before="0" w:after="0" w:line="213" w:lineRule="exact"/>
        <w:ind w:right="240" w:firstLine="500"/>
        <w:jc w:val="both"/>
      </w:pPr>
      <w:r>
        <w:lastRenderedPageBreak/>
        <w:t>4.</w:t>
      </w:r>
      <w:r>
        <w:tab/>
        <w:t>Основанием для осуществления Проверки является информация, представленная в письменном виде в установленном порядке:</w:t>
      </w:r>
    </w:p>
    <w:p w:rsidR="003F2A02" w:rsidRDefault="00203131">
      <w:pPr>
        <w:pStyle w:val="20"/>
        <w:framePr w:w="6458" w:h="1120" w:hRule="exact" w:wrap="none" w:vAnchor="page" w:hAnchor="page" w:x="1352" w:y="1231"/>
        <w:shd w:val="clear" w:color="auto" w:fill="auto"/>
        <w:tabs>
          <w:tab w:val="left" w:pos="718"/>
        </w:tabs>
        <w:spacing w:before="0" w:after="0" w:line="213" w:lineRule="exact"/>
        <w:ind w:right="240" w:firstLine="500"/>
        <w:jc w:val="both"/>
      </w:pPr>
      <w:r>
        <w:t>-</w:t>
      </w:r>
      <w:r>
        <w:tab/>
        <w:t>правоохранительными органами, иным</w:t>
      </w:r>
      <w:r>
        <w:t>| государственными органами, органами местного самоуправления и их должностными лицами;</w:t>
      </w:r>
    </w:p>
    <w:p w:rsidR="003F2A02" w:rsidRDefault="00203131">
      <w:pPr>
        <w:pStyle w:val="20"/>
        <w:framePr w:w="6458" w:h="1120" w:hRule="exact" w:wrap="none" w:vAnchor="page" w:hAnchor="page" w:x="1352" w:y="1231"/>
        <w:shd w:val="clear" w:color="auto" w:fill="auto"/>
        <w:tabs>
          <w:tab w:val="left" w:pos="718"/>
        </w:tabs>
        <w:spacing w:before="0" w:after="0" w:line="213" w:lineRule="exact"/>
        <w:ind w:firstLine="500"/>
        <w:jc w:val="both"/>
      </w:pPr>
      <w:r>
        <w:t>-</w:t>
      </w:r>
      <w:r>
        <w:tab/>
        <w:t>Уполномоченным структурным подразделением, Уполномоченными</w:t>
      </w:r>
    </w:p>
    <w:p w:rsidR="003F2A02" w:rsidRDefault="00203131">
      <w:pPr>
        <w:pStyle w:val="20"/>
        <w:framePr w:w="6458" w:h="8228" w:hRule="exact" w:wrap="none" w:vAnchor="page" w:hAnchor="page" w:x="1352" w:y="2507"/>
        <w:shd w:val="clear" w:color="auto" w:fill="auto"/>
        <w:tabs>
          <w:tab w:val="left" w:pos="718"/>
        </w:tabs>
        <w:spacing w:before="0" w:after="0"/>
        <w:ind w:right="240" w:firstLine="500"/>
        <w:jc w:val="both"/>
      </w:pPr>
      <w:r>
        <w:t>-</w:t>
      </w:r>
      <w:r>
        <w:tab/>
        <w:t>постоянно действующими руководящими органами политических партий и зарегистрированных в соответствии с за</w:t>
      </w:r>
      <w:r>
        <w:t>ко</w:t>
      </w:r>
      <w:bookmarkStart w:id="0" w:name="_GoBack"/>
      <w:bookmarkEnd w:id="0"/>
      <w:r>
        <w:t>нодательством Российской Федерации иных общероссийских общественных объединений, не являющихся политическими партиями;</w:t>
      </w:r>
    </w:p>
    <w:p w:rsidR="003F2A02" w:rsidRDefault="00203131">
      <w:pPr>
        <w:pStyle w:val="20"/>
        <w:framePr w:w="6458" w:h="8228" w:hRule="exact" w:wrap="none" w:vAnchor="page" w:hAnchor="page" w:x="1352" w:y="2507"/>
        <w:shd w:val="clear" w:color="auto" w:fill="auto"/>
        <w:tabs>
          <w:tab w:val="left" w:pos="718"/>
        </w:tabs>
        <w:spacing w:before="0" w:after="0"/>
        <w:ind w:firstLine="500"/>
      </w:pPr>
      <w:r>
        <w:t>-</w:t>
      </w:r>
      <w:r>
        <w:tab/>
        <w:t xml:space="preserve">общероссийскими, областными и муниципальными средствами </w:t>
      </w:r>
      <w:r>
        <w:t xml:space="preserve"> массовой информации;</w:t>
      </w:r>
    </w:p>
    <w:p w:rsidR="003F2A02" w:rsidRDefault="00203131">
      <w:pPr>
        <w:pStyle w:val="20"/>
        <w:framePr w:w="6458" w:h="8228" w:hRule="exact" w:wrap="none" w:vAnchor="page" w:hAnchor="page" w:x="1352" w:y="2507"/>
        <w:shd w:val="clear" w:color="auto" w:fill="auto"/>
        <w:tabs>
          <w:tab w:val="left" w:pos="718"/>
        </w:tabs>
        <w:spacing w:before="0" w:after="0"/>
        <w:ind w:right="240" w:firstLine="500"/>
        <w:jc w:val="both"/>
      </w:pPr>
      <w:r>
        <w:t>-</w:t>
      </w:r>
      <w:r>
        <w:tab/>
        <w:t xml:space="preserve">Общественной палатой муниципального образования </w:t>
      </w:r>
      <w:r>
        <w:t>«Город Астрахань».</w:t>
      </w:r>
    </w:p>
    <w:p w:rsidR="003F2A02" w:rsidRDefault="00203131">
      <w:pPr>
        <w:pStyle w:val="20"/>
        <w:framePr w:w="6458" w:h="8228" w:hRule="exact" w:wrap="none" w:vAnchor="page" w:hAnchor="page" w:x="1352" w:y="2507"/>
        <w:shd w:val="clear" w:color="auto" w:fill="auto"/>
        <w:tabs>
          <w:tab w:val="left" w:pos="735"/>
        </w:tabs>
        <w:spacing w:before="0" w:after="0"/>
        <w:ind w:right="240" w:firstLine="500"/>
        <w:jc w:val="both"/>
      </w:pPr>
      <w:r>
        <w:t>5.</w:t>
      </w:r>
      <w:r>
        <w:tab/>
        <w:t>Информация анонимного характера не может служить основанием для Проверки.</w:t>
      </w:r>
    </w:p>
    <w:p w:rsidR="003F2A02" w:rsidRDefault="00203131">
      <w:pPr>
        <w:pStyle w:val="20"/>
        <w:framePr w:w="6458" w:h="8228" w:hRule="exact" w:wrap="none" w:vAnchor="page" w:hAnchor="page" w:x="1352" w:y="2507"/>
        <w:shd w:val="clear" w:color="auto" w:fill="auto"/>
        <w:tabs>
          <w:tab w:val="left" w:pos="735"/>
        </w:tabs>
        <w:spacing w:before="0" w:after="0"/>
        <w:ind w:right="240" w:firstLine="500"/>
        <w:jc w:val="both"/>
      </w:pPr>
      <w:r>
        <w:t>6.</w:t>
      </w:r>
      <w:r>
        <w:tab/>
        <w:t>Проверка осуществляется в срок, не превышающий 60 дней со дня принятия решения о ее проведении. Срок проверки может быть продлен до 90 дней главой администра</w:t>
      </w:r>
      <w:r>
        <w:t>ции муниципального образования «Город Астрахань», либо лицом, наделенным полномочиями учредителя.</w:t>
      </w:r>
    </w:p>
    <w:p w:rsidR="003F2A02" w:rsidRDefault="00203131">
      <w:pPr>
        <w:pStyle w:val="20"/>
        <w:framePr w:w="6458" w:h="8228" w:hRule="exact" w:wrap="none" w:vAnchor="page" w:hAnchor="page" w:x="1352" w:y="2507"/>
        <w:shd w:val="clear" w:color="auto" w:fill="auto"/>
        <w:tabs>
          <w:tab w:val="left" w:pos="877"/>
        </w:tabs>
        <w:spacing w:before="0" w:after="0"/>
        <w:ind w:right="240" w:firstLine="500"/>
        <w:jc w:val="both"/>
      </w:pPr>
      <w:r>
        <w:t>7.</w:t>
      </w:r>
      <w:r>
        <w:tab/>
        <w:t>При осуществлении проверки Уполномоченное структурное подразделение и Уполномоченные лица вправе:</w:t>
      </w:r>
    </w:p>
    <w:p w:rsidR="003F2A02" w:rsidRDefault="00203131">
      <w:pPr>
        <w:pStyle w:val="20"/>
        <w:framePr w:w="6458" w:h="8228" w:hRule="exact" w:wrap="none" w:vAnchor="page" w:hAnchor="page" w:x="1352" w:y="2507"/>
        <w:shd w:val="clear" w:color="auto" w:fill="auto"/>
        <w:tabs>
          <w:tab w:val="left" w:pos="748"/>
        </w:tabs>
        <w:spacing w:before="0" w:after="0"/>
        <w:ind w:firstLine="500"/>
      </w:pPr>
      <w:r>
        <w:t>а)</w:t>
      </w:r>
      <w:r>
        <w:tab/>
        <w:t>проводить беседу с гражданином, претендующим на замеще</w:t>
      </w:r>
      <w:r>
        <w:t>ние должности руководителя муниципальных учреждений (далее - Гражданин), а . также с лицом замещающим эту должность (далее - Руководитель);</w:t>
      </w:r>
    </w:p>
    <w:p w:rsidR="003F2A02" w:rsidRDefault="00203131">
      <w:pPr>
        <w:pStyle w:val="20"/>
        <w:framePr w:w="6458" w:h="8228" w:hRule="exact" w:wrap="none" w:vAnchor="page" w:hAnchor="page" w:x="1352" w:y="2507"/>
        <w:shd w:val="clear" w:color="auto" w:fill="auto"/>
        <w:tabs>
          <w:tab w:val="left" w:pos="761"/>
        </w:tabs>
        <w:spacing w:before="0" w:after="0"/>
        <w:ind w:right="240" w:firstLine="500"/>
        <w:jc w:val="both"/>
      </w:pPr>
      <w:r>
        <w:t>б)</w:t>
      </w:r>
      <w:r>
        <w:tab/>
        <w:t xml:space="preserve">изучать представленные Гражданином, Руководителем сведения о доходах, об имуществе и обязательствах </w:t>
      </w:r>
      <w:r>
        <w:t>имущественного характера и дополнительные материалы;</w:t>
      </w:r>
    </w:p>
    <w:p w:rsidR="003F2A02" w:rsidRDefault="00203131">
      <w:pPr>
        <w:pStyle w:val="20"/>
        <w:framePr w:w="6458" w:h="8228" w:hRule="exact" w:wrap="none" w:vAnchor="page" w:hAnchor="page" w:x="1352" w:y="2507"/>
        <w:shd w:val="clear" w:color="auto" w:fill="auto"/>
        <w:tabs>
          <w:tab w:val="left" w:pos="877"/>
        </w:tabs>
        <w:spacing w:before="0" w:after="0"/>
        <w:ind w:right="240" w:firstLine="500"/>
        <w:jc w:val="both"/>
      </w:pPr>
      <w:r>
        <w:t>в)</w:t>
      </w:r>
      <w:r>
        <w:tab/>
        <w:t>получать от Гражданина, Руководителя пояснения по представленным им сведениям о доходах, об имуществе и обязательствах имущественного характера и материалам.</w:t>
      </w:r>
    </w:p>
    <w:p w:rsidR="003F2A02" w:rsidRDefault="00203131">
      <w:pPr>
        <w:pStyle w:val="20"/>
        <w:framePr w:w="6458" w:h="8228" w:hRule="exact" w:wrap="none" w:vAnchor="page" w:hAnchor="page" w:x="1352" w:y="2507"/>
        <w:shd w:val="clear" w:color="auto" w:fill="auto"/>
        <w:tabs>
          <w:tab w:val="left" w:pos="877"/>
        </w:tabs>
        <w:spacing w:before="0" w:after="0"/>
        <w:ind w:firstLine="500"/>
        <w:jc w:val="both"/>
      </w:pPr>
      <w:r>
        <w:t>8.</w:t>
      </w:r>
      <w:r>
        <w:tab/>
        <w:t>Уполномоченное структурное подразделени</w:t>
      </w:r>
      <w:r>
        <w:t>е и Уполномоченные</w:t>
      </w:r>
    </w:p>
    <w:p w:rsidR="003F2A02" w:rsidRDefault="00203131">
      <w:pPr>
        <w:pStyle w:val="20"/>
        <w:framePr w:w="6458" w:h="8228" w:hRule="exact" w:wrap="none" w:vAnchor="page" w:hAnchor="page" w:x="1352" w:y="2507"/>
        <w:shd w:val="clear" w:color="auto" w:fill="auto"/>
        <w:tabs>
          <w:tab w:val="left" w:pos="3794"/>
        </w:tabs>
        <w:spacing w:before="0" w:after="0"/>
        <w:jc w:val="both"/>
      </w:pPr>
      <w:r>
        <w:t>лица обеспечивают:</w:t>
      </w:r>
      <w:r>
        <w:tab/>
      </w:r>
    </w:p>
    <w:p w:rsidR="003F2A02" w:rsidRDefault="00203131">
      <w:pPr>
        <w:pStyle w:val="20"/>
        <w:framePr w:w="6458" w:h="8228" w:hRule="exact" w:wrap="none" w:vAnchor="page" w:hAnchor="page" w:x="1352" w:y="2507"/>
        <w:shd w:val="clear" w:color="auto" w:fill="auto"/>
        <w:tabs>
          <w:tab w:val="left" w:pos="748"/>
        </w:tabs>
        <w:spacing w:before="0" w:after="0"/>
        <w:ind w:right="240" w:firstLine="500"/>
        <w:jc w:val="both"/>
      </w:pPr>
      <w:r>
        <w:t>а)</w:t>
      </w:r>
      <w:r>
        <w:tab/>
        <w:t>уведомление в письменной форме Руководителя о наличии в отношении него Проверки - в течении двух рабочих дней со дня принятия решения о начале Проверки;</w:t>
      </w:r>
    </w:p>
    <w:p w:rsidR="003F2A02" w:rsidRDefault="00203131">
      <w:pPr>
        <w:pStyle w:val="20"/>
        <w:framePr w:w="6458" w:h="8228" w:hRule="exact" w:wrap="none" w:vAnchor="page" w:hAnchor="page" w:x="1352" w:y="2507"/>
        <w:shd w:val="clear" w:color="auto" w:fill="auto"/>
        <w:tabs>
          <w:tab w:val="left" w:pos="764"/>
        </w:tabs>
        <w:spacing w:before="0" w:after="0"/>
        <w:ind w:firstLine="500"/>
      </w:pPr>
      <w:r>
        <w:t>б)</w:t>
      </w:r>
      <w:r>
        <w:tab/>
        <w:t xml:space="preserve">информирование Руководителей, в случае их обращений о </w:t>
      </w:r>
      <w:r>
        <w:t>том, какие представленные ими сведения, указанные в пункте 1 настоящих' правил, подлежат Проверке, - в течении 7 рабочих дней со дня обращения, а при наличии уважительной причины в срок, согласованный с указанным лицом.</w:t>
      </w:r>
    </w:p>
    <w:p w:rsidR="003F2A02" w:rsidRDefault="00203131">
      <w:pPr>
        <w:pStyle w:val="20"/>
        <w:framePr w:w="6458" w:h="8228" w:hRule="exact" w:wrap="none" w:vAnchor="page" w:hAnchor="page" w:x="1352" w:y="2507"/>
        <w:shd w:val="clear" w:color="auto" w:fill="auto"/>
        <w:tabs>
          <w:tab w:val="left" w:pos="877"/>
        </w:tabs>
        <w:spacing w:before="0" w:after="0"/>
        <w:ind w:right="240" w:firstLine="500"/>
        <w:jc w:val="both"/>
      </w:pPr>
      <w:r>
        <w:t>9.</w:t>
      </w:r>
      <w:r>
        <w:tab/>
        <w:t>По окончании проверки Уполномочен</w:t>
      </w:r>
      <w:r>
        <w:t>ное структурное подразделение и Уполномоченные лица обязаны ознакомить Руководителей, с результатами проверок.</w:t>
      </w:r>
    </w:p>
    <w:p w:rsidR="003F2A02" w:rsidRDefault="00203131">
      <w:pPr>
        <w:pStyle w:val="20"/>
        <w:framePr w:wrap="none" w:vAnchor="page" w:hAnchor="page" w:x="1352" w:y="2327"/>
        <w:shd w:val="clear" w:color="auto" w:fill="auto"/>
        <w:tabs>
          <w:tab w:val="left" w:pos="218"/>
        </w:tabs>
        <w:spacing w:before="0" w:after="0" w:line="180" w:lineRule="exact"/>
        <w:jc w:val="both"/>
      </w:pPr>
      <w:r>
        <w:t>лицами;</w:t>
      </w:r>
    </w:p>
    <w:p w:rsidR="003F2A02" w:rsidRDefault="00203131">
      <w:pPr>
        <w:framePr w:wrap="none" w:vAnchor="page" w:hAnchor="page" w:x="7183" w:y="10844"/>
        <w:rPr>
          <w:sz w:val="2"/>
          <w:szCs w:val="2"/>
        </w:rPr>
      </w:pPr>
      <w:r>
        <w:rPr>
          <w:noProof/>
          <w:lang w:bidi="ar-SA"/>
        </w:rPr>
        <w:drawing>
          <wp:inline distT="0" distB="0" distL="0" distR="0">
            <wp:extent cx="396875" cy="293370"/>
            <wp:effectExtent l="0" t="0" r="3175" b="0"/>
            <wp:docPr id="2" name="Рисунок 2" descr="C:\Users\User\AppData\Local\Temp\FineReader12.00\media\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AppData\Local\Temp\FineReader12.00\media\image2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875" cy="293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2A02" w:rsidRDefault="003F2A02">
      <w:pPr>
        <w:rPr>
          <w:sz w:val="2"/>
          <w:szCs w:val="2"/>
        </w:rPr>
        <w:sectPr w:rsidR="003F2A02">
          <w:pgSz w:w="8400" w:h="11900"/>
          <w:pgMar w:top="360" w:right="360" w:bottom="360" w:left="360" w:header="0" w:footer="3" w:gutter="0"/>
          <w:cols w:space="720"/>
          <w:noEndnote/>
          <w:docGrid w:linePitch="360"/>
        </w:sectPr>
      </w:pPr>
    </w:p>
    <w:p w:rsidR="003F2A02" w:rsidRDefault="00203131">
      <w:pPr>
        <w:pStyle w:val="101"/>
        <w:framePr w:wrap="none" w:vAnchor="page" w:hAnchor="page" w:x="1253" w:y="610"/>
        <w:shd w:val="clear" w:color="auto" w:fill="auto"/>
        <w:spacing w:after="0" w:line="190" w:lineRule="exact"/>
        <w:ind w:left="3160"/>
      </w:pPr>
      <w:r>
        <w:lastRenderedPageBreak/>
        <w:t>3</w:t>
      </w:r>
    </w:p>
    <w:p w:rsidR="003F2A02" w:rsidRDefault="00203131">
      <w:pPr>
        <w:pStyle w:val="20"/>
        <w:framePr w:w="6657" w:h="3997" w:hRule="exact" w:wrap="none" w:vAnchor="page" w:hAnchor="page" w:x="1253" w:y="1236"/>
        <w:shd w:val="clear" w:color="auto" w:fill="auto"/>
        <w:tabs>
          <w:tab w:val="left" w:pos="886"/>
          <w:tab w:val="left" w:pos="3893"/>
        </w:tabs>
        <w:spacing w:before="0" w:after="0" w:line="218" w:lineRule="exact"/>
        <w:ind w:firstLine="520"/>
        <w:jc w:val="both"/>
      </w:pPr>
      <w:r>
        <w:t>10.</w:t>
      </w:r>
      <w:r>
        <w:tab/>
        <w:t>Руководители вправе:</w:t>
      </w:r>
      <w:r>
        <w:tab/>
      </w:r>
    </w:p>
    <w:p w:rsidR="003F2A02" w:rsidRDefault="00203131">
      <w:pPr>
        <w:pStyle w:val="20"/>
        <w:framePr w:w="6657" w:h="3997" w:hRule="exact" w:wrap="none" w:vAnchor="page" w:hAnchor="page" w:x="1253" w:y="1236"/>
        <w:shd w:val="clear" w:color="auto" w:fill="auto"/>
        <w:tabs>
          <w:tab w:val="left" w:pos="782"/>
        </w:tabs>
        <w:spacing w:before="0" w:after="0" w:line="218" w:lineRule="exact"/>
        <w:ind w:right="300" w:firstLine="520"/>
        <w:jc w:val="both"/>
      </w:pPr>
      <w:r>
        <w:t>а)</w:t>
      </w:r>
      <w:r>
        <w:tab/>
        <w:t>давать пояснения в письменной форме в ходе проверки, а также по результатам проверки;</w:t>
      </w:r>
    </w:p>
    <w:p w:rsidR="003F2A02" w:rsidRDefault="00203131">
      <w:pPr>
        <w:pStyle w:val="20"/>
        <w:framePr w:w="6657" w:h="3997" w:hRule="exact" w:wrap="none" w:vAnchor="page" w:hAnchor="page" w:x="1253" w:y="1236"/>
        <w:shd w:val="clear" w:color="auto" w:fill="auto"/>
        <w:tabs>
          <w:tab w:val="left" w:pos="791"/>
        </w:tabs>
        <w:spacing w:before="0" w:after="0" w:line="218" w:lineRule="exact"/>
        <w:ind w:right="300" w:firstLine="520"/>
        <w:jc w:val="both"/>
      </w:pPr>
      <w:r>
        <w:t>б)</w:t>
      </w:r>
      <w:r>
        <w:tab/>
        <w:t>представлять дополнительные материалы и давать по ним пояснения в письменной форме.</w:t>
      </w:r>
    </w:p>
    <w:p w:rsidR="003F2A02" w:rsidRDefault="00203131">
      <w:pPr>
        <w:pStyle w:val="20"/>
        <w:framePr w:w="6657" w:h="3997" w:hRule="exact" w:wrap="none" w:vAnchor="page" w:hAnchor="page" w:x="1253" w:y="1236"/>
        <w:shd w:val="clear" w:color="auto" w:fill="auto"/>
        <w:tabs>
          <w:tab w:val="left" w:pos="860"/>
        </w:tabs>
        <w:spacing w:before="0" w:after="0" w:line="218" w:lineRule="exact"/>
        <w:ind w:right="300" w:firstLine="520"/>
        <w:jc w:val="both"/>
      </w:pPr>
      <w:r>
        <w:t>11.</w:t>
      </w:r>
      <w:r>
        <w:tab/>
        <w:t xml:space="preserve">По результатам проверки учредитель </w:t>
      </w:r>
      <w:r>
        <w:t>муниципального учреждения или органа, наделенного полномочиями учредителя, принимает одно из следующих решений:</w:t>
      </w:r>
    </w:p>
    <w:p w:rsidR="003F2A02" w:rsidRDefault="00203131">
      <w:pPr>
        <w:pStyle w:val="20"/>
        <w:framePr w:w="6657" w:h="3997" w:hRule="exact" w:wrap="none" w:vAnchor="page" w:hAnchor="page" w:x="1253" w:y="1236"/>
        <w:shd w:val="clear" w:color="auto" w:fill="auto"/>
        <w:tabs>
          <w:tab w:val="left" w:pos="820"/>
        </w:tabs>
        <w:spacing w:before="0" w:after="0" w:line="218" w:lineRule="exact"/>
        <w:ind w:firstLine="520"/>
        <w:jc w:val="both"/>
      </w:pPr>
      <w:r>
        <w:t>а)</w:t>
      </w:r>
      <w:r>
        <w:tab/>
        <w:t>назначение Гражданина на должность руководителя;</w:t>
      </w:r>
    </w:p>
    <w:p w:rsidR="003F2A02" w:rsidRDefault="00203131">
      <w:pPr>
        <w:pStyle w:val="20"/>
        <w:framePr w:w="6657" w:h="3997" w:hRule="exact" w:wrap="none" w:vAnchor="page" w:hAnchor="page" w:x="1253" w:y="1236"/>
        <w:shd w:val="clear" w:color="auto" w:fill="auto"/>
        <w:tabs>
          <w:tab w:val="left" w:pos="834"/>
        </w:tabs>
        <w:spacing w:before="0" w:after="0" w:line="218" w:lineRule="exact"/>
        <w:ind w:firstLine="520"/>
        <w:jc w:val="both"/>
      </w:pPr>
      <w:r>
        <w:t>б)</w:t>
      </w:r>
      <w:r>
        <w:tab/>
        <w:t>отказ Гражданину в назначении на должность руководителя;</w:t>
      </w:r>
    </w:p>
    <w:p w:rsidR="003F2A02" w:rsidRDefault="00203131">
      <w:pPr>
        <w:pStyle w:val="20"/>
        <w:framePr w:w="6657" w:h="3997" w:hRule="exact" w:wrap="none" w:vAnchor="page" w:hAnchor="page" w:x="1253" w:y="1236"/>
        <w:shd w:val="clear" w:color="auto" w:fill="auto"/>
        <w:tabs>
          <w:tab w:val="left" w:pos="834"/>
        </w:tabs>
        <w:spacing w:before="0" w:after="0" w:line="218" w:lineRule="exact"/>
        <w:ind w:firstLine="520"/>
        <w:jc w:val="both"/>
      </w:pPr>
      <w:r>
        <w:t>в)</w:t>
      </w:r>
      <w:r>
        <w:tab/>
        <w:t>применение к Руководителю мер</w:t>
      </w:r>
      <w:r>
        <w:t xml:space="preserve"> дисциплинарной ответственности.</w:t>
      </w:r>
    </w:p>
    <w:p w:rsidR="003F2A02" w:rsidRDefault="00203131">
      <w:pPr>
        <w:pStyle w:val="20"/>
        <w:framePr w:w="6657" w:h="3997" w:hRule="exact" w:wrap="none" w:vAnchor="page" w:hAnchor="page" w:x="1253" w:y="1236"/>
        <w:shd w:val="clear" w:color="auto" w:fill="auto"/>
        <w:tabs>
          <w:tab w:val="left" w:pos="1024"/>
          <w:tab w:val="left" w:pos="3354"/>
        </w:tabs>
        <w:spacing w:before="0" w:after="0" w:line="218" w:lineRule="exact"/>
        <w:ind w:firstLine="520"/>
        <w:jc w:val="both"/>
      </w:pPr>
      <w:r>
        <w:t>12.</w:t>
      </w:r>
      <w:r>
        <w:tab/>
        <w:t>При установлении в</w:t>
      </w:r>
      <w:r>
        <w:tab/>
        <w:t>ходе Проверки обстоятельств,</w:t>
      </w:r>
    </w:p>
    <w:p w:rsidR="003F2A02" w:rsidRDefault="00203131">
      <w:pPr>
        <w:pStyle w:val="20"/>
        <w:framePr w:w="6657" w:h="3997" w:hRule="exact" w:wrap="none" w:vAnchor="page" w:hAnchor="page" w:x="1253" w:y="1236"/>
        <w:shd w:val="clear" w:color="auto" w:fill="auto"/>
        <w:tabs>
          <w:tab w:val="left" w:pos="3354"/>
        </w:tabs>
        <w:spacing w:before="0" w:after="0" w:line="218" w:lineRule="exact"/>
        <w:jc w:val="both"/>
      </w:pPr>
      <w:r>
        <w:t>свидетельствующих о наличии</w:t>
      </w:r>
      <w:r>
        <w:tab/>
        <w:t>признаков преступления или</w:t>
      </w:r>
    </w:p>
    <w:p w:rsidR="003F2A02" w:rsidRDefault="00203131">
      <w:pPr>
        <w:pStyle w:val="20"/>
        <w:framePr w:w="6657" w:h="3997" w:hRule="exact" w:wrap="none" w:vAnchor="page" w:hAnchor="page" w:x="1253" w:y="1236"/>
        <w:shd w:val="clear" w:color="auto" w:fill="auto"/>
        <w:spacing w:before="0" w:after="0" w:line="218" w:lineRule="exact"/>
      </w:pPr>
      <w:r>
        <w:t>административного правонарушения, материалы об этом представляются в соответствующие государственные органы.</w:t>
      </w:r>
    </w:p>
    <w:p w:rsidR="003F2A02" w:rsidRDefault="00203131">
      <w:pPr>
        <w:pStyle w:val="20"/>
        <w:framePr w:w="6657" w:h="3997" w:hRule="exact" w:wrap="none" w:vAnchor="page" w:hAnchor="page" w:x="1253" w:y="1236"/>
        <w:shd w:val="clear" w:color="auto" w:fill="auto"/>
        <w:tabs>
          <w:tab w:val="left" w:pos="863"/>
        </w:tabs>
        <w:spacing w:before="0" w:after="0" w:line="218" w:lineRule="exact"/>
        <w:ind w:right="300" w:firstLine="520"/>
        <w:jc w:val="both"/>
      </w:pPr>
      <w:r>
        <w:t>13.</w:t>
      </w:r>
      <w:r>
        <w:tab/>
        <w:t>Под</w:t>
      </w:r>
      <w:r>
        <w:t>линники справок о доходах, об имуществе и обязательствах имущественного характера, а также материалы проверки хранятся в соответствии с законодательством Российской Федерации об архивном деле.</w:t>
      </w:r>
    </w:p>
    <w:p w:rsidR="003F2A02" w:rsidRDefault="00203131">
      <w:pPr>
        <w:framePr w:wrap="none" w:vAnchor="page" w:hAnchor="page" w:x="5141" w:y="10199"/>
        <w:rPr>
          <w:sz w:val="2"/>
          <w:szCs w:val="2"/>
        </w:rPr>
      </w:pPr>
      <w:r>
        <w:rPr>
          <w:noProof/>
          <w:lang w:bidi="ar-SA"/>
        </w:rPr>
        <w:drawing>
          <wp:inline distT="0" distB="0" distL="0" distR="0">
            <wp:extent cx="1751330" cy="880110"/>
            <wp:effectExtent l="0" t="0" r="1270" b="0"/>
            <wp:docPr id="16" name="Рисунок 16" descr="C:\Users\User\AppData\Local\Temp\FineReader12.00\media\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User\AppData\Local\Temp\FineReader12.00\media\image3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1330" cy="880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2A02" w:rsidRDefault="003F2A02">
      <w:pPr>
        <w:rPr>
          <w:sz w:val="2"/>
          <w:szCs w:val="2"/>
        </w:rPr>
      </w:pPr>
    </w:p>
    <w:sectPr w:rsidR="003F2A02">
      <w:pgSz w:w="8400" w:h="11900"/>
      <w:pgMar w:top="360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03131" w:rsidRDefault="00203131">
      <w:r>
        <w:separator/>
      </w:r>
    </w:p>
  </w:endnote>
  <w:endnote w:type="continuationSeparator" w:id="0">
    <w:p w:rsidR="00203131" w:rsidRDefault="002031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03131" w:rsidRDefault="00203131"/>
  </w:footnote>
  <w:footnote w:type="continuationSeparator" w:id="0">
    <w:p w:rsidR="00203131" w:rsidRDefault="00203131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2A02"/>
    <w:rsid w:val="00203131"/>
    <w:rsid w:val="003F2A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BC973BA-024E-41D0-BB02-62DB1E3B12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8">
    <w:name w:val="Основной текст (8)_"/>
    <w:basedOn w:val="a0"/>
    <w:link w:val="8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1"/>
      <w:szCs w:val="21"/>
      <w:u w:val="none"/>
    </w:rPr>
  </w:style>
  <w:style w:type="character" w:customStyle="1" w:styleId="8AngsanaNew9pt">
    <w:name w:val="Основной текст (8) + Angsana New;9 pt"/>
    <w:basedOn w:val="8"/>
    <w:rPr>
      <w:rFonts w:ascii="Angsana New" w:eastAsia="Angsana New" w:hAnsi="Angsana New" w:cs="Angsana New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/>
      <w:iCs/>
      <w:smallCaps w:val="0"/>
      <w:strike w:val="0"/>
      <w:sz w:val="18"/>
      <w:szCs w:val="18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7"/>
      <w:szCs w:val="17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10"/>
      <w:sz w:val="18"/>
      <w:szCs w:val="18"/>
      <w:u w:val="none"/>
    </w:rPr>
  </w:style>
  <w:style w:type="character" w:customStyle="1" w:styleId="52pt">
    <w:name w:val="Основной текст (5) + Интервал 2 pt"/>
    <w:basedOn w:val="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4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1">
    <w:name w:val="Заголовок №1_"/>
    <w:basedOn w:val="a0"/>
    <w:link w:val="10"/>
    <w:rPr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6ArialUnicodeMS75pt">
    <w:name w:val="Основной текст (6) + Arial Unicode MS;7;5 pt"/>
    <w:basedOn w:val="6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  <w:lang w:val="ru-RU" w:eastAsia="ru-RU" w:bidi="ru-RU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7">
    <w:name w:val="Основной текст (7)_"/>
    <w:basedOn w:val="a0"/>
    <w:link w:val="70"/>
    <w:rPr>
      <w:rFonts w:ascii="Century Gothic" w:eastAsia="Century Gothic" w:hAnsi="Century Gothic" w:cs="Century Gothic"/>
      <w:b/>
      <w:bCs/>
      <w:i w:val="0"/>
      <w:iCs w:val="0"/>
      <w:smallCaps w:val="0"/>
      <w:strike w:val="0"/>
      <w:sz w:val="17"/>
      <w:szCs w:val="17"/>
      <w:u w:val="none"/>
    </w:rPr>
  </w:style>
  <w:style w:type="character" w:customStyle="1" w:styleId="20pt">
    <w:name w:val="Основной текст (2) + Полужирный;Интервал 0 pt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20pt0">
    <w:name w:val="Основной текст (2) + Полужирный;Интервал 0 pt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-10"/>
      <w:w w:val="100"/>
      <w:position w:val="0"/>
      <w:sz w:val="18"/>
      <w:szCs w:val="18"/>
      <w:u w:val="single"/>
      <w:lang w:val="ru-RU" w:eastAsia="ru-RU" w:bidi="ru-RU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55pt">
    <w:name w:val="Основной текст (2) + 5;5 pt;Курсив"/>
    <w:basedOn w:val="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11"/>
      <w:szCs w:val="11"/>
      <w:u w:val="none"/>
      <w:lang w:val="ru-RU" w:eastAsia="ru-RU" w:bidi="ru-RU"/>
    </w:rPr>
  </w:style>
  <w:style w:type="character" w:customStyle="1" w:styleId="9">
    <w:name w:val="Основной текст (9)_"/>
    <w:basedOn w:val="a0"/>
    <w:link w:val="9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19"/>
      <w:szCs w:val="19"/>
      <w:u w:val="none"/>
    </w:rPr>
  </w:style>
  <w:style w:type="character" w:customStyle="1" w:styleId="265pt">
    <w:name w:val="Основной текст (2) + 6;5 pt;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3"/>
      <w:szCs w:val="13"/>
      <w:u w:val="none"/>
      <w:lang w:val="ru-RU" w:eastAsia="ru-RU" w:bidi="ru-RU"/>
    </w:rPr>
  </w:style>
  <w:style w:type="character" w:customStyle="1" w:styleId="100">
    <w:name w:val="Основной текст (10)_"/>
    <w:basedOn w:val="a0"/>
    <w:link w:val="10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11">
    <w:name w:val="Основной текст (11)_"/>
    <w:basedOn w:val="a0"/>
    <w:link w:val="110"/>
    <w:rPr>
      <w:rFonts w:ascii="SimSun" w:eastAsia="SimSun" w:hAnsi="SimSun" w:cs="SimSun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paragraph" w:customStyle="1" w:styleId="80">
    <w:name w:val="Основной текст (8)"/>
    <w:basedOn w:val="a"/>
    <w:link w:val="8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i/>
      <w:iCs/>
      <w:sz w:val="18"/>
      <w:szCs w:val="18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120" w:line="264" w:lineRule="exact"/>
      <w:jc w:val="center"/>
    </w:pPr>
    <w:rPr>
      <w:rFonts w:ascii="Times New Roman" w:eastAsia="Times New Roman" w:hAnsi="Times New Roman" w:cs="Times New Roman"/>
      <w:sz w:val="17"/>
      <w:szCs w:val="17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before="120" w:line="194" w:lineRule="exact"/>
      <w:jc w:val="center"/>
    </w:pPr>
    <w:rPr>
      <w:rFonts w:ascii="Times New Roman" w:eastAsia="Times New Roman" w:hAnsi="Times New Roman" w:cs="Times New Roman"/>
      <w:b/>
      <w:bCs/>
      <w:spacing w:val="-10"/>
      <w:sz w:val="18"/>
      <w:szCs w:val="18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line="194" w:lineRule="exact"/>
      <w:jc w:val="both"/>
      <w:outlineLvl w:val="0"/>
    </w:pPr>
    <w:rPr>
      <w:sz w:val="18"/>
      <w:szCs w:val="18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after="780" w:line="194" w:lineRule="exact"/>
      <w:jc w:val="both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780" w:after="120" w:line="214" w:lineRule="exact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before="120" w:after="120" w:line="0" w:lineRule="atLeast"/>
    </w:pPr>
    <w:rPr>
      <w:rFonts w:ascii="Century Gothic" w:eastAsia="Century Gothic" w:hAnsi="Century Gothic" w:cs="Century Gothic"/>
      <w:b/>
      <w:bCs/>
      <w:sz w:val="17"/>
      <w:szCs w:val="17"/>
    </w:rPr>
  </w:style>
  <w:style w:type="paragraph" w:customStyle="1" w:styleId="a5">
    <w:name w:val="Друго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90">
    <w:name w:val="Основной текст (9)"/>
    <w:basedOn w:val="a"/>
    <w:link w:val="9"/>
    <w:pPr>
      <w:shd w:val="clear" w:color="auto" w:fill="FFFFFF"/>
      <w:spacing w:after="480" w:line="0" w:lineRule="atLeast"/>
      <w:jc w:val="center"/>
    </w:pPr>
    <w:rPr>
      <w:rFonts w:ascii="Times New Roman" w:eastAsia="Times New Roman" w:hAnsi="Times New Roman" w:cs="Times New Roman"/>
      <w:b/>
      <w:bCs/>
      <w:sz w:val="19"/>
      <w:szCs w:val="19"/>
    </w:rPr>
  </w:style>
  <w:style w:type="paragraph" w:customStyle="1" w:styleId="101">
    <w:name w:val="Основной текст (10)"/>
    <w:basedOn w:val="a"/>
    <w:link w:val="100"/>
    <w:pPr>
      <w:shd w:val="clear" w:color="auto" w:fill="FFFFFF"/>
      <w:spacing w:after="480" w:line="0" w:lineRule="atLeast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110">
    <w:name w:val="Основной текст (11)"/>
    <w:basedOn w:val="a"/>
    <w:link w:val="11"/>
    <w:pPr>
      <w:shd w:val="clear" w:color="auto" w:fill="FFFFFF"/>
      <w:spacing w:before="1920" w:after="2820" w:line="0" w:lineRule="atLeast"/>
    </w:pPr>
    <w:rPr>
      <w:rFonts w:ascii="SimSun" w:eastAsia="SimSun" w:hAnsi="SimSun" w:cs="SimSun"/>
      <w:sz w:val="15"/>
      <w:szCs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1076</Words>
  <Characters>6134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1</cp:revision>
  <dcterms:created xsi:type="dcterms:W3CDTF">2017-03-06T05:17:00Z</dcterms:created>
  <dcterms:modified xsi:type="dcterms:W3CDTF">2017-03-06T05:23:00Z</dcterms:modified>
</cp:coreProperties>
</file>