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03D" w:rsidRDefault="0021703D" w:rsidP="0021703D">
      <w:pPr>
        <w:pStyle w:val="3"/>
      </w:pPr>
      <w:r>
        <w:t xml:space="preserve">Администрация муниципального образования «Город Астрахань» </w:t>
      </w:r>
    </w:p>
    <w:p w:rsidR="0021703D" w:rsidRDefault="0021703D" w:rsidP="0021703D">
      <w:pPr>
        <w:pStyle w:val="3"/>
      </w:pPr>
      <w:r>
        <w:t>ПОСТАНОВЛЕНИЕ</w:t>
      </w:r>
      <w:bookmarkStart w:id="0" w:name="_GoBack"/>
      <w:bookmarkEnd w:id="0"/>
    </w:p>
    <w:p w:rsidR="0021703D" w:rsidRDefault="0021703D" w:rsidP="0021703D">
      <w:pPr>
        <w:pStyle w:val="3"/>
      </w:pPr>
      <w:r>
        <w:t>31 мая 2017 года № 3335</w:t>
      </w:r>
    </w:p>
    <w:p w:rsidR="0021703D" w:rsidRDefault="0021703D" w:rsidP="0021703D">
      <w:pPr>
        <w:pStyle w:val="3"/>
      </w:pPr>
      <w:r>
        <w:t xml:space="preserve">«Об изъятии для муниципальных нужд муниципального </w:t>
      </w:r>
    </w:p>
    <w:p w:rsidR="0021703D" w:rsidRDefault="0021703D" w:rsidP="0021703D">
      <w:pPr>
        <w:pStyle w:val="3"/>
      </w:pPr>
      <w:r>
        <w:t xml:space="preserve">образования «Город Астрахань» земельного участка и жилого дома </w:t>
      </w:r>
    </w:p>
    <w:p w:rsidR="0021703D" w:rsidRDefault="0021703D" w:rsidP="0021703D">
      <w:pPr>
        <w:pStyle w:val="3"/>
      </w:pPr>
      <w:r>
        <w:t>литера «А» по ул. С. Перовской, 78 в Кировском районе»</w:t>
      </w:r>
    </w:p>
    <w:p w:rsidR="0021703D" w:rsidRDefault="0021703D" w:rsidP="0021703D">
      <w:pPr>
        <w:pStyle w:val="a3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 49, 56.2, 56.3, 56.6, 56.7 Зе</w:t>
      </w:r>
      <w:r>
        <w:t>мельного кодекса Российской Федерации, заключением о признании домовладения литера «А» по ул. С. Перовской, 78 в Кировском районе г. Астрахани аварийным и подлежащим сносу от 25.06.2010 № 5, распоряжением администрации города Астрахани от 22.07.2010 № 532-р «О дальнейшем использовании жилых помещений, признанных непригодными для проживания», с внесенными изменениями и дополнениями распоряжениями администрации города Астрахани от 28.09.2011 № 985-р, от 10.10.2013 № 775-р,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21703D" w:rsidRDefault="0021703D" w:rsidP="0021703D">
      <w:pPr>
        <w:pStyle w:val="a3"/>
        <w:rPr>
          <w:spacing w:val="0"/>
        </w:rPr>
      </w:pPr>
      <w:r>
        <w:rPr>
          <w:spacing w:val="0"/>
        </w:rPr>
        <w:t>1. Изъять для муниципальных нужд муниципального образования «Город Астрахань» земельный участок (кадастровый номер 30:12:010266:16) площадью 418 кв. м и расположенный на нем жилой дом литера «А» по адресу: г. Астрахань, ул. С. Перовской, 78 в Кировском районе (далее - недвижимое имущество).</w:t>
      </w:r>
    </w:p>
    <w:p w:rsidR="0021703D" w:rsidRDefault="0021703D" w:rsidP="0021703D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21703D" w:rsidRDefault="0021703D" w:rsidP="0021703D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21703D" w:rsidRDefault="0021703D" w:rsidP="0021703D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21703D" w:rsidRDefault="0021703D" w:rsidP="0021703D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1703D" w:rsidRDefault="0021703D" w:rsidP="0021703D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1703D" w:rsidRDefault="0021703D" w:rsidP="0021703D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703D" w:rsidRDefault="0021703D" w:rsidP="0021703D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1703D" w:rsidRDefault="0021703D" w:rsidP="0021703D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21703D" w:rsidRDefault="0021703D" w:rsidP="0021703D">
      <w:pPr>
        <w:pStyle w:val="a3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предусматривающих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21703D" w:rsidRDefault="0021703D" w:rsidP="0021703D">
      <w:pPr>
        <w:pStyle w:val="a3"/>
      </w:pPr>
      <w:r>
        <w:t>3.2.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Российской Федерации.</w:t>
      </w:r>
    </w:p>
    <w:p w:rsidR="0021703D" w:rsidRDefault="0021703D" w:rsidP="0021703D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1703D" w:rsidRDefault="0021703D" w:rsidP="0021703D">
      <w:pPr>
        <w:pStyle w:val="a3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C4194B" w:rsidRDefault="0021703D" w:rsidP="0021703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03D"/>
    <w:rsid w:val="0021703D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B444B0-0E9F-48AC-AA76-705D2AAD9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03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70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70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2017-06-08T05:22:00Z</dcterms:created>
  <dcterms:modified xsi:type="dcterms:W3CDTF">2017-06-08T05:22:00Z</dcterms:modified>
</cp:coreProperties>
</file>