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Астраханской области от 29.04.2013 N 143-П</w:t>
              <w:br/>
              <w:t xml:space="preserve">(ред. от 31.03.2023)</w:t>
              <w:br/>
              <w:t xml:space="preserve">"О Положении о проверке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руководителей государственных учреждений Астраханской области, и лицами, замещающими должности руководителей государственных учреждений Астраханской области"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25.07.2023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center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ПРАВИТЕЛЬСТВО АСТРАХАНСКОЙ ОБЛАСТИ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ПОСТАНОВЛЕНИЕ</w:t>
      </w:r>
    </w:p>
    <w:p>
      <w:pPr>
        <w:pStyle w:val="2"/>
        <w:jc w:val="center"/>
      </w:pPr>
      <w:r>
        <w:rPr>
          <w:sz w:val="20"/>
        </w:rPr>
        <w:t xml:space="preserve">от 29 апреля 2013 г. N 143-П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 ПОЛОЖЕНИИ О ПРОВЕРКЕ ДОСТОВЕРНОСТИ И ПОЛНОТЫ СВЕДЕНИЙ</w:t>
      </w:r>
    </w:p>
    <w:p>
      <w:pPr>
        <w:pStyle w:val="2"/>
        <w:jc w:val="center"/>
      </w:pPr>
      <w:r>
        <w:rPr>
          <w:sz w:val="20"/>
        </w:rPr>
        <w:t xml:space="preserve">О ДОХОДАХ, ОБ ИМУЩЕСТВЕ И ОБЯЗАТЕЛЬСТВАХ ИМУЩЕСТВЕННОГО</w:t>
      </w:r>
    </w:p>
    <w:p>
      <w:pPr>
        <w:pStyle w:val="2"/>
        <w:jc w:val="center"/>
      </w:pPr>
      <w:r>
        <w:rPr>
          <w:sz w:val="20"/>
        </w:rPr>
        <w:t xml:space="preserve">ХАРАКТЕРА, ПРЕДСТАВЛЯЕМЫХ ГРАЖДАНАМИ, ПРЕТЕНДУЮЩИМИ</w:t>
      </w:r>
    </w:p>
    <w:p>
      <w:pPr>
        <w:pStyle w:val="2"/>
        <w:jc w:val="center"/>
      </w:pPr>
      <w:r>
        <w:rPr>
          <w:sz w:val="20"/>
        </w:rPr>
        <w:t xml:space="preserve">НА ЗАМЕЩЕНИЕ ДОЛЖНОСТЕЙ РУКОВОДИТЕЛЕЙ ГОСУДАРСТВЕННЫХ</w:t>
      </w:r>
    </w:p>
    <w:p>
      <w:pPr>
        <w:pStyle w:val="2"/>
        <w:jc w:val="center"/>
      </w:pPr>
      <w:r>
        <w:rPr>
          <w:sz w:val="20"/>
        </w:rPr>
        <w:t xml:space="preserve">УЧРЕЖДЕНИЙ АСТРАХАНСКОЙ ОБЛАСТИ, И ЛИЦАМИ, ЗАМЕЩАЮЩИМИ</w:t>
      </w:r>
    </w:p>
    <w:p>
      <w:pPr>
        <w:pStyle w:val="2"/>
        <w:jc w:val="center"/>
      </w:pPr>
      <w:r>
        <w:rPr>
          <w:sz w:val="20"/>
        </w:rPr>
        <w:t xml:space="preserve">ДОЛЖНОСТИ РУКОВОДИТЕЛЕЙ ГОСУДАРСТВЕННЫХ УЧРЕЖДЕНИЙ</w:t>
      </w:r>
    </w:p>
    <w:p>
      <w:pPr>
        <w:pStyle w:val="2"/>
        <w:jc w:val="center"/>
      </w:pPr>
      <w:r>
        <w:rPr>
          <w:sz w:val="20"/>
        </w:rPr>
        <w:t xml:space="preserve">АСТРАХАНСКОЙ ОБЛАСТИ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Правительства Астраханской области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20.02.2015 </w:t>
            </w:r>
            <w:hyperlink w:history="0" r:id="rId7" w:tooltip="Постановление Правительства Астраханской области от 20.02.2015 N 56-П &quot;О внесении изменений в постановление Правительства Астраханской области от 29.04.2013 N 143-П&quot; {КонсультантПлюс}">
              <w:r>
                <w:rPr>
                  <w:sz w:val="20"/>
                  <w:color w:val="0000ff"/>
                </w:rPr>
                <w:t xml:space="preserve">N 56-П</w:t>
              </w:r>
            </w:hyperlink>
            <w:r>
              <w:rPr>
                <w:sz w:val="20"/>
                <w:color w:val="392c69"/>
              </w:rPr>
              <w:t xml:space="preserve">, от 28.10.2022 </w:t>
            </w:r>
            <w:hyperlink w:history="0" r:id="rId8" w:tooltip="Постановление Правительства Астраханской области от 28.10.2022 N 521-П &quot;О внесении изменений в постановление Правительства Астраханской области от 29.04.2013 N 143-П&quot; {КонсультантПлюс}">
              <w:r>
                <w:rPr>
                  <w:sz w:val="20"/>
                  <w:color w:val="0000ff"/>
                </w:rPr>
                <w:t xml:space="preserve">N 521-П</w:t>
              </w:r>
            </w:hyperlink>
            <w:r>
              <w:rPr>
                <w:sz w:val="20"/>
                <w:color w:val="392c69"/>
              </w:rPr>
              <w:t xml:space="preserve">, от 31.03.2023 </w:t>
            </w:r>
            <w:hyperlink w:history="0" r:id="rId9" w:tooltip="Постановление Правительства Астраханской области от 31.03.2023 N 130-П &quot;О внесении изменений в постановления Правительства Астраханской области от 03.08.2010 N 351-П, от 29.04.2013 N 143-П&quot; {КонсультантПлюс}">
              <w:r>
                <w:rPr>
                  <w:sz w:val="20"/>
                  <w:color w:val="0000ff"/>
                </w:rPr>
                <w:t xml:space="preserve">N 130-П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целях осуществления </w:t>
      </w:r>
      <w:hyperlink w:history="0" r:id="rId10" w:tooltip="Федеральный закон от 25.12.2008 N 273-ФЗ (ред. от 10.07.2023) &quot;О противодействии коррупции&quot; {КонсультантПлюс}">
        <w:r>
          <w:rPr>
            <w:sz w:val="20"/>
            <w:color w:val="0000ff"/>
          </w:rPr>
          <w:t xml:space="preserve">проверки</w:t>
        </w:r>
      </w:hyperlink>
      <w:r>
        <w:rPr>
          <w:sz w:val="20"/>
        </w:rPr>
        <w:t xml:space="preserve"> достоверности и полноты сведений о доходах, об имуществе и обязательствах имущественного характера, представленных гражданами, претендующими на замещение должностей руководителей государственных учреждений Астраханской области, и лицами, замещающими должности руководителей государственных учреждений Астраханской области, Правительство Астраханской области постановляет: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1" w:tooltip="Постановление Правительства Астраханской области от 20.02.2015 N 56-П &quot;О внесении изменений в постановление Правительства Астраханской области от 29.04.2013 N 143-П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Астраханской области от 20.02.2015 N 56-П)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Утвердить прилагаемое </w:t>
      </w:r>
      <w:hyperlink w:history="0" w:anchor="P35" w:tooltip="ПОЛОЖЕНИЕ">
        <w:r>
          <w:rPr>
            <w:sz w:val="20"/>
            <w:color w:val="0000ff"/>
          </w:rPr>
          <w:t xml:space="preserve">Положение</w:t>
        </w:r>
      </w:hyperlink>
      <w:r>
        <w:rPr>
          <w:sz w:val="20"/>
        </w:rPr>
        <w:t xml:space="preserve"> о проверке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руководителей государственных учреждений Астраханской области, и лицами, замещающими должности руководителей государственных учреждений Астраханской области.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Агентству связи и массовых коммуникаций Астраханской области (Зайцева М.А.) опубликовать настоящее Постановление в средствах массовой информации.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Постановление вступает в силу по истечении 10 дней после дня его официального опубликования.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Губернатор Астраханской области</w:t>
      </w:r>
    </w:p>
    <w:p>
      <w:pPr>
        <w:pStyle w:val="0"/>
        <w:jc w:val="right"/>
      </w:pPr>
      <w:r>
        <w:rPr>
          <w:sz w:val="20"/>
        </w:rPr>
        <w:t xml:space="preserve">А.А.ЖИЛКИН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Утверждено</w:t>
      </w:r>
    </w:p>
    <w:p>
      <w:pPr>
        <w:pStyle w:val="0"/>
        <w:jc w:val="right"/>
      </w:pPr>
      <w:r>
        <w:rPr>
          <w:sz w:val="20"/>
        </w:rPr>
        <w:t xml:space="preserve">Постановлением Правительства</w:t>
      </w:r>
    </w:p>
    <w:p>
      <w:pPr>
        <w:pStyle w:val="0"/>
        <w:jc w:val="right"/>
      </w:pPr>
      <w:r>
        <w:rPr>
          <w:sz w:val="20"/>
        </w:rPr>
        <w:t xml:space="preserve">Астраханской области</w:t>
      </w:r>
    </w:p>
    <w:p>
      <w:pPr>
        <w:pStyle w:val="0"/>
        <w:jc w:val="right"/>
      </w:pPr>
      <w:r>
        <w:rPr>
          <w:sz w:val="20"/>
        </w:rPr>
        <w:t xml:space="preserve">от 29 апреля 2013 г. N 143-П</w:t>
      </w:r>
    </w:p>
    <w:p>
      <w:pPr>
        <w:pStyle w:val="0"/>
        <w:jc w:val="center"/>
      </w:pPr>
      <w:r>
        <w:rPr>
          <w:sz w:val="20"/>
        </w:rPr>
      </w:r>
    </w:p>
    <w:bookmarkStart w:id="35" w:name="P35"/>
    <w:bookmarkEnd w:id="35"/>
    <w:p>
      <w:pPr>
        <w:pStyle w:val="2"/>
        <w:jc w:val="center"/>
      </w:pPr>
      <w:r>
        <w:rPr>
          <w:sz w:val="20"/>
        </w:rPr>
        <w:t xml:space="preserve">ПОЛОЖЕНИЕ</w:t>
      </w:r>
    </w:p>
    <w:p>
      <w:pPr>
        <w:pStyle w:val="2"/>
        <w:jc w:val="center"/>
      </w:pPr>
      <w:r>
        <w:rPr>
          <w:sz w:val="20"/>
        </w:rPr>
        <w:t xml:space="preserve">О ПРОВЕРКЕ ДОСТОВЕРНОСТИ И ПОЛНОТЫ СВЕДЕНИЙ О ДОХОДАХ,</w:t>
      </w:r>
    </w:p>
    <w:p>
      <w:pPr>
        <w:pStyle w:val="2"/>
        <w:jc w:val="center"/>
      </w:pPr>
      <w:r>
        <w:rPr>
          <w:sz w:val="20"/>
        </w:rPr>
        <w:t xml:space="preserve">ОБ ИМУЩЕСТВЕ И ОБЯЗАТЕЛЬСТВАХ ИМУЩЕСТВЕННОГО ХАРАКТЕРА,</w:t>
      </w:r>
    </w:p>
    <w:p>
      <w:pPr>
        <w:pStyle w:val="2"/>
        <w:jc w:val="center"/>
      </w:pPr>
      <w:r>
        <w:rPr>
          <w:sz w:val="20"/>
        </w:rPr>
        <w:t xml:space="preserve">ПРЕДСТАВЛЯЕМЫХ ГРАЖДАНАМИ, ПРЕТЕНДУЮЩИМИ НА ЗАМЕЩЕНИЕ</w:t>
      </w:r>
    </w:p>
    <w:p>
      <w:pPr>
        <w:pStyle w:val="2"/>
        <w:jc w:val="center"/>
      </w:pPr>
      <w:r>
        <w:rPr>
          <w:sz w:val="20"/>
        </w:rPr>
        <w:t xml:space="preserve">ДОЛЖНОСТЕЙ РУКОВОДИТЕЛЕЙ ГОСУДАРСТВЕННЫХ УЧРЕЖДЕНИЙ</w:t>
      </w:r>
    </w:p>
    <w:p>
      <w:pPr>
        <w:pStyle w:val="2"/>
        <w:jc w:val="center"/>
      </w:pPr>
      <w:r>
        <w:rPr>
          <w:sz w:val="20"/>
        </w:rPr>
        <w:t xml:space="preserve">АСТРАХАНСКОЙ ОБЛАСТИ, И ЛИЦАМИ, ЗАМЕЩАЮЩИМИ ДОЛЖНОСТИ</w:t>
      </w:r>
    </w:p>
    <w:p>
      <w:pPr>
        <w:pStyle w:val="2"/>
        <w:jc w:val="center"/>
      </w:pPr>
      <w:r>
        <w:rPr>
          <w:sz w:val="20"/>
        </w:rPr>
        <w:t xml:space="preserve">РУКОВОДИТЕЛЕЙ ГОСУДАРСТВЕННЫХ УЧРЕЖДЕНИЙ</w:t>
      </w:r>
    </w:p>
    <w:p>
      <w:pPr>
        <w:pStyle w:val="2"/>
        <w:jc w:val="center"/>
      </w:pPr>
      <w:r>
        <w:rPr>
          <w:sz w:val="20"/>
        </w:rPr>
        <w:t xml:space="preserve">АСТРАХАНСКОЙ ОБЛАСТИ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Правительства Астраханской области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20.02.2015 </w:t>
            </w:r>
            <w:hyperlink w:history="0" r:id="rId12" w:tooltip="Постановление Правительства Астраханской области от 20.02.2015 N 56-П &quot;О внесении изменений в постановление Правительства Астраханской области от 29.04.2013 N 143-П&quot; {КонсультантПлюс}">
              <w:r>
                <w:rPr>
                  <w:sz w:val="20"/>
                  <w:color w:val="0000ff"/>
                </w:rPr>
                <w:t xml:space="preserve">N 56-П</w:t>
              </w:r>
            </w:hyperlink>
            <w:r>
              <w:rPr>
                <w:sz w:val="20"/>
                <w:color w:val="392c69"/>
              </w:rPr>
              <w:t xml:space="preserve">, от 28.10.2022 </w:t>
            </w:r>
            <w:hyperlink w:history="0" r:id="rId13" w:tooltip="Постановление Правительства Астраханской области от 28.10.2022 N 521-П &quot;О внесении изменений в постановление Правительства Астраханской области от 29.04.2013 N 143-П&quot; {КонсультантПлюс}">
              <w:r>
                <w:rPr>
                  <w:sz w:val="20"/>
                  <w:color w:val="0000ff"/>
                </w:rPr>
                <w:t xml:space="preserve">N 521-П</w:t>
              </w:r>
            </w:hyperlink>
            <w:r>
              <w:rPr>
                <w:sz w:val="20"/>
                <w:color w:val="392c69"/>
              </w:rPr>
              <w:t xml:space="preserve">, от 31.03.2023 </w:t>
            </w:r>
            <w:hyperlink w:history="0" r:id="rId14" w:tooltip="Постановление Правительства Астраханской области от 31.03.2023 N 130-П &quot;О внесении изменений в постановления Правительства Астраханской области от 03.08.2010 N 351-П, от 29.04.2013 N 143-П&quot; {КонсультантПлюс}">
              <w:r>
                <w:rPr>
                  <w:sz w:val="20"/>
                  <w:color w:val="0000ff"/>
                </w:rPr>
                <w:t xml:space="preserve">N 130-П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Настоящее Положение о проверке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руководителей государственных учреждений Астраханской области, и лицами, замещающими должности руководителей государственных учреждений Астраханской области (далее - Положение), устанавливает порядок проверки достоверности и полноты представленных гражданами, претендующими на замещение должностей руководителей государственных учреждений Астраханской области, и лицами, замещающими должности руководителей государственных учреждений Астраханской области, сведений о своих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супруга (супруги) и несовершеннолетних детей (далее - проверка).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5" w:tooltip="Постановление Правительства Астраханской области от 20.02.2015 N 56-П &quot;О внесении изменений в постановление Правительства Астраханской области от 29.04.2013 N 143-П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Астраханской области от 20.02.2015 N 56-П)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Проверка осуществляется по решению руководителя исполнительного органа Астраханской области, осуществляющего функции и полномочия учредителя государственного учреждения Астраханской области или лица, которому такие полномочия предоставлены учредителем.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Проверку осуществляет орган Астраханской области по профилактике коррупционных и иных правонарушений (далее - орган по профилактике коррупционных и иных правонарушений);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6" w:tooltip="Постановление Правительства Астраханской области от 31.03.2023 N 130-П &quot;О внесении изменений в постановления Правительства Астраханской области от 03.08.2010 N 351-П, от 29.04.2013 N 143-П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Астраханской области от 31.03.2023 N 130-П)</w:t>
      </w:r>
    </w:p>
    <w:p>
      <w:pPr>
        <w:pStyle w:val="0"/>
        <w:jc w:val="both"/>
      </w:pPr>
      <w:r>
        <w:rPr>
          <w:sz w:val="20"/>
        </w:rPr>
        <w:t xml:space="preserve">(п. 2 в ред. </w:t>
      </w:r>
      <w:hyperlink w:history="0" r:id="rId17" w:tooltip="Постановление Правительства Астраханской области от 28.10.2022 N 521-П &quot;О внесении изменений в постановление Правительства Астраханской области от 29.04.2013 N 143-П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Астраханской области от 28.10.2022 N 521-П)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Основанием для осуществления проверки является информация, представленная в письменном виде в установленном порядке: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правоохранительными органами, иными государственными органами, органами местного самоуправления и их должностными лицами;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органом по профилактике коррупционных и иных правонарушений, подразделением (должностным лицом, ответственным за работу) по профилактике коррупционных и иных правонарушений исполнительного органа Астраханской области, осуществляющего функции и полномочия учредителя государственного учреждения Астраханской области;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8" w:tooltip="Постановление Правительства Астраханской области от 28.10.2022 N 521-П &quot;О внесении изменений в постановление Правительства Астраханской области от 29.04.2013 N 143-П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Астраханской области от 28.10.2022 N 521-П)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постоянно действующими руководящими органами политических партий и зарегистрированных в соответствии с законодательством Российской Федерации иных общероссийских общественных объединений, не являющихся политическими партиями;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Общественной палатой Российской Федерации;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общероссийскими средствами массовой информации.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Информация анонимного характера не может служить основанием для проверки.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 Проверка осуществляется в срок, не превышающий 60 дней со дня принятия решения о ее проведении. Срок проверки может быть продлен до 90 дней уполномоченным органом.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 При осуществлении проверки орган по профилактике коррупционных и иных правонарушений: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9" w:tooltip="Постановление Правительства Астраханской области от 28.10.2022 N 521-П &quot;О внесении изменений в постановление Правительства Астраханской области от 29.04.2013 N 143-П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Астраханской области от 28.10.2022 N 521-П)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проводит беседу с гражданином, претендующим на замещение должности руководителя государственного учреждения Астраханской области, и лицом, замещающим должность руководителя государственного учреждения Астраханской области;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изучает представленные гражданином, претендующим на замещение должности руководителя государственного учреждения Астраханской области, и лицом, замещающим должность руководителя государственного учреждения Астраханской области, сведения о доходах, об имуществе и обязательствах имущественного характера и дополнительные материалы;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получает от гражданина, претендующего на замещение должности руководителя государственного учреждения Астраханской области, и лица, замещающего должность руководителя государственного учреждения Астраханской области, пояснения по представленным им сведениям о доходах, об имуществе и обязательствах имущественного характера и материалам.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 Орган по профилактике коррупционных и иных правонарушений обеспечивает: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0" w:tooltip="Постановление Правительства Астраханской области от 28.10.2022 N 521-П &quot;О внесении изменений в постановление Правительства Астраханской области от 29.04.2013 N 143-П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Астраханской области от 28.10.2022 N 521-П)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уведомление в письменной форме гражданина, претендующего на замещение должности руководителя государственного учреждения Астраханской области, или лица, замещающего должность руководителя государственного учреждения Астраханской области, о начале в отношении его проверки - в течение двух рабочих дней со дня принятия решения о проведении проверки;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информирование гражданина, претендующего на замещение должности руководителя государственного учреждения Астраханской области, или лица, замещающего должность руководителя государственного учреждения Астраханской области, в случае его обращения о том, какие сведения, представленные ими в соответствии с настоящим Положением, подлежат проверке - в течение семи рабочих дней со дня обращения указанными лицами.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1" w:tooltip="Постановление Правительства Астраханской области от 20.02.2015 N 56-П &quot;О внесении изменений в постановление Правительства Астраханской области от 29.04.2013 N 143-П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Астраханской области от 20.02.2015 N 56-П)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 Орган по профилактике коррупционных и иных правонарушений в течение десяти рабочих дней со дня окончания проверки обязан ознакомить гражданина, претендующего на замещение должности руководителя государственного учреждения Астраханской области, или лица, замещающего должность руководителя государственного учреждения Астраханской области, с результатами проверки.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2" w:tooltip="Постановление Правительства Астраханской области от 28.10.2022 N 521-П &quot;О внесении изменений в постановление Правительства Астраханской области от 29.04.2013 N 143-П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Астраханской области от 28.10.2022 N 521-П)</w:t>
      </w:r>
    </w:p>
    <w:bookmarkStart w:id="74" w:name="P74"/>
    <w:bookmarkEnd w:id="74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9. Гражданин, претендующий на замещение должности руководителя государственного учреждения Астраханской области, или лицо, замещающее должность руководителя государственного учреждения Астраханской области, имеет право: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давать пояснения в письменной форме в ходе проверки и по результатам проверки;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представлять дополнительные материалы и давать по ним пояснения в письменной форме.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10. Пояснения и материалы, указанные в </w:t>
      </w:r>
      <w:hyperlink w:history="0" w:anchor="P74" w:tooltip="9. Гражданин, претендующий на замещение должности руководителя государственного учреждения Астраханской области, или лицо, замещающее должность руководителя государственного учреждения Астраханской области, имеет право:">
        <w:r>
          <w:rPr>
            <w:sz w:val="20"/>
            <w:color w:val="0000ff"/>
          </w:rPr>
          <w:t xml:space="preserve">пункте 9</w:t>
        </w:r>
      </w:hyperlink>
      <w:r>
        <w:rPr>
          <w:sz w:val="20"/>
        </w:rPr>
        <w:t xml:space="preserve"> настоящего Положения, приобщаются к материалам проверки.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11. По результатам проверки орган по профилактике коррупционных и иных правонарушений направляет руководителю исполнительного органа Астраханской области, осуществляющему функции и полномочия учредителя государственного учреждения Астраханской области, принявшему решение о проведении проверки, информацию для принятия одного из следующих решений: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 назначении гражданина, претендующего на замещение должности руководителя государственного учреждения Астраханской области, на должность руководителя государственного учреждения Астраханской области;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 отказе гражданину, претендующему на замещение должности руководителя государственного учреждения Астраханской области, в назначении на должность руководителя государственного учреждения Астраханской области;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 применении к лицу, замещающему должность руководителя государственного учреждения Астраханской области, меры дисциплинарной ответственности.</w:t>
      </w:r>
    </w:p>
    <w:p>
      <w:pPr>
        <w:pStyle w:val="0"/>
        <w:jc w:val="both"/>
      </w:pPr>
      <w:r>
        <w:rPr>
          <w:sz w:val="20"/>
        </w:rPr>
        <w:t xml:space="preserve">(п. 11 в ред. </w:t>
      </w:r>
      <w:hyperlink w:history="0" r:id="rId23" w:tooltip="Постановление Правительства Астраханской области от 28.10.2022 N 521-П &quot;О внесении изменений в постановление Правительства Астраханской области от 29.04.2013 N 143-П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Астраханской области от 28.10.2022 N 521-П)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12. При установлении в ходе проверки обстоятельств, свидетельствующих о наличии признаков преступления или административного правонарушения, материалы об этом представляются в соответствующие государственные органы.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13. Подлинники справок о доходах, об имуществе и обязательствах имущественного характера, а также материалы проверки хранятся в исполнительном органе Астраханской области, осуществляющем функции и полномочия учредителя государственного учреждения Астраханской области в соответствии с законодательством Российской Федерации об архивном деле.</w:t>
      </w:r>
    </w:p>
    <w:p>
      <w:pPr>
        <w:pStyle w:val="0"/>
        <w:jc w:val="both"/>
      </w:pPr>
      <w:r>
        <w:rPr>
          <w:sz w:val="20"/>
        </w:rPr>
        <w:t xml:space="preserve">(в ред. Постановлений Правительства Астраханской области от 20.02.2015 </w:t>
      </w:r>
      <w:hyperlink w:history="0" r:id="rId24" w:tooltip="Постановление Правительства Астраханской области от 20.02.2015 N 56-П &quot;О внесении изменений в постановление Правительства Астраханской области от 29.04.2013 N 143-П&quot; {КонсультантПлюс}">
        <w:r>
          <w:rPr>
            <w:sz w:val="20"/>
            <w:color w:val="0000ff"/>
          </w:rPr>
          <w:t xml:space="preserve">N 56-П</w:t>
        </w:r>
      </w:hyperlink>
      <w:r>
        <w:rPr>
          <w:sz w:val="20"/>
        </w:rPr>
        <w:t xml:space="preserve">, от 28.10.2022 </w:t>
      </w:r>
      <w:hyperlink w:history="0" r:id="rId25" w:tooltip="Постановление Правительства Астраханской области от 28.10.2022 N 521-П &quot;О внесении изменений в постановление Правительства Астраханской области от 29.04.2013 N 143-П&quot; {КонсультантПлюс}">
        <w:r>
          <w:rPr>
            <w:sz w:val="20"/>
            <w:color w:val="0000ff"/>
          </w:rPr>
          <w:t xml:space="preserve">N 521-П</w:t>
        </w:r>
      </w:hyperlink>
      <w:r>
        <w:rPr>
          <w:sz w:val="20"/>
        </w:rPr>
        <w:t xml:space="preserve">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Астраханской области от 29.04.2013 N 143-П</w:t>
            <w:br/>
            <w:t>(ред. от 31.03.2023)</w:t>
            <w:br/>
            <w:t>"О Положении о проверке дост...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25.07.2023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consultantplus://offline/ref=2E29060CD8573C6B69C778DD41DE897713BC39C047E2007D3A27018120160E4A4AAED40DB70F4C43C57CE3A41D9BF5110B6AB9B9C6F0BD58A22A1Bb6f5I" TargetMode = "External"/>
	<Relationship Id="rId8" Type="http://schemas.openxmlformats.org/officeDocument/2006/relationships/hyperlink" Target="consultantplus://offline/ref=2E29060CD8573C6B69C778DD41DE897713BC39C043E50F7A3F295C8B284F02484DA18B1AB0464042C57CE3A113C4F0041A32B6BEDDEEBA41BE281964b7f8I" TargetMode = "External"/>
	<Relationship Id="rId9" Type="http://schemas.openxmlformats.org/officeDocument/2006/relationships/hyperlink" Target="consultantplus://offline/ref=2E29060CD8573C6B69C778DD41DE897713BC39C043E406783A2C5C8B284F02484DA18B1AB0464042C57CE3A012C4F0041A32B6BEDDEEBA41BE281964b7f8I" TargetMode = "External"/>
	<Relationship Id="rId10" Type="http://schemas.openxmlformats.org/officeDocument/2006/relationships/hyperlink" Target="consultantplus://offline/ref=2E29060CD8573C6B69C766D057B2D47815B266C543E10C2860785ADC771F041D0DE18D4FF3024C41C177B7F0529AA9575B79BBBBC6F2BA44bAf3I" TargetMode = "External"/>
	<Relationship Id="rId11" Type="http://schemas.openxmlformats.org/officeDocument/2006/relationships/hyperlink" Target="consultantplus://offline/ref=3FDA72EF5E0E12564E2E9FCBF4C823908BE7175BB8D80FE330A4139232E28D39A554A708924B98468307424CAC83D9E531E147A28B4885F62DE284c4f6I" TargetMode = "External"/>
	<Relationship Id="rId12" Type="http://schemas.openxmlformats.org/officeDocument/2006/relationships/hyperlink" Target="consultantplus://offline/ref=3FDA72EF5E0E12564E2E9FCBF4C823908BE7175BB8D80FE330A4139232E28D39A554A708924B98468307424DAC83D9E531E147A28B4885F62DE284c4f6I" TargetMode = "External"/>
	<Relationship Id="rId13" Type="http://schemas.openxmlformats.org/officeDocument/2006/relationships/hyperlink" Target="consultantplus://offline/ref=3FDA72EF5E0E12564E2E9FCBF4C823908BE7175BBCDF00E435AA4E983ABB813BA25BF81F950294478307424AA1DCDCF020B948A5905682EF31E08647c7fCI" TargetMode = "External"/>
	<Relationship Id="rId14" Type="http://schemas.openxmlformats.org/officeDocument/2006/relationships/hyperlink" Target="consultantplus://offline/ref=3FDA72EF5E0E12564E2E9FCBF4C823908BE7175BBCDE09E630AF4E983ABB813BA25BF81F950294478307424BA3DCDCF020B948A5905682EF31E08647c7fCI" TargetMode = "External"/>
	<Relationship Id="rId15" Type="http://schemas.openxmlformats.org/officeDocument/2006/relationships/hyperlink" Target="consultantplus://offline/ref=3FDA72EF5E0E12564E2E9FCBF4C823908BE7175BB8D80FE330A4139232E28D39A554A708924B984683074242AC83D9E531E147A28B4885F62DE284c4f6I" TargetMode = "External"/>
	<Relationship Id="rId16" Type="http://schemas.openxmlformats.org/officeDocument/2006/relationships/hyperlink" Target="consultantplus://offline/ref=3FDA72EF5E0E12564E2E9FCBF4C823908BE7175BBCDE09E630AF4E983ABB813BA25BF81F950294478307424BA3DCDCF020B948A5905682EF31E08647c7fCI" TargetMode = "External"/>
	<Relationship Id="rId17" Type="http://schemas.openxmlformats.org/officeDocument/2006/relationships/hyperlink" Target="consultantplus://offline/ref=3FDA72EF5E0E12564E2E9FCBF4C823908BE7175BBCDF00E435AA4E983ABB813BA25BF81F950294478307424AA0DCDCF020B948A5905682EF31E08647c7fCI" TargetMode = "External"/>
	<Relationship Id="rId18" Type="http://schemas.openxmlformats.org/officeDocument/2006/relationships/hyperlink" Target="consultantplus://offline/ref=3FDA72EF5E0E12564E2E9FCBF4C823908BE7175BBCDF00E435AA4E983ABB813BA25BF81F950294478307424BA7DCDCF020B948A5905682EF31E08647c7fCI" TargetMode = "External"/>
	<Relationship Id="rId19" Type="http://schemas.openxmlformats.org/officeDocument/2006/relationships/hyperlink" Target="consultantplus://offline/ref=3FDA72EF5E0E12564E2E9FCBF4C823908BE7175BBCDF00E435AA4E983ABB813BA25BF81F950294478307424BA5DCDCF020B948A5905682EF31E08647c7fCI" TargetMode = "External"/>
	<Relationship Id="rId20" Type="http://schemas.openxmlformats.org/officeDocument/2006/relationships/hyperlink" Target="consultantplus://offline/ref=3FDA72EF5E0E12564E2E9FCBF4C823908BE7175BBCDF00E435AA4E983ABB813BA25BF81F950294478307424BA4DCDCF020B948A5905682EF31E08647c7fCI" TargetMode = "External"/>
	<Relationship Id="rId21" Type="http://schemas.openxmlformats.org/officeDocument/2006/relationships/hyperlink" Target="consultantplus://offline/ref=3FDA72EF5E0E12564E2E9FCBF4C823908BE7175BB8D80FE330A4139232E28D39A554A708924B984683074243AC83D9E531E147A28B4885F62DE284c4f6I" TargetMode = "External"/>
	<Relationship Id="rId22" Type="http://schemas.openxmlformats.org/officeDocument/2006/relationships/hyperlink" Target="consultantplus://offline/ref=3FDA72EF5E0E12564E2E9FCBF4C823908BE7175BBCDF00E435AA4E983ABB813BA25BF81F950294478307424BA4DCDCF020B948A5905682EF31E08647c7fCI" TargetMode = "External"/>
	<Relationship Id="rId23" Type="http://schemas.openxmlformats.org/officeDocument/2006/relationships/hyperlink" Target="consultantplus://offline/ref=3FDA72EF5E0E12564E2E9FCBF4C823908BE7175BBCDF00E435AA4E983ABB813BA25BF81F950294478307424BA3DCDCF020B948A5905682EF31E08647c7fCI" TargetMode = "External"/>
	<Relationship Id="rId24" Type="http://schemas.openxmlformats.org/officeDocument/2006/relationships/hyperlink" Target="consultantplus://offline/ref=3FDA72EF5E0E12564E2E9FCBF4C823908BE7175BB8D80FE330A4139232E28D39A554A708924B98468307434AAC83D9E531E147A28B4885F62DE284c4f6I" TargetMode = "External"/>
	<Relationship Id="rId25" Type="http://schemas.openxmlformats.org/officeDocument/2006/relationships/hyperlink" Target="consultantplus://offline/ref=3FDA72EF5E0E12564E2E9FCBF4C823908BE7175BBCDF00E435AA4E983ABB813BA25BF81F950294478307424BAEDCDCF020B948A5905682EF31E08647c7fCI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4023.00.09</Application>
  <Company>КонсультантПлюс Версия 4023.00.09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Астраханской области от 29.04.2013 N 143-П
(ред. от 31.03.2023)
"О Положении о проверке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руководителей государственных учреждений Астраханской области, и лицами, замещающими должности руководителей государственных учреждений Астраханской области"</dc:title>
  <dcterms:created xsi:type="dcterms:W3CDTF">2023-07-25T08:31:26Z</dcterms:created>
</cp:coreProperties>
</file>