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346" w:rsidRPr="00297346" w:rsidRDefault="00297346" w:rsidP="0029734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29734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</w:t>
      </w:r>
    </w:p>
    <w:p w:rsidR="00297346" w:rsidRPr="00297346" w:rsidRDefault="00297346" w:rsidP="0029734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29734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«Город Астрахань»</w:t>
      </w:r>
    </w:p>
    <w:p w:rsidR="00297346" w:rsidRPr="00297346" w:rsidRDefault="00297346" w:rsidP="0029734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29734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297346" w:rsidRPr="00297346" w:rsidRDefault="00297346" w:rsidP="0029734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29734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22 июня 2016 года № 4086</w:t>
      </w:r>
    </w:p>
    <w:p w:rsidR="00297346" w:rsidRPr="00297346" w:rsidRDefault="00297346" w:rsidP="0029734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29734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«Об утверждении Положений об управлении </w:t>
      </w:r>
    </w:p>
    <w:p w:rsidR="00297346" w:rsidRPr="00297346" w:rsidRDefault="00297346" w:rsidP="0029734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29734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информационной политики 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29734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администрации муниципального образования «Город Астрахань», его отделах и группе»</w:t>
      </w:r>
    </w:p>
    <w:p w:rsidR="00297346" w:rsidRPr="009943C2" w:rsidRDefault="00297346" w:rsidP="00297346">
      <w:pPr>
        <w:autoSpaceDE w:val="0"/>
        <w:autoSpaceDN w:val="0"/>
        <w:adjustRightInd w:val="0"/>
        <w:spacing w:before="57"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9943C2"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и в соответствии с решением Городской Думы муниципального образования «Город Астрахань» от 03.03.2016 № 15 «Об утверждении структуры администрации муниципального образования «Город Астрахань» ПОСТАНОВЛЯЮ: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9943C2">
        <w:rPr>
          <w:rFonts w:ascii="Arial" w:hAnsi="Arial" w:cs="Arial"/>
          <w:color w:val="000000"/>
          <w:sz w:val="18"/>
          <w:szCs w:val="18"/>
        </w:rPr>
        <w:t>1. Утвердить прилагаемые Положения: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-4"/>
          <w:sz w:val="18"/>
          <w:szCs w:val="18"/>
        </w:rPr>
      </w:pPr>
      <w:r w:rsidRPr="009943C2">
        <w:rPr>
          <w:rFonts w:ascii="Arial" w:hAnsi="Arial" w:cs="Arial"/>
          <w:color w:val="000000"/>
          <w:spacing w:val="-4"/>
          <w:sz w:val="18"/>
          <w:szCs w:val="18"/>
        </w:rPr>
        <w:t>1.1. Об управлении информационной политики администрации муниципального образования «Город Астрахань».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9943C2">
        <w:rPr>
          <w:rFonts w:ascii="Arial" w:hAnsi="Arial" w:cs="Arial"/>
          <w:color w:val="000000"/>
          <w:sz w:val="18"/>
          <w:szCs w:val="18"/>
        </w:rPr>
        <w:t>1.2. Об отделе по работе с печатными СМИ управления информационной политики администрации муниципального образования «Город Астрахань».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9943C2">
        <w:rPr>
          <w:rFonts w:ascii="Arial" w:hAnsi="Arial" w:cs="Arial"/>
          <w:color w:val="000000"/>
          <w:sz w:val="18"/>
          <w:szCs w:val="18"/>
        </w:rPr>
        <w:t>1.3. Об отделе по работе с электронными СМИ управления информационной политики администрации муниципального образования «Город Астрахань».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9943C2">
        <w:rPr>
          <w:rFonts w:ascii="Arial" w:hAnsi="Arial" w:cs="Arial"/>
          <w:color w:val="000000"/>
          <w:sz w:val="18"/>
          <w:szCs w:val="18"/>
        </w:rPr>
        <w:t>1.4. О группе информационных проектов отдела по работе с печатными СМИ управления информационной политики администрации муниципального образования «Город Астрахань».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9943C2">
        <w:rPr>
          <w:rFonts w:ascii="Arial" w:hAnsi="Arial" w:cs="Arial"/>
          <w:color w:val="000000"/>
          <w:sz w:val="18"/>
          <w:szCs w:val="18"/>
        </w:rPr>
        <w:t>2. Признать утратившим силу постановление администрации муниципального образования «Город Астрахань» от 27.08.2015 г. № 5576 «Об утверждении Положений об управлении информационного обеспечения деятельности администрации муниципального образования «Город Астрахань», его отделах и группе»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-4"/>
          <w:sz w:val="18"/>
          <w:szCs w:val="18"/>
        </w:rPr>
      </w:pPr>
      <w:r w:rsidRPr="009943C2">
        <w:rPr>
          <w:rFonts w:ascii="Arial" w:hAnsi="Arial" w:cs="Arial"/>
          <w:color w:val="000000"/>
          <w:spacing w:val="-4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9943C2">
        <w:rPr>
          <w:rFonts w:ascii="Arial" w:hAnsi="Arial" w:cs="Arial"/>
          <w:color w:val="000000"/>
          <w:sz w:val="18"/>
          <w:szCs w:val="18"/>
        </w:rPr>
        <w:t xml:space="preserve">3.1. </w:t>
      </w:r>
      <w:proofErr w:type="gramStart"/>
      <w:r w:rsidRPr="009943C2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9943C2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на официальном сайте органов местного самоуправления города Астрахани.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9943C2">
        <w:rPr>
          <w:rFonts w:ascii="Arial" w:hAnsi="Arial" w:cs="Arial"/>
          <w:color w:val="000000"/>
          <w:sz w:val="18"/>
          <w:szCs w:val="18"/>
        </w:rPr>
        <w:t>3.2. Опубликовать настоящее постановление в средствах массовой информации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-4"/>
          <w:sz w:val="18"/>
          <w:szCs w:val="18"/>
        </w:rPr>
      </w:pPr>
      <w:r w:rsidRPr="009943C2">
        <w:rPr>
          <w:rFonts w:ascii="Arial" w:hAnsi="Arial" w:cs="Arial"/>
          <w:color w:val="000000"/>
          <w:spacing w:val="-4"/>
          <w:sz w:val="18"/>
          <w:szCs w:val="18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297346" w:rsidRPr="009943C2" w:rsidRDefault="00297346" w:rsidP="00297346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proofErr w:type="spellStart"/>
      <w:r w:rsidRPr="009943C2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И.о</w:t>
      </w:r>
      <w:proofErr w:type="spellEnd"/>
      <w:r w:rsidRPr="009943C2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. главы администрации С.Б. </w:t>
      </w:r>
      <w:r w:rsidRPr="009943C2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Агабеков</w:t>
      </w:r>
    </w:p>
    <w:p w:rsidR="004605C5" w:rsidRDefault="009E45DC">
      <w:r>
        <w:rPr>
          <w:noProof/>
          <w:lang w:eastAsia="ru-RU"/>
        </w:rPr>
        <w:lastRenderedPageBreak/>
        <w:drawing>
          <wp:inline distT="0" distB="0" distL="0" distR="0">
            <wp:extent cx="4286250" cy="5934075"/>
            <wp:effectExtent l="0" t="0" r="0" b="9525"/>
            <wp:docPr id="1" name="Рисунок 1" descr="C:\Users\kalataryan_va\Desktop\Чингиз\Астраханский вестник\№25\Полумордвинов\4086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lataryan_va\Desktop\Чингиз\Астраханский вестник\№25\Полумордвинов\4086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48150" cy="6257925"/>
            <wp:effectExtent l="0" t="0" r="0" b="9525"/>
            <wp:docPr id="2" name="Рисунок 2" descr="C:\Users\kalataryan_va\Desktop\Чингиз\Астраханский вестник\№25\Полумордвинов\4086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lataryan_va\Desktop\Чингиз\Астраханский вестник\№25\Полумордвинов\4086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48150" cy="5934075"/>
            <wp:effectExtent l="0" t="0" r="0" b="9525"/>
            <wp:docPr id="3" name="Рисунок 3" descr="C:\Users\kalataryan_va\Desktop\Чингиз\Астраханский вестник\№25\Полумордвинов\4086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lataryan_va\Desktop\Чингиз\Астраханский вестник\№25\Полумордвинов\4086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52900" cy="4638675"/>
            <wp:effectExtent l="0" t="0" r="0" b="9525"/>
            <wp:docPr id="4" name="Рисунок 4" descr="C:\Users\kalataryan_va\Desktop\Чингиз\Астраханский вестник\№25\Полумордвинов\4086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lataryan_va\Desktop\Чингиз\Астраханский вестник\№25\Полумордвинов\4086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029075" cy="6086475"/>
            <wp:effectExtent l="0" t="0" r="9525" b="9525"/>
            <wp:docPr id="5" name="Рисунок 5" descr="C:\Users\kalataryan_va\Desktop\Чингиз\Астраханский вестник\№25\Полумордвинов\4086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lataryan_va\Desktop\Чингиз\Астраханский вестник\№25\Полумордвинов\4086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608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71950" cy="6400800"/>
            <wp:effectExtent l="0" t="0" r="0" b="0"/>
            <wp:docPr id="6" name="Рисунок 6" descr="C:\Users\kalataryan_va\Desktop\Чингиз\Астраханский вестник\№25\Полумордвинов\4086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lataryan_va\Desktop\Чингиз\Астраханский вестник\№25\Полумордвинов\4086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67200" cy="6553200"/>
            <wp:effectExtent l="0" t="0" r="0" b="0"/>
            <wp:docPr id="7" name="Рисунок 7" descr="C:\Users\kalataryan_va\Desktop\Чингиз\Астраханский вестник\№25\Полумордвинов\4086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lataryan_va\Desktop\Чингиз\Астраханский вестник\№25\Полумордвинов\4086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10050" cy="6257925"/>
            <wp:effectExtent l="0" t="0" r="0" b="9525"/>
            <wp:docPr id="8" name="Рисунок 8" descr="C:\Users\kalataryan_va\Desktop\Чингиз\Астраханский вестник\№25\Полумордвинов\4086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lataryan_va\Desktop\Чингиз\Астраханский вестник\№25\Полумордвинов\4086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38625" cy="6143625"/>
            <wp:effectExtent l="0" t="0" r="9525" b="9525"/>
            <wp:docPr id="9" name="Рисунок 9" descr="C:\Users\kalataryan_va\Desktop\Чингиз\Астраханский вестник\№25\Полумордвинов\4086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alataryan_va\Desktop\Чингиз\Астраханский вестник\№25\Полумордвинов\4086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91000" cy="5772150"/>
            <wp:effectExtent l="0" t="0" r="0" b="0"/>
            <wp:docPr id="10" name="Рисунок 10" descr="C:\Users\kalataryan_va\Desktop\Чингиз\Астраханский вестник\№25\Полумордвинов\4086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kalataryan_va\Desktop\Чингиз\Астраханский вестник\№25\Полумордвинов\4086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305300" cy="6324600"/>
            <wp:effectExtent l="0" t="0" r="0" b="0"/>
            <wp:docPr id="11" name="Рисунок 11" descr="C:\Users\kalataryan_va\Desktop\Чингиз\Астраханский вестник\№25\Полумордвинов\4086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kalataryan_va\Desktop\Чингиз\Астраханский вестник\№25\Полумордвинов\4086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3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24325" cy="5886450"/>
            <wp:effectExtent l="0" t="0" r="9525" b="0"/>
            <wp:docPr id="12" name="Рисунок 12" descr="C:\Users\kalataryan_va\Desktop\Чингиз\Астраханский вестник\№25\Полумордвинов\4086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alataryan_va\Desktop\Чингиз\Астраханский вестник\№25\Полумордвинов\4086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095750" cy="6153150"/>
            <wp:effectExtent l="0" t="0" r="0" b="0"/>
            <wp:docPr id="13" name="Рисунок 13" descr="C:\Users\kalataryan_va\Desktop\Чингиз\Астраханский вестник\№25\Полумордвинов\4086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kalataryan_va\Desktop\Чингиз\Астраханский вестник\№25\Полумордвинов\4086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086225" cy="3657600"/>
            <wp:effectExtent l="0" t="0" r="9525" b="0"/>
            <wp:docPr id="14" name="Рисунок 14" descr="C:\Users\kalataryan_va\Desktop\Чингиз\Астраханский вестник\№25\Полумордвинов\4086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kalataryan_va\Desktop\Чингиз\Астраханский вестник\№25\Полумордвинов\4086\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86250" cy="6200775"/>
            <wp:effectExtent l="0" t="0" r="0" b="9525"/>
            <wp:docPr id="15" name="Рисунок 15" descr="C:\Users\kalataryan_va\Desktop\Чингиз\Астраханский вестник\№25\Полумордвинов\4086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kalataryan_va\Desktop\Чингиз\Астраханский вестник\№25\Полумордвинов\4086\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00525" cy="5962650"/>
            <wp:effectExtent l="0" t="0" r="9525" b="0"/>
            <wp:docPr id="16" name="Рисунок 16" descr="C:\Users\kalataryan_va\Desktop\Чингиз\Астраханский вестник\№25\Полумордвинов\4086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kalataryan_va\Desktop\Чингиз\Астраханский вестник\№25\Полумордвинов\4086\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71950" cy="6162675"/>
            <wp:effectExtent l="0" t="0" r="0" b="9525"/>
            <wp:docPr id="17" name="Рисунок 17" descr="C:\Users\kalataryan_va\Desktop\Чингиз\Астраханский вестник\№25\Полумордвинов\4086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kalataryan_va\Desktop\Чингиз\Астраханский вестник\№25\Полумордвинов\4086\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0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9E3"/>
    <w:rsid w:val="00297346"/>
    <w:rsid w:val="004605C5"/>
    <w:rsid w:val="006069E3"/>
    <w:rsid w:val="009E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45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45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18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КАЛАНТАРЯН Вардан Артушович</dc:creator>
  <cp:keywords/>
  <dc:description/>
  <cp:lastModifiedBy>КАЛАНТАРЯН Вардан Артушович</cp:lastModifiedBy>
  <cp:revision>2</cp:revision>
  <dcterms:created xsi:type="dcterms:W3CDTF">2016-06-30T05:49:00Z</dcterms:created>
  <dcterms:modified xsi:type="dcterms:W3CDTF">2016-06-30T06:05:00Z</dcterms:modified>
</cp:coreProperties>
</file>