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BA4" w:rsidRPr="00133BA4" w:rsidRDefault="007F471A" w:rsidP="00133BA4">
      <w:pPr>
        <w:spacing w:after="0" w:line="22" w:lineRule="atLeast"/>
        <w:jc w:val="center"/>
        <w:rPr>
          <w:rFonts w:ascii="Times New Roman" w:hAnsi="Times New Roman"/>
          <w:b/>
          <w:sz w:val="26"/>
          <w:szCs w:val="26"/>
        </w:rPr>
      </w:pPr>
      <w:r w:rsidRPr="007F5684">
        <w:rPr>
          <w:rFonts w:ascii="Times New Roman" w:hAnsi="Times New Roman"/>
          <w:b/>
          <w:sz w:val="26"/>
          <w:szCs w:val="26"/>
        </w:rPr>
        <w:t xml:space="preserve">Повестка совещания </w:t>
      </w:r>
      <w:r w:rsidR="00133BA4" w:rsidRPr="00133BA4">
        <w:rPr>
          <w:rFonts w:ascii="Times New Roman" w:hAnsi="Times New Roman"/>
          <w:b/>
          <w:sz w:val="26"/>
          <w:szCs w:val="26"/>
        </w:rPr>
        <w:t xml:space="preserve">по вопросу организации в г.Казани </w:t>
      </w:r>
    </w:p>
    <w:p w:rsidR="00133BA4" w:rsidRPr="00133BA4" w:rsidRDefault="00133BA4" w:rsidP="00133BA4">
      <w:pPr>
        <w:spacing w:after="0" w:line="22" w:lineRule="atLeast"/>
        <w:jc w:val="center"/>
        <w:rPr>
          <w:rFonts w:ascii="Times New Roman" w:hAnsi="Times New Roman"/>
          <w:b/>
          <w:sz w:val="26"/>
          <w:szCs w:val="26"/>
        </w:rPr>
      </w:pPr>
      <w:r w:rsidRPr="00133BA4">
        <w:rPr>
          <w:rFonts w:ascii="Times New Roman" w:hAnsi="Times New Roman"/>
          <w:b/>
          <w:sz w:val="26"/>
          <w:szCs w:val="26"/>
        </w:rPr>
        <w:t>1-го межрегионального Фестиваля профессионального мастерства</w:t>
      </w:r>
    </w:p>
    <w:p w:rsidR="00133BA4" w:rsidRPr="00133BA4" w:rsidRDefault="00133BA4" w:rsidP="00133BA4">
      <w:pPr>
        <w:spacing w:after="0" w:line="22" w:lineRule="atLeast"/>
        <w:jc w:val="center"/>
        <w:rPr>
          <w:rFonts w:ascii="Times New Roman" w:hAnsi="Times New Roman"/>
          <w:b/>
          <w:sz w:val="26"/>
          <w:szCs w:val="26"/>
        </w:rPr>
      </w:pPr>
      <w:r w:rsidRPr="00133BA4">
        <w:rPr>
          <w:rFonts w:ascii="Times New Roman" w:hAnsi="Times New Roman"/>
          <w:b/>
          <w:sz w:val="26"/>
          <w:szCs w:val="26"/>
        </w:rPr>
        <w:t>среди работников предприятий туристской, ресторанной</w:t>
      </w:r>
    </w:p>
    <w:p w:rsidR="00133BA4" w:rsidRPr="00133BA4" w:rsidRDefault="00133BA4" w:rsidP="00133BA4">
      <w:pPr>
        <w:spacing w:after="0" w:line="22" w:lineRule="atLeast"/>
        <w:jc w:val="center"/>
        <w:rPr>
          <w:rFonts w:ascii="Times New Roman" w:hAnsi="Times New Roman"/>
          <w:b/>
          <w:sz w:val="26"/>
          <w:szCs w:val="26"/>
        </w:rPr>
      </w:pPr>
      <w:r w:rsidRPr="00133BA4">
        <w:rPr>
          <w:rFonts w:ascii="Times New Roman" w:hAnsi="Times New Roman"/>
          <w:b/>
          <w:sz w:val="26"/>
          <w:szCs w:val="26"/>
        </w:rPr>
        <w:t>и гостиничной индустрий городов</w:t>
      </w:r>
    </w:p>
    <w:p w:rsidR="00BB15E5" w:rsidRDefault="00133BA4" w:rsidP="00133BA4">
      <w:pPr>
        <w:spacing w:after="0" w:line="22" w:lineRule="atLeast"/>
        <w:jc w:val="center"/>
        <w:rPr>
          <w:rFonts w:ascii="Times New Roman" w:hAnsi="Times New Roman"/>
          <w:b/>
          <w:sz w:val="26"/>
          <w:szCs w:val="26"/>
        </w:rPr>
      </w:pPr>
      <w:r w:rsidRPr="00133BA4">
        <w:rPr>
          <w:rFonts w:ascii="Times New Roman" w:hAnsi="Times New Roman"/>
          <w:b/>
          <w:sz w:val="26"/>
          <w:szCs w:val="26"/>
        </w:rPr>
        <w:t>«Звезды гостеприимства Поволжья ‒ 2022»</w:t>
      </w:r>
    </w:p>
    <w:p w:rsidR="00133BA4" w:rsidRDefault="00133BA4" w:rsidP="00133BA4">
      <w:pPr>
        <w:spacing w:after="0" w:line="22" w:lineRule="atLeast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BB15E5" w:rsidRPr="00340DE1" w:rsidTr="00340DE1">
        <w:tc>
          <w:tcPr>
            <w:tcW w:w="4814" w:type="dxa"/>
          </w:tcPr>
          <w:p w:rsidR="00BB15E5" w:rsidRPr="00340DE1" w:rsidRDefault="00BB15E5" w:rsidP="00133BA4">
            <w:pPr>
              <w:spacing w:after="0" w:line="22" w:lineRule="atLeast"/>
              <w:rPr>
                <w:rFonts w:ascii="Times New Roman" w:hAnsi="Times New Roman"/>
                <w:i/>
              </w:rPr>
            </w:pPr>
            <w:r w:rsidRPr="00340DE1">
              <w:rPr>
                <w:rFonts w:ascii="Times New Roman" w:hAnsi="Times New Roman"/>
                <w:i/>
              </w:rPr>
              <w:t xml:space="preserve">Дата и время: </w:t>
            </w:r>
            <w:r w:rsidR="00133BA4">
              <w:rPr>
                <w:rFonts w:ascii="Times New Roman" w:hAnsi="Times New Roman"/>
                <w:i/>
              </w:rPr>
              <w:t>17 октября</w:t>
            </w:r>
            <w:r w:rsidRPr="00340DE1">
              <w:rPr>
                <w:rFonts w:ascii="Times New Roman" w:hAnsi="Times New Roman"/>
                <w:i/>
              </w:rPr>
              <w:t xml:space="preserve"> 2022 года, </w:t>
            </w:r>
            <w:r w:rsidR="00133BA4">
              <w:rPr>
                <w:rFonts w:ascii="Times New Roman" w:hAnsi="Times New Roman"/>
                <w:i/>
              </w:rPr>
              <w:t>14</w:t>
            </w:r>
            <w:r w:rsidRPr="00340DE1">
              <w:rPr>
                <w:rFonts w:ascii="Times New Roman" w:hAnsi="Times New Roman"/>
                <w:i/>
              </w:rPr>
              <w:t>.00</w:t>
            </w:r>
          </w:p>
        </w:tc>
        <w:tc>
          <w:tcPr>
            <w:tcW w:w="4814" w:type="dxa"/>
          </w:tcPr>
          <w:p w:rsidR="00BB15E5" w:rsidRPr="00340DE1" w:rsidRDefault="00BB15E5" w:rsidP="00133BA4">
            <w:pPr>
              <w:spacing w:after="0" w:line="22" w:lineRule="atLeast"/>
              <w:jc w:val="right"/>
              <w:rPr>
                <w:rFonts w:ascii="Times New Roman" w:hAnsi="Times New Roman"/>
                <w:i/>
              </w:rPr>
            </w:pPr>
            <w:r w:rsidRPr="00340DE1">
              <w:rPr>
                <w:rFonts w:ascii="Times New Roman" w:hAnsi="Times New Roman"/>
                <w:i/>
              </w:rPr>
              <w:t xml:space="preserve">Место: </w:t>
            </w:r>
            <w:r w:rsidR="00133BA4">
              <w:rPr>
                <w:rFonts w:ascii="Times New Roman" w:hAnsi="Times New Roman"/>
                <w:i/>
                <w:lang w:val="en-US"/>
              </w:rPr>
              <w:t>Zoom-</w:t>
            </w:r>
            <w:r w:rsidR="00133BA4">
              <w:rPr>
                <w:rFonts w:ascii="Times New Roman" w:hAnsi="Times New Roman"/>
                <w:i/>
              </w:rPr>
              <w:t>конференция</w:t>
            </w:r>
            <w:r w:rsidRPr="00340DE1">
              <w:rPr>
                <w:rFonts w:ascii="Times New Roman" w:hAnsi="Times New Roman"/>
                <w:i/>
              </w:rPr>
              <w:t xml:space="preserve"> </w:t>
            </w:r>
          </w:p>
        </w:tc>
      </w:tr>
    </w:tbl>
    <w:p w:rsidR="00BB15E5" w:rsidRDefault="00BB15E5" w:rsidP="00BB15E5">
      <w:pPr>
        <w:spacing w:after="0" w:line="22" w:lineRule="atLeast"/>
        <w:jc w:val="center"/>
        <w:rPr>
          <w:rFonts w:ascii="Times New Roman" w:hAnsi="Times New Roman"/>
          <w:b/>
          <w:sz w:val="26"/>
          <w:szCs w:val="26"/>
        </w:rPr>
      </w:pPr>
    </w:p>
    <w:p w:rsidR="002E018B" w:rsidRDefault="002E018B" w:rsidP="002E018B">
      <w:pPr>
        <w:spacing w:after="0" w:line="22" w:lineRule="atLeast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Вопросы для обсуждения: </w:t>
      </w:r>
    </w:p>
    <w:p w:rsidR="002E018B" w:rsidRPr="007F5684" w:rsidRDefault="002E018B" w:rsidP="002E018B">
      <w:pPr>
        <w:spacing w:after="0" w:line="22" w:lineRule="atLeast"/>
        <w:rPr>
          <w:rFonts w:ascii="Times New Roman" w:hAnsi="Times New Roman"/>
          <w:b/>
          <w:sz w:val="26"/>
          <w:szCs w:val="26"/>
        </w:rPr>
      </w:pPr>
    </w:p>
    <w:p w:rsidR="007F471A" w:rsidRDefault="00133BA4" w:rsidP="00AC5FC3">
      <w:pPr>
        <w:pStyle w:val="a3"/>
        <w:numPr>
          <w:ilvl w:val="0"/>
          <w:numId w:val="2"/>
        </w:numPr>
        <w:spacing w:after="0" w:line="22" w:lineRule="atLeast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Презентация Фестиваля «Звезды гостеприимства Поволжья – 2022»</w:t>
      </w:r>
      <w:r w:rsidR="002E018B">
        <w:rPr>
          <w:rFonts w:ascii="Times New Roman" w:hAnsi="Times New Roman"/>
          <w:b/>
          <w:sz w:val="26"/>
          <w:szCs w:val="26"/>
        </w:rPr>
        <w:t xml:space="preserve"> (далее – Фестиваль)</w:t>
      </w:r>
      <w:r>
        <w:rPr>
          <w:rFonts w:ascii="Times New Roman" w:hAnsi="Times New Roman"/>
          <w:b/>
          <w:sz w:val="26"/>
          <w:szCs w:val="26"/>
        </w:rPr>
        <w:t>.</w:t>
      </w:r>
    </w:p>
    <w:p w:rsidR="002E018B" w:rsidRDefault="002E018B" w:rsidP="00AC5FC3">
      <w:pPr>
        <w:pStyle w:val="a3"/>
        <w:numPr>
          <w:ilvl w:val="0"/>
          <w:numId w:val="3"/>
        </w:numPr>
        <w:spacing w:after="0" w:line="22" w:lineRule="atLeast"/>
        <w:jc w:val="both"/>
        <w:rPr>
          <w:rFonts w:ascii="Times New Roman" w:hAnsi="Times New Roman"/>
          <w:sz w:val="26"/>
          <w:szCs w:val="26"/>
        </w:rPr>
      </w:pPr>
      <w:r w:rsidRPr="002E018B">
        <w:rPr>
          <w:rFonts w:ascii="Times New Roman" w:hAnsi="Times New Roman"/>
          <w:sz w:val="26"/>
          <w:szCs w:val="26"/>
        </w:rPr>
        <w:t xml:space="preserve">Новшества </w:t>
      </w:r>
      <w:r>
        <w:rPr>
          <w:rFonts w:ascii="Times New Roman" w:hAnsi="Times New Roman"/>
          <w:sz w:val="26"/>
          <w:szCs w:val="26"/>
        </w:rPr>
        <w:t>Фестиваля по сравнению с опытом предыдущих лет</w:t>
      </w:r>
      <w:r w:rsidR="00316FC2">
        <w:rPr>
          <w:rFonts w:ascii="Times New Roman" w:hAnsi="Times New Roman"/>
          <w:sz w:val="26"/>
          <w:szCs w:val="26"/>
        </w:rPr>
        <w:t>:</w:t>
      </w:r>
    </w:p>
    <w:p w:rsidR="00316FC2" w:rsidRDefault="00316FC2" w:rsidP="00AC5FC3">
      <w:pPr>
        <w:pStyle w:val="a3"/>
        <w:spacing w:after="0" w:line="22" w:lineRule="atLeast"/>
        <w:ind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1) </w:t>
      </w:r>
      <w:r w:rsidR="00AC5FC3">
        <w:rPr>
          <w:rFonts w:ascii="Times New Roman" w:hAnsi="Times New Roman"/>
          <w:sz w:val="26"/>
          <w:szCs w:val="26"/>
        </w:rPr>
        <w:t>р</w:t>
      </w:r>
      <w:r>
        <w:rPr>
          <w:rFonts w:ascii="Times New Roman" w:hAnsi="Times New Roman"/>
          <w:sz w:val="26"/>
          <w:szCs w:val="26"/>
        </w:rPr>
        <w:t xml:space="preserve">асширение географии мероприятия; </w:t>
      </w:r>
    </w:p>
    <w:p w:rsidR="00316FC2" w:rsidRPr="002E018B" w:rsidRDefault="00316FC2" w:rsidP="00AC5FC3">
      <w:pPr>
        <w:pStyle w:val="a3"/>
        <w:spacing w:after="0" w:line="22" w:lineRule="atLeast"/>
        <w:ind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2) </w:t>
      </w:r>
      <w:r w:rsidR="00AC5FC3">
        <w:rPr>
          <w:rFonts w:ascii="Times New Roman" w:hAnsi="Times New Roman"/>
          <w:sz w:val="26"/>
          <w:szCs w:val="26"/>
        </w:rPr>
        <w:t>п</w:t>
      </w:r>
      <w:bookmarkStart w:id="0" w:name="_GoBack"/>
      <w:bookmarkEnd w:id="0"/>
      <w:r>
        <w:rPr>
          <w:rFonts w:ascii="Times New Roman" w:hAnsi="Times New Roman"/>
          <w:sz w:val="26"/>
          <w:szCs w:val="26"/>
        </w:rPr>
        <w:t>роведение народного голосования в рамках номинации «Лучший бармен»</w:t>
      </w:r>
      <w:r w:rsidR="00AC5FC3">
        <w:rPr>
          <w:rFonts w:ascii="Times New Roman" w:hAnsi="Times New Roman"/>
          <w:sz w:val="26"/>
          <w:szCs w:val="26"/>
        </w:rPr>
        <w:t>.</w:t>
      </w:r>
    </w:p>
    <w:p w:rsidR="002E018B" w:rsidRPr="002E018B" w:rsidRDefault="002E018B" w:rsidP="00AC5FC3">
      <w:pPr>
        <w:pStyle w:val="a3"/>
        <w:numPr>
          <w:ilvl w:val="0"/>
          <w:numId w:val="3"/>
        </w:numPr>
        <w:spacing w:after="0" w:line="22" w:lineRule="atLeast"/>
        <w:jc w:val="both"/>
        <w:rPr>
          <w:rFonts w:ascii="Times New Roman" w:hAnsi="Times New Roman"/>
          <w:sz w:val="26"/>
          <w:szCs w:val="26"/>
        </w:rPr>
      </w:pPr>
      <w:r w:rsidRPr="002E018B">
        <w:rPr>
          <w:rFonts w:ascii="Times New Roman" w:hAnsi="Times New Roman"/>
          <w:sz w:val="26"/>
          <w:szCs w:val="26"/>
        </w:rPr>
        <w:t xml:space="preserve">Формат </w:t>
      </w:r>
      <w:r>
        <w:rPr>
          <w:rFonts w:ascii="Times New Roman" w:hAnsi="Times New Roman"/>
          <w:sz w:val="26"/>
          <w:szCs w:val="26"/>
        </w:rPr>
        <w:t xml:space="preserve">Фестиваля: </w:t>
      </w:r>
      <w:r w:rsidRPr="002E018B">
        <w:rPr>
          <w:rFonts w:ascii="Times New Roman" w:hAnsi="Times New Roman"/>
          <w:sz w:val="26"/>
          <w:szCs w:val="26"/>
        </w:rPr>
        <w:t>2 этапа: первый – отборочный этап, который Казань и города-участники Ассоциации городов Поволжья проводят в формате «Домашнее задание», каждый на своей территории</w:t>
      </w:r>
      <w:r w:rsidR="00316FC2">
        <w:rPr>
          <w:rFonts w:ascii="Times New Roman" w:hAnsi="Times New Roman"/>
          <w:sz w:val="26"/>
          <w:szCs w:val="26"/>
        </w:rPr>
        <w:t>; п</w:t>
      </w:r>
      <w:r w:rsidR="00316FC2" w:rsidRPr="00CE7492">
        <w:rPr>
          <w:rFonts w:ascii="Times New Roman" w:hAnsi="Times New Roman"/>
          <w:sz w:val="26"/>
          <w:szCs w:val="26"/>
        </w:rPr>
        <w:t>о результатам выполненного «Домашнего задания» отбираются претенденты на звание «Звезда гостеприимства Поволжья» и среди них мы проводим второй – межрегиональный этап Фестиваль «Звезды гостеприимства Поволжья»</w:t>
      </w:r>
    </w:p>
    <w:p w:rsidR="002E018B" w:rsidRPr="002E018B" w:rsidRDefault="002E018B" w:rsidP="00AC5FC3">
      <w:pPr>
        <w:pStyle w:val="a3"/>
        <w:numPr>
          <w:ilvl w:val="0"/>
          <w:numId w:val="3"/>
        </w:numPr>
        <w:spacing w:after="0" w:line="22" w:lineRule="atLeast"/>
        <w:jc w:val="both"/>
        <w:rPr>
          <w:rFonts w:ascii="Times New Roman" w:hAnsi="Times New Roman"/>
          <w:sz w:val="26"/>
          <w:szCs w:val="26"/>
        </w:rPr>
      </w:pPr>
      <w:r w:rsidRPr="002E018B">
        <w:rPr>
          <w:rFonts w:ascii="Times New Roman" w:hAnsi="Times New Roman"/>
          <w:sz w:val="26"/>
          <w:szCs w:val="26"/>
        </w:rPr>
        <w:t xml:space="preserve">Номинации </w:t>
      </w:r>
      <w:r>
        <w:rPr>
          <w:rFonts w:ascii="Times New Roman" w:hAnsi="Times New Roman"/>
          <w:sz w:val="26"/>
          <w:szCs w:val="26"/>
        </w:rPr>
        <w:t xml:space="preserve">Фестиваля: </w:t>
      </w:r>
      <w:r w:rsidRPr="002E018B">
        <w:rPr>
          <w:rFonts w:ascii="Times New Roman" w:hAnsi="Times New Roman"/>
          <w:sz w:val="26"/>
          <w:szCs w:val="26"/>
        </w:rPr>
        <w:t>«Лучший официант», «Лучший бармен», «Лучший повар», «Лучший менеджер ресторана», «Лучший портье», «Лучшая горничная», «Лучший менеджер по внутреннему и въездному туризму», «Луч</w:t>
      </w:r>
      <w:r>
        <w:rPr>
          <w:rFonts w:ascii="Times New Roman" w:hAnsi="Times New Roman"/>
          <w:sz w:val="26"/>
          <w:szCs w:val="26"/>
        </w:rPr>
        <w:t>ший кондитер» и «Лучший блогер»</w:t>
      </w:r>
      <w:r w:rsidRPr="002E018B">
        <w:rPr>
          <w:rFonts w:ascii="Times New Roman" w:hAnsi="Times New Roman"/>
          <w:sz w:val="26"/>
          <w:szCs w:val="26"/>
        </w:rPr>
        <w:t>;</w:t>
      </w:r>
    </w:p>
    <w:p w:rsidR="00316FC2" w:rsidRDefault="002E018B" w:rsidP="00AC5FC3">
      <w:pPr>
        <w:pStyle w:val="a3"/>
        <w:numPr>
          <w:ilvl w:val="0"/>
          <w:numId w:val="3"/>
        </w:numPr>
        <w:spacing w:after="0" w:line="22" w:lineRule="atLeast"/>
        <w:jc w:val="both"/>
        <w:rPr>
          <w:rFonts w:ascii="Times New Roman" w:hAnsi="Times New Roman"/>
          <w:sz w:val="26"/>
          <w:szCs w:val="26"/>
        </w:rPr>
      </w:pPr>
      <w:r w:rsidRPr="002E018B">
        <w:rPr>
          <w:rFonts w:ascii="Times New Roman" w:hAnsi="Times New Roman"/>
          <w:sz w:val="26"/>
          <w:szCs w:val="26"/>
        </w:rPr>
        <w:t>Даты проведения фестиваля «Звезды гостеприимства Поволжья – 2022»</w:t>
      </w:r>
      <w:r w:rsidR="00316FC2">
        <w:rPr>
          <w:rFonts w:ascii="Times New Roman" w:hAnsi="Times New Roman"/>
          <w:sz w:val="26"/>
          <w:szCs w:val="26"/>
        </w:rPr>
        <w:t>:</w:t>
      </w:r>
    </w:p>
    <w:p w:rsidR="00316FC2" w:rsidRDefault="00316FC2" w:rsidP="00AC5FC3">
      <w:pPr>
        <w:pStyle w:val="a3"/>
        <w:spacing w:after="0" w:line="22" w:lineRule="atLeast"/>
        <w:ind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1) </w:t>
      </w:r>
      <w:r w:rsidR="00AC5FC3">
        <w:rPr>
          <w:rFonts w:ascii="Times New Roman" w:hAnsi="Times New Roman"/>
          <w:sz w:val="26"/>
          <w:szCs w:val="26"/>
        </w:rPr>
        <w:t>д</w:t>
      </w:r>
      <w:r>
        <w:rPr>
          <w:rFonts w:ascii="Times New Roman" w:hAnsi="Times New Roman"/>
          <w:sz w:val="26"/>
          <w:szCs w:val="26"/>
        </w:rPr>
        <w:t>о 01 ноября 2022 года</w:t>
      </w:r>
      <w:r w:rsidRPr="002E018B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– Прием заявок (регистрация на Фестиваль)</w:t>
      </w:r>
      <w:r w:rsidR="002E018B">
        <w:rPr>
          <w:rFonts w:ascii="Times New Roman" w:hAnsi="Times New Roman"/>
          <w:sz w:val="26"/>
          <w:szCs w:val="26"/>
        </w:rPr>
        <w:t>;</w:t>
      </w:r>
    </w:p>
    <w:p w:rsidR="00316FC2" w:rsidRDefault="00316FC2" w:rsidP="00AC5FC3">
      <w:pPr>
        <w:pStyle w:val="a3"/>
        <w:spacing w:after="0" w:line="22" w:lineRule="atLeast"/>
        <w:ind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2) 2 ноября 2022 года – получение участниками «Домашнего задания»;</w:t>
      </w:r>
    </w:p>
    <w:p w:rsidR="00316FC2" w:rsidRDefault="00316FC2" w:rsidP="00AC5FC3">
      <w:pPr>
        <w:pStyle w:val="a3"/>
        <w:spacing w:after="0" w:line="22" w:lineRule="atLeast"/>
        <w:ind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3) </w:t>
      </w:r>
      <w:r w:rsidR="00AC5FC3">
        <w:rPr>
          <w:rFonts w:ascii="Times New Roman" w:hAnsi="Times New Roman"/>
          <w:sz w:val="26"/>
          <w:szCs w:val="26"/>
        </w:rPr>
        <w:t>д</w:t>
      </w:r>
      <w:r>
        <w:rPr>
          <w:rFonts w:ascii="Times New Roman" w:hAnsi="Times New Roman"/>
          <w:sz w:val="26"/>
          <w:szCs w:val="26"/>
        </w:rPr>
        <w:t>о 15 ноября 2022 года – сбор «Домашнего задания» организаторами;</w:t>
      </w:r>
    </w:p>
    <w:p w:rsidR="00316FC2" w:rsidRDefault="00316FC2" w:rsidP="00AC5FC3">
      <w:pPr>
        <w:pStyle w:val="a3"/>
        <w:spacing w:after="0" w:line="22" w:lineRule="atLeast"/>
        <w:ind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4) </w:t>
      </w:r>
      <w:r w:rsidR="00AC5FC3">
        <w:rPr>
          <w:rFonts w:ascii="Times New Roman" w:hAnsi="Times New Roman"/>
          <w:sz w:val="26"/>
          <w:szCs w:val="26"/>
        </w:rPr>
        <w:t>д</w:t>
      </w:r>
      <w:r>
        <w:rPr>
          <w:rFonts w:ascii="Times New Roman" w:hAnsi="Times New Roman"/>
          <w:sz w:val="26"/>
          <w:szCs w:val="26"/>
        </w:rPr>
        <w:t>о 01 декабря 2022 года – отбор финалистов Фестиваля и оповещение будущих уч</w:t>
      </w:r>
      <w:r w:rsidR="00AC5FC3">
        <w:rPr>
          <w:rFonts w:ascii="Times New Roman" w:hAnsi="Times New Roman"/>
          <w:sz w:val="26"/>
          <w:szCs w:val="26"/>
        </w:rPr>
        <w:t>астников Межрегионального этапа;</w:t>
      </w:r>
    </w:p>
    <w:p w:rsidR="00316FC2" w:rsidRDefault="00316FC2" w:rsidP="00AC5FC3">
      <w:pPr>
        <w:pStyle w:val="a3"/>
        <w:spacing w:after="0" w:line="22" w:lineRule="atLeast"/>
        <w:ind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5) </w:t>
      </w:r>
      <w:r w:rsidR="00AC5FC3">
        <w:rPr>
          <w:rFonts w:ascii="Times New Roman" w:hAnsi="Times New Roman"/>
          <w:sz w:val="26"/>
          <w:szCs w:val="26"/>
        </w:rPr>
        <w:t>с</w:t>
      </w:r>
      <w:r>
        <w:rPr>
          <w:rFonts w:ascii="Times New Roman" w:hAnsi="Times New Roman"/>
          <w:sz w:val="26"/>
          <w:szCs w:val="26"/>
        </w:rPr>
        <w:t xml:space="preserve"> 01 по 10 декабря 2022 года – организация и проведение Межрегионального фестиваля </w:t>
      </w:r>
      <w:r w:rsidRPr="00316FC2">
        <w:rPr>
          <w:rFonts w:ascii="Times New Roman" w:hAnsi="Times New Roman"/>
          <w:sz w:val="26"/>
          <w:szCs w:val="26"/>
        </w:rPr>
        <w:t>«Звезды гостеприимства Поволжья – 2022»</w:t>
      </w:r>
      <w:r>
        <w:rPr>
          <w:rFonts w:ascii="Times New Roman" w:hAnsi="Times New Roman"/>
          <w:sz w:val="26"/>
          <w:szCs w:val="26"/>
        </w:rPr>
        <w:t xml:space="preserve"> в г.</w:t>
      </w:r>
      <w:r w:rsidR="00AC5FC3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Казани</w:t>
      </w:r>
      <w:r w:rsidR="00AC5FC3">
        <w:rPr>
          <w:rFonts w:ascii="Times New Roman" w:hAnsi="Times New Roman"/>
          <w:sz w:val="26"/>
          <w:szCs w:val="26"/>
        </w:rPr>
        <w:t>.</w:t>
      </w:r>
    </w:p>
    <w:p w:rsidR="002E018B" w:rsidRDefault="002E018B" w:rsidP="00AC5FC3">
      <w:pPr>
        <w:pStyle w:val="a3"/>
        <w:numPr>
          <w:ilvl w:val="0"/>
          <w:numId w:val="3"/>
        </w:numPr>
        <w:spacing w:after="0" w:line="22" w:lineRule="atLeast"/>
        <w:jc w:val="both"/>
        <w:rPr>
          <w:rFonts w:ascii="Times New Roman" w:hAnsi="Times New Roman"/>
          <w:sz w:val="26"/>
          <w:szCs w:val="26"/>
        </w:rPr>
      </w:pPr>
      <w:r w:rsidRPr="002E018B">
        <w:rPr>
          <w:rFonts w:ascii="Times New Roman" w:hAnsi="Times New Roman"/>
          <w:sz w:val="26"/>
          <w:szCs w:val="26"/>
        </w:rPr>
        <w:t xml:space="preserve">Информация о подарках победителям и о партнерах </w:t>
      </w:r>
      <w:r w:rsidR="00316FC2" w:rsidRPr="002E018B">
        <w:rPr>
          <w:rFonts w:ascii="Times New Roman" w:hAnsi="Times New Roman"/>
          <w:sz w:val="26"/>
          <w:szCs w:val="26"/>
        </w:rPr>
        <w:t>Фестиваля</w:t>
      </w:r>
      <w:r w:rsidR="00AC5FC3">
        <w:rPr>
          <w:rFonts w:ascii="Times New Roman" w:hAnsi="Times New Roman"/>
          <w:sz w:val="26"/>
          <w:szCs w:val="26"/>
        </w:rPr>
        <w:t>.</w:t>
      </w:r>
    </w:p>
    <w:p w:rsidR="00E45606" w:rsidRPr="00E45606" w:rsidRDefault="00E45606" w:rsidP="00AC5FC3">
      <w:pPr>
        <w:spacing w:after="0" w:line="22" w:lineRule="atLeast"/>
        <w:ind w:left="720" w:hanging="360"/>
        <w:jc w:val="both"/>
        <w:rPr>
          <w:rFonts w:ascii="Times New Roman" w:hAnsi="Times New Roman"/>
          <w:sz w:val="26"/>
          <w:szCs w:val="26"/>
        </w:rPr>
      </w:pPr>
    </w:p>
    <w:p w:rsidR="00133BA4" w:rsidRDefault="00133BA4" w:rsidP="00133BA4">
      <w:pPr>
        <w:pStyle w:val="a3"/>
        <w:numPr>
          <w:ilvl w:val="0"/>
          <w:numId w:val="2"/>
        </w:numPr>
        <w:spacing w:after="0" w:line="22" w:lineRule="atLeast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Обсуждение условий участия в Фестивале представителей туристической индустрии городов Ассоциации Городов Поволжья.</w:t>
      </w:r>
    </w:p>
    <w:p w:rsidR="00316FC2" w:rsidRPr="00316FC2" w:rsidRDefault="00316FC2" w:rsidP="00316FC2">
      <w:pPr>
        <w:pStyle w:val="a3"/>
        <w:numPr>
          <w:ilvl w:val="0"/>
          <w:numId w:val="3"/>
        </w:numPr>
        <w:spacing w:after="0" w:line="22" w:lineRule="atLeast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Преимущества для профессионалов индустрии гостеприимства, принимающих участие в </w:t>
      </w:r>
      <w:r w:rsidR="00E45606">
        <w:rPr>
          <w:rFonts w:ascii="Times New Roman" w:hAnsi="Times New Roman"/>
          <w:sz w:val="26"/>
          <w:szCs w:val="26"/>
        </w:rPr>
        <w:t>Фестивали</w:t>
      </w:r>
      <w:r>
        <w:rPr>
          <w:rFonts w:ascii="Times New Roman" w:hAnsi="Times New Roman"/>
          <w:sz w:val="26"/>
          <w:szCs w:val="26"/>
        </w:rPr>
        <w:t>.</w:t>
      </w:r>
    </w:p>
    <w:p w:rsidR="00316FC2" w:rsidRDefault="00E45606" w:rsidP="00316FC2">
      <w:pPr>
        <w:pStyle w:val="a3"/>
        <w:numPr>
          <w:ilvl w:val="0"/>
          <w:numId w:val="3"/>
        </w:numPr>
        <w:spacing w:after="0" w:line="22" w:lineRule="atLeast"/>
        <w:jc w:val="both"/>
        <w:rPr>
          <w:rFonts w:ascii="Times New Roman" w:hAnsi="Times New Roman"/>
          <w:sz w:val="26"/>
          <w:szCs w:val="26"/>
        </w:rPr>
      </w:pPr>
      <w:r w:rsidRPr="00E45606">
        <w:rPr>
          <w:rFonts w:ascii="Times New Roman" w:hAnsi="Times New Roman"/>
          <w:sz w:val="26"/>
          <w:szCs w:val="26"/>
        </w:rPr>
        <w:t xml:space="preserve">Условия </w:t>
      </w:r>
      <w:r>
        <w:rPr>
          <w:rFonts w:ascii="Times New Roman" w:hAnsi="Times New Roman"/>
          <w:sz w:val="26"/>
          <w:szCs w:val="26"/>
        </w:rPr>
        <w:t>прибытия и пребывания участников фестиваля из городов АГП.</w:t>
      </w:r>
    </w:p>
    <w:p w:rsidR="00E45606" w:rsidRPr="00E45606" w:rsidRDefault="00E45606" w:rsidP="00316FC2">
      <w:pPr>
        <w:pStyle w:val="a3"/>
        <w:numPr>
          <w:ilvl w:val="0"/>
          <w:numId w:val="3"/>
        </w:numPr>
        <w:spacing w:after="0" w:line="22" w:lineRule="atLeas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Условия прибытия и пребывания членов жюри – представителей АГП.</w:t>
      </w:r>
    </w:p>
    <w:p w:rsidR="002E018B" w:rsidRPr="00E45606" w:rsidRDefault="002E018B" w:rsidP="002E018B">
      <w:pPr>
        <w:spacing w:after="0" w:line="22" w:lineRule="atLeast"/>
        <w:jc w:val="both"/>
        <w:rPr>
          <w:rFonts w:ascii="Times New Roman" w:hAnsi="Times New Roman"/>
          <w:sz w:val="26"/>
          <w:szCs w:val="26"/>
        </w:rPr>
      </w:pPr>
    </w:p>
    <w:p w:rsidR="002E018B" w:rsidRPr="00E45606" w:rsidRDefault="002E018B" w:rsidP="002E018B">
      <w:pPr>
        <w:spacing w:after="0" w:line="22" w:lineRule="atLeast"/>
        <w:jc w:val="both"/>
        <w:rPr>
          <w:rFonts w:ascii="Times New Roman" w:hAnsi="Times New Roman"/>
          <w:sz w:val="26"/>
          <w:szCs w:val="26"/>
        </w:rPr>
      </w:pPr>
    </w:p>
    <w:sectPr w:rsidR="002E018B" w:rsidRPr="00E45606" w:rsidSect="0047711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D3DEA"/>
    <w:multiLevelType w:val="hybridMultilevel"/>
    <w:tmpl w:val="0212A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C07F2D"/>
    <w:multiLevelType w:val="hybridMultilevel"/>
    <w:tmpl w:val="45E830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7C0E86"/>
    <w:multiLevelType w:val="hybridMultilevel"/>
    <w:tmpl w:val="9CBC5C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4F6"/>
    <w:rsid w:val="00094982"/>
    <w:rsid w:val="00133BA4"/>
    <w:rsid w:val="002E018B"/>
    <w:rsid w:val="00316FC2"/>
    <w:rsid w:val="00340DE1"/>
    <w:rsid w:val="00365E08"/>
    <w:rsid w:val="00477119"/>
    <w:rsid w:val="005A592E"/>
    <w:rsid w:val="007D50E1"/>
    <w:rsid w:val="007F471A"/>
    <w:rsid w:val="007F5684"/>
    <w:rsid w:val="00871DA0"/>
    <w:rsid w:val="008F6A1E"/>
    <w:rsid w:val="009124F6"/>
    <w:rsid w:val="00963A73"/>
    <w:rsid w:val="009675BC"/>
    <w:rsid w:val="00AC5FC3"/>
    <w:rsid w:val="00BB15E5"/>
    <w:rsid w:val="00C20F90"/>
    <w:rsid w:val="00E45606"/>
    <w:rsid w:val="00F8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000000" w:themeColor="text1"/>
        <w:sz w:val="26"/>
        <w:szCs w:val="26"/>
        <w:lang w:val="ru-RU" w:eastAsia="en-US" w:bidi="ar-SA"/>
      </w:rPr>
    </w:rPrDefault>
    <w:pPrDefault>
      <w:pPr>
        <w:spacing w:line="264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1A"/>
    <w:pPr>
      <w:spacing w:after="200" w:line="276" w:lineRule="auto"/>
      <w:ind w:firstLine="0"/>
      <w:jc w:val="left"/>
    </w:pPr>
    <w:rPr>
      <w:rFonts w:ascii="Calibri" w:eastAsia="Calibri" w:hAnsi="Calibri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471A"/>
    <w:pPr>
      <w:ind w:left="720"/>
      <w:contextualSpacing/>
    </w:pPr>
  </w:style>
  <w:style w:type="table" w:styleId="a4">
    <w:name w:val="Table Grid"/>
    <w:basedOn w:val="a1"/>
    <w:uiPriority w:val="39"/>
    <w:rsid w:val="00BB15E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40D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0DE1"/>
    <w:rPr>
      <w:rFonts w:ascii="Segoe UI" w:eastAsia="Calibri" w:hAnsi="Segoe UI" w:cs="Segoe UI"/>
      <w:color w:val="auto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00000" w:themeColor="text1"/>
        <w:sz w:val="26"/>
        <w:szCs w:val="26"/>
        <w:lang w:val="ru-RU" w:eastAsia="en-US" w:bidi="ar-SA"/>
      </w:rPr>
    </w:rPrDefault>
    <w:pPrDefault>
      <w:pPr>
        <w:spacing w:line="264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1A"/>
    <w:pPr>
      <w:spacing w:after="200" w:line="276" w:lineRule="auto"/>
      <w:ind w:firstLine="0"/>
      <w:jc w:val="left"/>
    </w:pPr>
    <w:rPr>
      <w:rFonts w:ascii="Calibri" w:eastAsia="Calibri" w:hAnsi="Calibri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471A"/>
    <w:pPr>
      <w:ind w:left="720"/>
      <w:contextualSpacing/>
    </w:pPr>
  </w:style>
  <w:style w:type="table" w:styleId="a4">
    <w:name w:val="Table Grid"/>
    <w:basedOn w:val="a1"/>
    <w:uiPriority w:val="39"/>
    <w:rsid w:val="00BB15E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40D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0DE1"/>
    <w:rPr>
      <w:rFonts w:ascii="Segoe UI" w:eastAsia="Calibri" w:hAnsi="Segoe UI" w:cs="Segoe UI"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2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8B629-3247-4B48-8E19-2B0D142C6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Устюжанин Андрей Владимирович</dc:creator>
  <cp:lastModifiedBy>User</cp:lastModifiedBy>
  <cp:revision>4</cp:revision>
  <cp:lastPrinted>2022-08-08T07:49:00Z</cp:lastPrinted>
  <dcterms:created xsi:type="dcterms:W3CDTF">2022-10-14T05:32:00Z</dcterms:created>
  <dcterms:modified xsi:type="dcterms:W3CDTF">2022-10-14T05:35:00Z</dcterms:modified>
</cp:coreProperties>
</file>