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B18" w:rsidRPr="00B60B18" w:rsidRDefault="00460A68" w:rsidP="00C7448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B60B18">
        <w:rPr>
          <w:rFonts w:ascii="Times New Roman" w:hAnsi="Times New Roman"/>
          <w:b/>
          <w:sz w:val="28"/>
          <w:szCs w:val="28"/>
        </w:rPr>
        <w:t>п</w:t>
      </w:r>
      <w:r w:rsidR="00B60B18" w:rsidRPr="00B60B18">
        <w:rPr>
          <w:rFonts w:ascii="Times New Roman" w:hAnsi="Times New Roman"/>
          <w:b/>
          <w:sz w:val="28"/>
          <w:szCs w:val="28"/>
        </w:rPr>
        <w:t>остановлени</w:t>
      </w:r>
      <w:r w:rsidR="00B60B18">
        <w:rPr>
          <w:rFonts w:ascii="Times New Roman" w:hAnsi="Times New Roman"/>
          <w:b/>
          <w:sz w:val="28"/>
          <w:szCs w:val="28"/>
        </w:rPr>
        <w:t>я</w:t>
      </w:r>
      <w:r w:rsidR="00B60B18" w:rsidRPr="00B60B18">
        <w:rPr>
          <w:rFonts w:ascii="Times New Roman" w:hAnsi="Times New Roman"/>
          <w:b/>
          <w:sz w:val="28"/>
          <w:szCs w:val="28"/>
        </w:rPr>
        <w:t xml:space="preserve"> администрации муниципального образования «Город Астрахань» «О  внесении изменений в постановление  администрации города Астрахани от 29.04.2015 № 2560»</w:t>
      </w:r>
    </w:p>
    <w:p w:rsidR="0046695C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00899" w:rsidRDefault="00DC3EED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</w:t>
      </w:r>
      <w:r w:rsidR="00B60B18">
        <w:rPr>
          <w:rFonts w:ascii="Times New Roman" w:hAnsi="Times New Roman"/>
          <w:sz w:val="28"/>
          <w:szCs w:val="28"/>
        </w:rPr>
        <w:t xml:space="preserve">с </w:t>
      </w:r>
      <w:r w:rsidRPr="00DC3EED">
        <w:rPr>
          <w:rFonts w:ascii="Times New Roman" w:hAnsi="Times New Roman"/>
          <w:sz w:val="28"/>
          <w:szCs w:val="28"/>
        </w:rPr>
        <w:t>Федеральн</w:t>
      </w:r>
      <w:r w:rsidR="00B60B18">
        <w:rPr>
          <w:rFonts w:ascii="Times New Roman" w:hAnsi="Times New Roman"/>
          <w:sz w:val="28"/>
          <w:szCs w:val="28"/>
        </w:rPr>
        <w:t>ым</w:t>
      </w:r>
      <w:r w:rsidRPr="00DC3EED">
        <w:rPr>
          <w:rFonts w:ascii="Times New Roman" w:hAnsi="Times New Roman"/>
          <w:sz w:val="28"/>
          <w:szCs w:val="28"/>
        </w:rPr>
        <w:t xml:space="preserve"> закон</w:t>
      </w:r>
      <w:r w:rsidR="00B60B18">
        <w:rPr>
          <w:rFonts w:ascii="Times New Roman" w:hAnsi="Times New Roman"/>
          <w:sz w:val="28"/>
          <w:szCs w:val="28"/>
        </w:rPr>
        <w:t>ом</w:t>
      </w:r>
      <w:r w:rsidRPr="00DC3EED">
        <w:rPr>
          <w:rFonts w:ascii="Times New Roman" w:hAnsi="Times New Roman"/>
          <w:sz w:val="28"/>
          <w:szCs w:val="28"/>
        </w:rPr>
        <w:t xml:space="preserve"> «</w:t>
      </w:r>
      <w:r w:rsidR="00B60B18">
        <w:rPr>
          <w:rFonts w:ascii="Times New Roman" w:hAnsi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DC3EED">
        <w:rPr>
          <w:rFonts w:ascii="Times New Roman" w:hAnsi="Times New Roman"/>
          <w:sz w:val="28"/>
          <w:szCs w:val="28"/>
        </w:rPr>
        <w:t xml:space="preserve">», </w:t>
      </w:r>
      <w:r w:rsidR="00B60B18">
        <w:rPr>
          <w:rFonts w:ascii="Times New Roman" w:hAnsi="Times New Roman"/>
          <w:sz w:val="28"/>
          <w:szCs w:val="28"/>
        </w:rPr>
        <w:t>Уставом муниципального образования «Город Астрахань»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="00B60B18" w:rsidRPr="00B60B18">
        <w:rPr>
          <w:rFonts w:ascii="Times New Roman" w:hAnsi="Times New Roman"/>
          <w:sz w:val="28"/>
          <w:szCs w:val="28"/>
        </w:rPr>
        <w:t>О  внесении изменений в постановление  администрации города Астрахани от 29.04.2015 № 2560</w:t>
      </w:r>
      <w:r w:rsidR="00D00899" w:rsidRPr="00D00899">
        <w:rPr>
          <w:rFonts w:ascii="Times New Roman" w:hAnsi="Times New Roman"/>
          <w:sz w:val="28"/>
          <w:szCs w:val="28"/>
        </w:rPr>
        <w:t>»</w:t>
      </w:r>
      <w:r w:rsidR="00D00899">
        <w:rPr>
          <w:rFonts w:ascii="Times New Roman" w:hAnsi="Times New Roman"/>
          <w:sz w:val="28"/>
          <w:szCs w:val="28"/>
        </w:rPr>
        <w:t>.</w:t>
      </w:r>
    </w:p>
    <w:p w:rsidR="00F62614" w:rsidRDefault="00D00899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</w:t>
      </w:r>
      <w:r w:rsidR="00DC3EED" w:rsidRPr="00DC3EED">
        <w:rPr>
          <w:rFonts w:ascii="Times New Roman" w:hAnsi="Times New Roman"/>
          <w:sz w:val="28"/>
          <w:szCs w:val="28"/>
        </w:rPr>
        <w:t xml:space="preserve">в постановление  администрации города Астрахани от </w:t>
      </w:r>
      <w:r w:rsidR="00B60B18">
        <w:rPr>
          <w:rFonts w:ascii="Times New Roman" w:hAnsi="Times New Roman"/>
          <w:sz w:val="28"/>
          <w:szCs w:val="28"/>
        </w:rPr>
        <w:t>29.04.2015</w:t>
      </w:r>
      <w:r w:rsidR="00DC3EED" w:rsidRPr="00DC3EED">
        <w:rPr>
          <w:rFonts w:ascii="Times New Roman" w:hAnsi="Times New Roman"/>
          <w:sz w:val="28"/>
          <w:szCs w:val="28"/>
        </w:rPr>
        <w:t xml:space="preserve"> № 2</w:t>
      </w:r>
      <w:r w:rsidR="00B60B18">
        <w:rPr>
          <w:rFonts w:ascii="Times New Roman" w:hAnsi="Times New Roman"/>
          <w:sz w:val="28"/>
          <w:szCs w:val="28"/>
        </w:rPr>
        <w:t>560</w:t>
      </w:r>
      <w:r>
        <w:rPr>
          <w:rFonts w:ascii="Times New Roman" w:hAnsi="Times New Roman"/>
          <w:sz w:val="28"/>
          <w:szCs w:val="28"/>
        </w:rPr>
        <w:t xml:space="preserve"> «</w:t>
      </w:r>
      <w:r w:rsidR="00DC3EED">
        <w:rPr>
          <w:rFonts w:ascii="Times New Roman" w:hAnsi="Times New Roman"/>
          <w:sz w:val="28"/>
          <w:szCs w:val="28"/>
        </w:rPr>
        <w:t xml:space="preserve">Об </w:t>
      </w:r>
      <w:r w:rsidR="00B60B18">
        <w:rPr>
          <w:rFonts w:ascii="Times New Roman" w:hAnsi="Times New Roman"/>
          <w:sz w:val="28"/>
          <w:szCs w:val="28"/>
        </w:rPr>
        <w:t>утверждении Порядка размещения нестационарных торговых объектов во время проведения массовых мероприятий на территории муниципального образования</w:t>
      </w:r>
      <w:r w:rsidR="00CA07BC">
        <w:rPr>
          <w:rFonts w:ascii="Times New Roman" w:hAnsi="Times New Roman"/>
          <w:sz w:val="28"/>
          <w:szCs w:val="28"/>
        </w:rPr>
        <w:t xml:space="preserve"> «Город Астрахань»</w:t>
      </w:r>
      <w:r w:rsidR="00C74480">
        <w:rPr>
          <w:rFonts w:ascii="Times New Roman" w:hAnsi="Times New Roman"/>
          <w:sz w:val="28"/>
          <w:szCs w:val="28"/>
        </w:rPr>
        <w:t xml:space="preserve"> </w:t>
      </w:r>
      <w:r w:rsidR="00CA07BC">
        <w:rPr>
          <w:rFonts w:ascii="Times New Roman" w:hAnsi="Times New Roman"/>
          <w:sz w:val="28"/>
          <w:szCs w:val="28"/>
        </w:rPr>
        <w:t xml:space="preserve"> касае</w:t>
      </w:r>
      <w:r>
        <w:rPr>
          <w:rFonts w:ascii="Times New Roman" w:hAnsi="Times New Roman"/>
          <w:sz w:val="28"/>
          <w:szCs w:val="28"/>
        </w:rPr>
        <w:t>тся</w:t>
      </w:r>
      <w:r w:rsidR="00F62614">
        <w:rPr>
          <w:rFonts w:ascii="Times New Roman" w:hAnsi="Times New Roman"/>
          <w:sz w:val="28"/>
          <w:szCs w:val="28"/>
        </w:rPr>
        <w:t xml:space="preserve"> </w:t>
      </w:r>
      <w:r w:rsidR="00F62614" w:rsidRPr="00F62614">
        <w:rPr>
          <w:rFonts w:ascii="Times New Roman" w:hAnsi="Times New Roman"/>
          <w:sz w:val="28"/>
          <w:szCs w:val="28"/>
        </w:rPr>
        <w:t>изменений в части</w:t>
      </w:r>
      <w:r w:rsidR="00F62614">
        <w:rPr>
          <w:rFonts w:ascii="Times New Roman" w:hAnsi="Times New Roman"/>
          <w:sz w:val="28"/>
          <w:szCs w:val="28"/>
        </w:rPr>
        <w:t>:</w:t>
      </w:r>
    </w:p>
    <w:p w:rsidR="00F62614" w:rsidRPr="00F62614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="00C74480" w:rsidRPr="00C74480">
        <w:rPr>
          <w:rFonts w:ascii="Times New Roman" w:hAnsi="Times New Roman"/>
          <w:sz w:val="28"/>
          <w:szCs w:val="28"/>
        </w:rPr>
        <w:t>перечня н</w:t>
      </w:r>
      <w:r w:rsidR="00C74480">
        <w:rPr>
          <w:rFonts w:ascii="Times New Roman" w:hAnsi="Times New Roman"/>
          <w:sz w:val="28"/>
          <w:szCs w:val="28"/>
        </w:rPr>
        <w:t>естационарных торговых объектов,</w:t>
      </w:r>
      <w:r w:rsidR="00C74480" w:rsidRPr="00C74480">
        <w:t xml:space="preserve"> </w:t>
      </w:r>
      <w:r>
        <w:rPr>
          <w:rFonts w:ascii="Times New Roman" w:hAnsi="Times New Roman"/>
          <w:sz w:val="28"/>
          <w:szCs w:val="28"/>
        </w:rPr>
        <w:t xml:space="preserve">а именно:  абзац 3 пункта  1.3. Порядка размещения  </w:t>
      </w:r>
      <w:r w:rsidRPr="00F62614">
        <w:rPr>
          <w:rFonts w:ascii="Times New Roman" w:hAnsi="Times New Roman"/>
          <w:sz w:val="28"/>
          <w:szCs w:val="28"/>
        </w:rPr>
        <w:t xml:space="preserve">нестационарных торговых объектов во время проведения массовых мероприятий на территории муниципального образования «Город Астрахань» </w:t>
      </w:r>
      <w:r>
        <w:rPr>
          <w:rFonts w:ascii="Times New Roman" w:hAnsi="Times New Roman"/>
          <w:sz w:val="28"/>
          <w:szCs w:val="28"/>
        </w:rPr>
        <w:t>(далее - Порядок) изложен</w:t>
      </w:r>
      <w:r w:rsidRPr="00F62614">
        <w:rPr>
          <w:rFonts w:ascii="Times New Roman" w:hAnsi="Times New Roman"/>
          <w:sz w:val="28"/>
          <w:szCs w:val="28"/>
        </w:rPr>
        <w:t xml:space="preserve"> в следующей редакции</w:t>
      </w:r>
      <w:r w:rsidRPr="00F62614">
        <w:t>:</w:t>
      </w:r>
      <w:r>
        <w:t xml:space="preserve"> </w:t>
      </w:r>
    </w:p>
    <w:p w:rsidR="00F62614" w:rsidRPr="00F62614" w:rsidRDefault="00F62614" w:rsidP="00F6261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F62614">
        <w:rPr>
          <w:rFonts w:ascii="Times New Roman" w:hAnsi="Times New Roman"/>
          <w:sz w:val="28"/>
          <w:szCs w:val="28"/>
        </w:rPr>
        <w:t xml:space="preserve">Нестационарные торговые объекты - </w:t>
      </w:r>
      <w:proofErr w:type="spellStart"/>
      <w:r w:rsidRPr="00F62614">
        <w:rPr>
          <w:rFonts w:ascii="Times New Roman" w:hAnsi="Times New Roman"/>
          <w:sz w:val="28"/>
          <w:szCs w:val="28"/>
        </w:rPr>
        <w:t>кеговые</w:t>
      </w:r>
      <w:proofErr w:type="spellEnd"/>
      <w:r w:rsidRPr="00F62614">
        <w:rPr>
          <w:rFonts w:ascii="Times New Roman" w:hAnsi="Times New Roman"/>
          <w:sz w:val="28"/>
          <w:szCs w:val="28"/>
        </w:rPr>
        <w:t xml:space="preserve"> установки или бойлеры для реализации кваса; </w:t>
      </w:r>
      <w:proofErr w:type="spellStart"/>
      <w:r w:rsidRPr="00F62614">
        <w:rPr>
          <w:rFonts w:ascii="Times New Roman" w:hAnsi="Times New Roman"/>
          <w:sz w:val="28"/>
          <w:szCs w:val="28"/>
        </w:rPr>
        <w:t>тонары</w:t>
      </w:r>
      <w:proofErr w:type="spellEnd"/>
      <w:r w:rsidRPr="00F62614">
        <w:rPr>
          <w:rFonts w:ascii="Times New Roman" w:hAnsi="Times New Roman"/>
          <w:sz w:val="28"/>
          <w:szCs w:val="28"/>
        </w:rPr>
        <w:t>; киоски; палатки, лотки, стеллажи, тележки, столы, прилавки, автолавки; площадки для оказания услуг наблюдения через зрительные приборы, катания на лошадях и пони; площадки для оказания бытовых услуг и услуг отдыха; летние кафе</w:t>
      </w:r>
      <w:r>
        <w:rPr>
          <w:rFonts w:ascii="Times New Roman" w:hAnsi="Times New Roman"/>
          <w:sz w:val="28"/>
          <w:szCs w:val="28"/>
        </w:rPr>
        <w:t>, объекты общественного питания</w:t>
      </w:r>
      <w:proofErr w:type="gramStart"/>
      <w:r>
        <w:rPr>
          <w:rFonts w:ascii="Times New Roman" w:hAnsi="Times New Roman"/>
          <w:sz w:val="28"/>
          <w:szCs w:val="28"/>
        </w:rPr>
        <w:t>.».</w:t>
      </w:r>
      <w:proofErr w:type="gramEnd"/>
    </w:p>
    <w:p w:rsidR="00F62614" w:rsidRPr="00F62614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срока </w:t>
      </w:r>
      <w:r w:rsidR="006A0513">
        <w:rPr>
          <w:rFonts w:ascii="Times New Roman" w:hAnsi="Times New Roman"/>
          <w:sz w:val="28"/>
          <w:szCs w:val="28"/>
        </w:rPr>
        <w:t>размещения неста</w:t>
      </w:r>
      <w:r w:rsidR="00C74480">
        <w:rPr>
          <w:rFonts w:ascii="Times New Roman" w:hAnsi="Times New Roman"/>
          <w:sz w:val="28"/>
          <w:szCs w:val="28"/>
        </w:rPr>
        <w:t>ционарных торговых объектов</w:t>
      </w:r>
      <w:r w:rsidR="006A0513">
        <w:rPr>
          <w:rFonts w:ascii="Times New Roman" w:hAnsi="Times New Roman"/>
          <w:sz w:val="28"/>
          <w:szCs w:val="28"/>
        </w:rPr>
        <w:t xml:space="preserve">  при </w:t>
      </w:r>
      <w:r>
        <w:rPr>
          <w:rFonts w:ascii="Times New Roman" w:hAnsi="Times New Roman"/>
          <w:sz w:val="28"/>
          <w:szCs w:val="28"/>
        </w:rPr>
        <w:t>проведении массовых мероприятий, а именно: пункт 2.5. Порядка изложен</w:t>
      </w:r>
      <w:r w:rsidRPr="00F62614">
        <w:rPr>
          <w:rFonts w:ascii="Times New Roman" w:hAnsi="Times New Roman"/>
          <w:sz w:val="28"/>
          <w:szCs w:val="28"/>
        </w:rPr>
        <w:t xml:space="preserve"> в следующей редакции:</w:t>
      </w:r>
    </w:p>
    <w:p w:rsidR="00F62614" w:rsidRPr="00F62614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62614">
        <w:rPr>
          <w:rFonts w:ascii="Times New Roman" w:hAnsi="Times New Roman"/>
          <w:sz w:val="28"/>
          <w:szCs w:val="28"/>
        </w:rPr>
        <w:t>«Размещение нестационарного торгового объекта при проведении праздничного, культурного, спортивного, зрелищного мероприятия устанавливается на срок не более 15 дней, а в случае размещения нестационарного торгового объекта в соответствии с распорядительным актом органов местного самоуправления, органов исполнительной власти Астраханской области - на срок проведения массового мероприятия</w:t>
      </w:r>
      <w:proofErr w:type="gramStart"/>
      <w:r w:rsidRPr="00F62614">
        <w:rPr>
          <w:rFonts w:ascii="Times New Roman" w:hAnsi="Times New Roman"/>
          <w:sz w:val="28"/>
          <w:szCs w:val="28"/>
        </w:rPr>
        <w:t>.».</w:t>
      </w:r>
      <w:proofErr w:type="gramEnd"/>
    </w:p>
    <w:p w:rsidR="006A0513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62614">
        <w:rPr>
          <w:rFonts w:ascii="Times New Roman" w:hAnsi="Times New Roman"/>
          <w:sz w:val="28"/>
          <w:szCs w:val="28"/>
        </w:rPr>
        <w:t>Срок размещения нестационарного торгового объекта прекращается в день окончания проведения массового мероприятия, на период которого нестационарные торговые объекты были размещены</w:t>
      </w:r>
      <w:proofErr w:type="gramStart"/>
      <w:r w:rsidRPr="00F62614">
        <w:rPr>
          <w:rFonts w:ascii="Times New Roman" w:hAnsi="Times New Roman"/>
          <w:sz w:val="28"/>
          <w:szCs w:val="28"/>
        </w:rPr>
        <w:t>.».</w:t>
      </w:r>
      <w:proofErr w:type="gramEnd"/>
    </w:p>
    <w:p w:rsidR="00F62614" w:rsidRPr="00F62614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места </w:t>
      </w:r>
      <w:r w:rsidRPr="00F62614">
        <w:rPr>
          <w:rFonts w:ascii="Times New Roman" w:hAnsi="Times New Roman"/>
          <w:sz w:val="28"/>
          <w:szCs w:val="28"/>
        </w:rPr>
        <w:t>размещения нестационарных торговых объектов  при проведении массовых мероприятий</w:t>
      </w:r>
      <w:r>
        <w:rPr>
          <w:rFonts w:ascii="Times New Roman" w:hAnsi="Times New Roman"/>
          <w:sz w:val="28"/>
          <w:szCs w:val="28"/>
        </w:rPr>
        <w:t xml:space="preserve">, а именно: пункт 3.1. Порядка </w:t>
      </w:r>
      <w:proofErr w:type="gramStart"/>
      <w:r>
        <w:rPr>
          <w:rFonts w:ascii="Times New Roman" w:hAnsi="Times New Roman"/>
          <w:sz w:val="28"/>
          <w:szCs w:val="28"/>
        </w:rPr>
        <w:t>дополнен</w:t>
      </w:r>
      <w:bookmarkStart w:id="0" w:name="_GoBack"/>
      <w:bookmarkEnd w:id="0"/>
      <w:proofErr w:type="gramEnd"/>
      <w:r w:rsidRPr="00F62614">
        <w:rPr>
          <w:rFonts w:ascii="Times New Roman" w:hAnsi="Times New Roman"/>
          <w:sz w:val="28"/>
          <w:szCs w:val="28"/>
        </w:rPr>
        <w:t xml:space="preserve"> абзацем следующего содержания:</w:t>
      </w:r>
    </w:p>
    <w:p w:rsidR="00F62614" w:rsidRDefault="00F62614" w:rsidP="00F6261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62614">
        <w:rPr>
          <w:rFonts w:ascii="Times New Roman" w:hAnsi="Times New Roman"/>
          <w:sz w:val="28"/>
          <w:szCs w:val="28"/>
        </w:rPr>
        <w:t>«- обеспечение размещения нестационарного торгового объекта по  месту проведения массового мероприятия</w:t>
      </w:r>
      <w:proofErr w:type="gramStart"/>
      <w:r w:rsidRPr="00F62614">
        <w:rPr>
          <w:rFonts w:ascii="Times New Roman" w:hAnsi="Times New Roman"/>
          <w:sz w:val="28"/>
          <w:szCs w:val="28"/>
        </w:rPr>
        <w:t>.».</w:t>
      </w:r>
      <w:proofErr w:type="gramEnd"/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57A93"/>
    <w:rsid w:val="00460A68"/>
    <w:rsid w:val="0046695C"/>
    <w:rsid w:val="00485B36"/>
    <w:rsid w:val="004D1F33"/>
    <w:rsid w:val="00542652"/>
    <w:rsid w:val="00597A19"/>
    <w:rsid w:val="006A0513"/>
    <w:rsid w:val="006E13F0"/>
    <w:rsid w:val="007C3C7C"/>
    <w:rsid w:val="00811C7B"/>
    <w:rsid w:val="00B02BCA"/>
    <w:rsid w:val="00B60B18"/>
    <w:rsid w:val="00C24A87"/>
    <w:rsid w:val="00C57C0D"/>
    <w:rsid w:val="00C60B4B"/>
    <w:rsid w:val="00C74480"/>
    <w:rsid w:val="00CA07BC"/>
    <w:rsid w:val="00D00899"/>
    <w:rsid w:val="00DC3EED"/>
    <w:rsid w:val="00ED5CA6"/>
    <w:rsid w:val="00F6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26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26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Кандаурова </cp:lastModifiedBy>
  <cp:revision>12</cp:revision>
  <cp:lastPrinted>2018-04-12T08:20:00Z</cp:lastPrinted>
  <dcterms:created xsi:type="dcterms:W3CDTF">2016-05-06T09:39:00Z</dcterms:created>
  <dcterms:modified xsi:type="dcterms:W3CDTF">2018-04-12T08:20:00Z</dcterms:modified>
</cp:coreProperties>
</file>