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E4F" w:rsidRPr="00C537EC" w:rsidRDefault="008755DC" w:rsidP="007E3C3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7EC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</w:t>
      </w:r>
      <w:r w:rsidR="007E3C3C" w:rsidRPr="00C537EC">
        <w:rPr>
          <w:rFonts w:ascii="Times New Roman" w:hAnsi="Times New Roman" w:cs="Times New Roman"/>
          <w:b/>
          <w:sz w:val="28"/>
          <w:szCs w:val="28"/>
        </w:rPr>
        <w:t>постановления</w:t>
      </w:r>
      <w:r w:rsidRPr="00C537EC">
        <w:rPr>
          <w:rFonts w:ascii="Times New Roman" w:hAnsi="Times New Roman" w:cs="Times New Roman"/>
          <w:b/>
          <w:sz w:val="28"/>
          <w:szCs w:val="28"/>
        </w:rPr>
        <w:t xml:space="preserve"> администрации муниципального образования «Город Астрахань» «</w:t>
      </w:r>
      <w:r w:rsidR="007E3C3C" w:rsidRPr="00C537EC">
        <w:rPr>
          <w:rFonts w:ascii="Times New Roman" w:hAnsi="Times New Roman"/>
          <w:b/>
          <w:sz w:val="28"/>
          <w:szCs w:val="28"/>
        </w:rPr>
        <w:t xml:space="preserve">О признании </w:t>
      </w:r>
      <w:proofErr w:type="gramStart"/>
      <w:r w:rsidR="007E3C3C" w:rsidRPr="00C537EC">
        <w:rPr>
          <w:rFonts w:ascii="Times New Roman" w:hAnsi="Times New Roman"/>
          <w:b/>
          <w:sz w:val="28"/>
          <w:szCs w:val="28"/>
        </w:rPr>
        <w:t>утратившими</w:t>
      </w:r>
      <w:proofErr w:type="gramEnd"/>
      <w:r w:rsidR="007E3C3C" w:rsidRPr="00C537EC">
        <w:rPr>
          <w:rFonts w:ascii="Times New Roman" w:hAnsi="Times New Roman"/>
          <w:b/>
          <w:sz w:val="28"/>
          <w:szCs w:val="28"/>
        </w:rPr>
        <w:t xml:space="preserve"> силу постановлений администрации города Астрахани от 17.09.2013 №8434, от 01.11.2013 №10087, от 18.12.2013 №11210, от 26.11.2014 №7535, постановления администрации муниципального образования «Город Астрахань» от  22.03.2016 №1716</w:t>
      </w:r>
      <w:r w:rsidRPr="00C537EC">
        <w:rPr>
          <w:rFonts w:ascii="Times New Roman" w:hAnsi="Times New Roman" w:cs="Times New Roman"/>
          <w:b/>
          <w:sz w:val="28"/>
          <w:szCs w:val="28"/>
        </w:rPr>
        <w:t>»</w:t>
      </w:r>
    </w:p>
    <w:p w:rsidR="008755DC" w:rsidRDefault="008755DC" w:rsidP="008755D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755DC" w:rsidRDefault="008755DC" w:rsidP="008755D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C537EC">
        <w:rPr>
          <w:rFonts w:ascii="Times New Roman" w:hAnsi="Times New Roman" w:cs="Times New Roman"/>
          <w:sz w:val="28"/>
          <w:szCs w:val="28"/>
        </w:rPr>
        <w:t>Предлагаем</w:t>
      </w:r>
      <w:r w:rsidR="009E18A5" w:rsidRPr="00C537EC">
        <w:rPr>
          <w:rFonts w:ascii="Times New Roman" w:hAnsi="Times New Roman" w:cs="Times New Roman"/>
          <w:sz w:val="28"/>
          <w:szCs w:val="28"/>
        </w:rPr>
        <w:t xml:space="preserve">ый </w:t>
      </w:r>
      <w:r w:rsidRPr="00C537EC">
        <w:rPr>
          <w:rFonts w:ascii="Times New Roman" w:hAnsi="Times New Roman" w:cs="Times New Roman"/>
          <w:sz w:val="28"/>
          <w:szCs w:val="28"/>
        </w:rPr>
        <w:t xml:space="preserve"> </w:t>
      </w:r>
      <w:r w:rsidR="009E18A5" w:rsidRPr="00C537EC">
        <w:rPr>
          <w:rFonts w:ascii="Times New Roman" w:hAnsi="Times New Roman" w:cs="Times New Roman"/>
          <w:sz w:val="28"/>
          <w:szCs w:val="28"/>
        </w:rPr>
        <w:t xml:space="preserve">НПА подготовлен в целях приведения в соответствие с Бюджетным Кодексом </w:t>
      </w:r>
      <w:r w:rsidR="009E18A5" w:rsidRPr="00C537EC">
        <w:rPr>
          <w:rFonts w:ascii="Times New Roman" w:hAnsi="Times New Roman"/>
          <w:sz w:val="28"/>
          <w:szCs w:val="28"/>
        </w:rPr>
        <w:t xml:space="preserve">Российской Федерации, т.к. в </w:t>
      </w:r>
      <w:r w:rsidR="00BD6CAD" w:rsidRPr="00C537EC">
        <w:rPr>
          <w:rFonts w:ascii="Times New Roman" w:hAnsi="Times New Roman"/>
          <w:sz w:val="28"/>
          <w:szCs w:val="28"/>
        </w:rPr>
        <w:t xml:space="preserve">муниципальной </w:t>
      </w:r>
      <w:r w:rsidR="009E18A5" w:rsidRPr="00C537EC">
        <w:rPr>
          <w:rFonts w:ascii="Times New Roman" w:hAnsi="Times New Roman"/>
          <w:sz w:val="28"/>
          <w:szCs w:val="28"/>
        </w:rPr>
        <w:t>программе</w:t>
      </w:r>
      <w:r w:rsidR="006E237A">
        <w:rPr>
          <w:rFonts w:ascii="Times New Roman" w:hAnsi="Times New Roman"/>
          <w:sz w:val="28"/>
          <w:szCs w:val="28"/>
        </w:rPr>
        <w:t>,</w:t>
      </w:r>
      <w:r w:rsidR="00BD6CAD" w:rsidRPr="00C537EC">
        <w:rPr>
          <w:rFonts w:ascii="Times New Roman" w:hAnsi="Times New Roman"/>
          <w:sz w:val="28"/>
          <w:szCs w:val="28"/>
        </w:rPr>
        <w:t xml:space="preserve"> утверждённой </w:t>
      </w:r>
      <w:r w:rsidR="00BD6CAD" w:rsidRPr="00BD6CAD">
        <w:rPr>
          <w:rFonts w:ascii="Times New Roman" w:hAnsi="Times New Roman"/>
          <w:sz w:val="28"/>
          <w:szCs w:val="28"/>
        </w:rPr>
        <w:t>постановлением администрации муниципального образования «Город Астрахань» от 07.12.2015  №8490</w:t>
      </w:r>
      <w:r w:rsidR="009E18A5">
        <w:rPr>
          <w:rFonts w:ascii="Times New Roman" w:hAnsi="Times New Roman"/>
          <w:sz w:val="28"/>
          <w:szCs w:val="28"/>
        </w:rPr>
        <w:t xml:space="preserve"> </w:t>
      </w:r>
      <w:r w:rsidR="00BD6CAD">
        <w:rPr>
          <w:rFonts w:ascii="Times New Roman" w:hAnsi="Times New Roman"/>
          <w:sz w:val="28"/>
          <w:szCs w:val="28"/>
        </w:rPr>
        <w:t>«</w:t>
      </w:r>
      <w:r w:rsidR="00BD6CAD" w:rsidRPr="00BD6CAD">
        <w:rPr>
          <w:rFonts w:ascii="Times New Roman" w:hAnsi="Times New Roman"/>
          <w:sz w:val="28"/>
          <w:szCs w:val="28"/>
        </w:rPr>
        <w:t>Развитие субъектов малого и среднего предпринимательства и повышение инвестиционной привлекательности города Астрахани»</w:t>
      </w:r>
      <w:r w:rsidR="009E18A5">
        <w:rPr>
          <w:rFonts w:ascii="Times New Roman" w:hAnsi="Times New Roman"/>
          <w:sz w:val="28"/>
          <w:szCs w:val="28"/>
        </w:rPr>
        <w:t xml:space="preserve"> не предусмотрено предоставление муниципальной поддержки в виде  грантов.</w:t>
      </w:r>
    </w:p>
    <w:p w:rsidR="00C537EC" w:rsidRDefault="009E18A5" w:rsidP="00C537EC">
      <w:pPr>
        <w:pStyle w:val="ConsPlusNormal"/>
        <w:ind w:firstLine="540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Также</w:t>
      </w:r>
      <w:r w:rsidR="00BD6CAD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согласно </w:t>
      </w:r>
      <w:r w:rsidR="00C537EC">
        <w:rPr>
          <w:rFonts w:ascii="Times New Roman" w:hAnsi="Times New Roman"/>
          <w:sz w:val="28"/>
          <w:szCs w:val="28"/>
        </w:rPr>
        <w:t>п</w:t>
      </w:r>
      <w:r w:rsidR="006E237A">
        <w:rPr>
          <w:rFonts w:ascii="Times New Roman" w:hAnsi="Times New Roman"/>
          <w:sz w:val="28"/>
          <w:szCs w:val="28"/>
        </w:rPr>
        <w:t xml:space="preserve">ункту </w:t>
      </w:r>
      <w:r w:rsidR="00C537E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ст</w:t>
      </w:r>
      <w:r w:rsidR="006E237A">
        <w:rPr>
          <w:rFonts w:ascii="Times New Roman" w:hAnsi="Times New Roman"/>
          <w:sz w:val="28"/>
          <w:szCs w:val="28"/>
        </w:rPr>
        <w:t>атьи</w:t>
      </w:r>
      <w:r>
        <w:rPr>
          <w:rFonts w:ascii="Times New Roman" w:hAnsi="Times New Roman"/>
          <w:sz w:val="28"/>
          <w:szCs w:val="28"/>
        </w:rPr>
        <w:t xml:space="preserve"> 31</w:t>
      </w:r>
      <w:r w:rsidR="00C537E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Устава муниципального образования «Город Астрахань»</w:t>
      </w:r>
      <w:r w:rsidR="00ED79BB">
        <w:rPr>
          <w:rFonts w:ascii="Times New Roman" w:hAnsi="Times New Roman"/>
          <w:sz w:val="28"/>
          <w:szCs w:val="28"/>
        </w:rPr>
        <w:t>, н</w:t>
      </w:r>
      <w:r w:rsidR="00C537EC" w:rsidRPr="00C537EC">
        <w:rPr>
          <w:rFonts w:ascii="Times New Roman" w:hAnsi="Times New Roman"/>
          <w:sz w:val="28"/>
          <w:szCs w:val="28"/>
        </w:rPr>
        <w:t>ормативные правовые акты органов местного самоуправления муниципального образования  «Город Астрахань» должны быть официально опубликованы в официальном периодическом издании нормативных правовых актов органов местного самоуправления муниципального образования «Город Астрахань».</w:t>
      </w:r>
    </w:p>
    <w:p w:rsidR="006E237A" w:rsidRPr="006E237A" w:rsidRDefault="006E237A" w:rsidP="00C537EC">
      <w:pPr>
        <w:pStyle w:val="ConsPlusNormal"/>
        <w:ind w:firstLine="540"/>
        <w:jc w:val="both"/>
        <w:outlineLvl w:val="1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Кроме того, в соответствии с пунктом 3 раздела </w:t>
      </w:r>
      <w:r w:rsidRPr="003A1E01">
        <w:rPr>
          <w:rFonts w:ascii="Times New Roman" w:hAnsi="Times New Roman"/>
          <w:sz w:val="28"/>
          <w:szCs w:val="28"/>
        </w:rPr>
        <w:t>II</w:t>
      </w:r>
      <w:r w:rsidRPr="006E237A">
        <w:rPr>
          <w:rFonts w:ascii="Times New Roman" w:hAnsi="Times New Roman"/>
          <w:sz w:val="28"/>
          <w:szCs w:val="28"/>
        </w:rPr>
        <w:t xml:space="preserve"> </w:t>
      </w:r>
      <w:r w:rsidR="003A1E01" w:rsidRPr="003A1E01">
        <w:rPr>
          <w:rFonts w:ascii="Times New Roman" w:hAnsi="Times New Roman"/>
          <w:sz w:val="28"/>
          <w:szCs w:val="28"/>
        </w:rPr>
        <w:t xml:space="preserve">Порядка подготовки проектов распоряжений и постановлений в администрации муниципального образования </w:t>
      </w:r>
      <w:r w:rsidR="003A1E01" w:rsidRPr="003A1E01">
        <w:rPr>
          <w:rFonts w:ascii="Times New Roman" w:hAnsi="Times New Roman"/>
          <w:sz w:val="28"/>
          <w:szCs w:val="28"/>
        </w:rPr>
        <w:t>«</w:t>
      </w:r>
      <w:r w:rsidR="003A1E01" w:rsidRPr="003A1E01">
        <w:rPr>
          <w:rFonts w:ascii="Times New Roman" w:hAnsi="Times New Roman"/>
          <w:sz w:val="28"/>
          <w:szCs w:val="28"/>
        </w:rPr>
        <w:t>Город Астрахань</w:t>
      </w:r>
      <w:r w:rsidR="003A1E01" w:rsidRPr="003A1E01">
        <w:rPr>
          <w:rFonts w:ascii="Times New Roman" w:hAnsi="Times New Roman"/>
          <w:sz w:val="28"/>
          <w:szCs w:val="28"/>
        </w:rPr>
        <w:t>»</w:t>
      </w:r>
      <w:r w:rsidRPr="003A1E0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утвержденного проставлением администрации </w:t>
      </w:r>
      <w:r w:rsidR="003A1E01" w:rsidRPr="003A1E0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="003A1E01">
        <w:rPr>
          <w:rFonts w:ascii="Times New Roman" w:hAnsi="Times New Roman"/>
          <w:sz w:val="28"/>
          <w:szCs w:val="28"/>
        </w:rPr>
        <w:t xml:space="preserve">                           </w:t>
      </w:r>
      <w:r>
        <w:rPr>
          <w:rFonts w:ascii="Times New Roman" w:hAnsi="Times New Roman"/>
          <w:sz w:val="28"/>
          <w:szCs w:val="28"/>
        </w:rPr>
        <w:t xml:space="preserve"> от </w:t>
      </w:r>
      <w:r w:rsidR="003A1E01">
        <w:rPr>
          <w:rFonts w:ascii="Times New Roman" w:hAnsi="Times New Roman"/>
          <w:sz w:val="28"/>
          <w:szCs w:val="28"/>
        </w:rPr>
        <w:t>24</w:t>
      </w:r>
      <w:r>
        <w:rPr>
          <w:rFonts w:ascii="Times New Roman" w:hAnsi="Times New Roman"/>
          <w:sz w:val="28"/>
          <w:szCs w:val="28"/>
        </w:rPr>
        <w:t>.0</w:t>
      </w:r>
      <w:r w:rsidR="003A1E01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.2015 </w:t>
      </w:r>
      <w:r w:rsidR="003A1E01">
        <w:rPr>
          <w:rFonts w:ascii="Times New Roman" w:hAnsi="Times New Roman"/>
          <w:sz w:val="28"/>
          <w:szCs w:val="28"/>
        </w:rPr>
        <w:t>№4694</w:t>
      </w:r>
      <w:r w:rsidR="00ED79BB">
        <w:rPr>
          <w:rFonts w:ascii="Times New Roman" w:hAnsi="Times New Roman"/>
          <w:sz w:val="28"/>
          <w:szCs w:val="28"/>
        </w:rPr>
        <w:t>, п</w:t>
      </w:r>
      <w:r w:rsidR="003A1E01">
        <w:rPr>
          <w:rFonts w:ascii="Times New Roman" w:hAnsi="Times New Roman"/>
          <w:sz w:val="28"/>
          <w:szCs w:val="28"/>
        </w:rPr>
        <w:t xml:space="preserve">остановлениями оформляются  решения главы администрации </w:t>
      </w:r>
      <w:r w:rsidR="003A1E01" w:rsidRPr="003A1E0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="003A1E01">
        <w:rPr>
          <w:rFonts w:ascii="Times New Roman" w:hAnsi="Times New Roman"/>
          <w:sz w:val="28"/>
          <w:szCs w:val="28"/>
        </w:rPr>
        <w:t xml:space="preserve">, утверждающие документы нормативного характера,  рассчитанные на постоянное или многократное действие    и общеобязательные для исполнения на территории </w:t>
      </w:r>
      <w:r w:rsidR="003A1E01" w:rsidRPr="003A1E01">
        <w:rPr>
          <w:rFonts w:ascii="Times New Roman" w:hAnsi="Times New Roman"/>
          <w:sz w:val="28"/>
          <w:szCs w:val="28"/>
        </w:rPr>
        <w:t>муниципального образования «Город Астрахань</w:t>
      </w:r>
      <w:proofErr w:type="gramEnd"/>
      <w:r w:rsidR="003A1E01" w:rsidRPr="003A1E01">
        <w:rPr>
          <w:rFonts w:ascii="Times New Roman" w:hAnsi="Times New Roman"/>
          <w:sz w:val="28"/>
          <w:szCs w:val="28"/>
        </w:rPr>
        <w:t>»</w:t>
      </w:r>
      <w:r w:rsidR="003A1E01">
        <w:rPr>
          <w:rFonts w:ascii="Times New Roman" w:hAnsi="Times New Roman"/>
          <w:sz w:val="28"/>
          <w:szCs w:val="28"/>
        </w:rPr>
        <w:t>, устанавливающие либо изменяющие общеобязательные правила.</w:t>
      </w:r>
    </w:p>
    <w:p w:rsidR="006E237A" w:rsidRDefault="006E237A" w:rsidP="00C537EC">
      <w:pPr>
        <w:pStyle w:val="ConsPlusNormal"/>
        <w:ind w:firstLine="540"/>
        <w:jc w:val="both"/>
        <w:outlineLvl w:val="1"/>
        <w:rPr>
          <w:rFonts w:ascii="Times New Roman" w:hAnsi="Times New Roman"/>
          <w:sz w:val="28"/>
          <w:szCs w:val="28"/>
        </w:rPr>
      </w:pPr>
    </w:p>
    <w:p w:rsidR="006E237A" w:rsidRPr="00C537EC" w:rsidRDefault="006E237A" w:rsidP="00C537EC">
      <w:pPr>
        <w:pStyle w:val="ConsPlusNormal"/>
        <w:ind w:firstLine="540"/>
        <w:jc w:val="both"/>
        <w:outlineLvl w:val="1"/>
        <w:rPr>
          <w:rFonts w:ascii="Times New Roman" w:hAnsi="Times New Roman"/>
          <w:sz w:val="28"/>
          <w:szCs w:val="28"/>
        </w:rPr>
      </w:pPr>
    </w:p>
    <w:p w:rsidR="008755DC" w:rsidRPr="007E3C3C" w:rsidRDefault="008755DC" w:rsidP="008755DC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E3C3C">
        <w:rPr>
          <w:rFonts w:ascii="Times New Roman" w:hAnsi="Times New Roman" w:cs="Times New Roman"/>
          <w:color w:val="FF0000"/>
          <w:sz w:val="28"/>
          <w:szCs w:val="28"/>
        </w:rPr>
        <w:tab/>
      </w:r>
      <w:bookmarkStart w:id="0" w:name="_GoBack"/>
      <w:bookmarkEnd w:id="0"/>
    </w:p>
    <w:sectPr w:rsidR="008755DC" w:rsidRPr="007E3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3A2"/>
    <w:rsid w:val="00375F35"/>
    <w:rsid w:val="003A1E01"/>
    <w:rsid w:val="004053A2"/>
    <w:rsid w:val="006E237A"/>
    <w:rsid w:val="00723E4F"/>
    <w:rsid w:val="007E3C3C"/>
    <w:rsid w:val="008755DC"/>
    <w:rsid w:val="009E18A5"/>
    <w:rsid w:val="00BD6CAD"/>
    <w:rsid w:val="00C537EC"/>
    <w:rsid w:val="00CA77E7"/>
    <w:rsid w:val="00E75404"/>
    <w:rsid w:val="00ED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37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37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Хаметова Аида Сабировна</dc:creator>
  <cp:lastModifiedBy>АРСТАНГАЛИЕВА Юлия Сергеевна</cp:lastModifiedBy>
  <cp:revision>8</cp:revision>
  <cp:lastPrinted>2017-05-31T07:31:00Z</cp:lastPrinted>
  <dcterms:created xsi:type="dcterms:W3CDTF">2017-05-30T13:14:00Z</dcterms:created>
  <dcterms:modified xsi:type="dcterms:W3CDTF">2017-05-31T07:32:00Z</dcterms:modified>
</cp:coreProperties>
</file>