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316004">
        <w:rPr>
          <w:rFonts w:ascii="Times New Roman" w:hAnsi="Times New Roman" w:cs="Times New Roman"/>
          <w:sz w:val="28"/>
          <w:szCs w:val="28"/>
        </w:rPr>
        <w:t xml:space="preserve"> </w:t>
      </w:r>
      <w:r w:rsidRPr="00DE10EC">
        <w:rPr>
          <w:rFonts w:ascii="Times New Roman" w:hAnsi="Times New Roman" w:cs="Times New Roman"/>
          <w:sz w:val="28"/>
          <w:szCs w:val="28"/>
        </w:rPr>
        <w:t>«</w:t>
      </w:r>
      <w:r w:rsidR="008F31A3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4D53B5">
        <w:rPr>
          <w:rFonts w:ascii="Times New Roman" w:hAnsi="Times New Roman" w:cs="Times New Roman"/>
          <w:sz w:val="28"/>
          <w:szCs w:val="28"/>
        </w:rPr>
        <w:t>решение</w:t>
      </w:r>
      <w:r w:rsidR="008F31A3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</w:t>
      </w:r>
      <w:r w:rsidR="00316004">
        <w:rPr>
          <w:rFonts w:ascii="Times New Roman" w:hAnsi="Times New Roman" w:cs="Times New Roman"/>
          <w:sz w:val="28"/>
          <w:szCs w:val="28"/>
        </w:rPr>
        <w:t>азования «Город Астрахань» от 25.12.2014 №241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8C08F4">
        <w:rPr>
          <w:rFonts w:ascii="Times New Roman" w:hAnsi="Times New Roman" w:cs="Times New Roman"/>
          <w:sz w:val="28"/>
          <w:szCs w:val="28"/>
        </w:rPr>
        <w:t>п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8C08F4">
        <w:rPr>
          <w:rFonts w:ascii="Times New Roman" w:hAnsi="Times New Roman" w:cs="Times New Roman"/>
          <w:sz w:val="28"/>
          <w:szCs w:val="28"/>
        </w:rPr>
        <w:t>Р</w:t>
      </w:r>
      <w:r w:rsidR="00947C55" w:rsidRPr="00DE10EC">
        <w:rPr>
          <w:rFonts w:ascii="Times New Roman" w:hAnsi="Times New Roman" w:cs="Times New Roman"/>
          <w:sz w:val="28"/>
          <w:szCs w:val="28"/>
        </w:rPr>
        <w:t>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0303D" w:rsidRDefault="00602370" w:rsidP="004D53B5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4D53B5">
        <w:rPr>
          <w:rFonts w:ascii="Times New Roman" w:hAnsi="Times New Roman" w:cs="Times New Roman"/>
          <w:sz w:val="28"/>
          <w:szCs w:val="28"/>
        </w:rPr>
        <w:t>Р</w:t>
      </w:r>
      <w:r w:rsidRPr="00DE10EC">
        <w:rPr>
          <w:rFonts w:ascii="Times New Roman" w:hAnsi="Times New Roman" w:cs="Times New Roman"/>
          <w:sz w:val="28"/>
          <w:szCs w:val="28"/>
        </w:rPr>
        <w:t xml:space="preserve">ешения разработан в целях </w:t>
      </w:r>
      <w:r w:rsidR="004D53B5">
        <w:rPr>
          <w:rFonts w:ascii="Times New Roman" w:hAnsi="Times New Roman" w:cs="Times New Roman"/>
          <w:sz w:val="28"/>
          <w:szCs w:val="28"/>
        </w:rPr>
        <w:t xml:space="preserve">приведения </w:t>
      </w:r>
      <w:r w:rsidR="004D53B5" w:rsidRPr="00DE10EC">
        <w:rPr>
          <w:rFonts w:ascii="Times New Roman" w:hAnsi="Times New Roman" w:cs="Times New Roman"/>
          <w:sz w:val="28"/>
          <w:szCs w:val="28"/>
        </w:rPr>
        <w:t>решения Городской Думы</w:t>
      </w:r>
      <w:r w:rsidR="004D53B5">
        <w:rPr>
          <w:rFonts w:ascii="Times New Roman" w:hAnsi="Times New Roman" w:cs="Times New Roman"/>
          <w:sz w:val="28"/>
          <w:szCs w:val="28"/>
        </w:rPr>
        <w:t xml:space="preserve"> </w:t>
      </w:r>
      <w:r w:rsidR="004D53B5"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4D53B5">
        <w:rPr>
          <w:rFonts w:ascii="Times New Roman" w:hAnsi="Times New Roman" w:cs="Times New Roman"/>
          <w:sz w:val="28"/>
          <w:szCs w:val="28"/>
        </w:rPr>
        <w:t xml:space="preserve"> </w:t>
      </w:r>
      <w:r w:rsidR="00882D1E" w:rsidRPr="00882D1E">
        <w:rPr>
          <w:rFonts w:ascii="Times New Roman" w:hAnsi="Times New Roman" w:cs="Times New Roman"/>
          <w:sz w:val="28"/>
          <w:szCs w:val="28"/>
        </w:rPr>
        <w:t>от 25.12.2014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</w:t>
      </w:r>
      <w:r w:rsidR="004D53B5">
        <w:rPr>
          <w:rFonts w:ascii="Times New Roman" w:hAnsi="Times New Roman" w:cs="Times New Roman"/>
          <w:sz w:val="28"/>
          <w:szCs w:val="28"/>
        </w:rPr>
        <w:t xml:space="preserve"> в соответствие со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</w:t>
      </w:r>
      <w:r w:rsidR="00316004">
        <w:rPr>
          <w:rFonts w:ascii="Times New Roman" w:hAnsi="Times New Roman" w:cs="Times New Roman"/>
          <w:sz w:val="28"/>
          <w:szCs w:val="28"/>
        </w:rPr>
        <w:t>стать</w:t>
      </w:r>
      <w:r w:rsidR="004D53B5">
        <w:rPr>
          <w:rFonts w:ascii="Times New Roman" w:hAnsi="Times New Roman" w:cs="Times New Roman"/>
          <w:sz w:val="28"/>
          <w:szCs w:val="28"/>
        </w:rPr>
        <w:t>ей</w:t>
      </w:r>
      <w:r w:rsidR="00316004" w:rsidRPr="00316004">
        <w:rPr>
          <w:rFonts w:ascii="Times New Roman" w:hAnsi="Times New Roman" w:cs="Times New Roman"/>
          <w:sz w:val="28"/>
          <w:szCs w:val="28"/>
        </w:rPr>
        <w:t xml:space="preserve"> </w:t>
      </w:r>
      <w:r w:rsidR="004D53B5" w:rsidRPr="004D53B5">
        <w:rPr>
          <w:rFonts w:ascii="Times New Roman" w:hAnsi="Times New Roman" w:cs="Times New Roman"/>
          <w:sz w:val="28"/>
          <w:szCs w:val="28"/>
        </w:rPr>
        <w:t>62 Федерального закона от 11.06.2021 №170-ФЗ «О внесении изменений в отдельные законодательные акты Российской Федерации в связи с принятием Федерального закона «О государственном контроле (надзоре) и муниципальном контроле в Российской Федерации», и статьями 7 и 46 Федерального закона от 06.10.2003 № 131-ФЗ «Об общих принципах организации местного самоуправления в Российской Федерации» по вопросам оценки регулирующего воздействия проектов нормативных правовых актов и экспертизы нормативных правовых актов</w:t>
      </w:r>
      <w:r w:rsidR="004D53B5">
        <w:rPr>
          <w:rFonts w:ascii="Times New Roman" w:hAnsi="Times New Roman" w:cs="Times New Roman"/>
          <w:sz w:val="28"/>
          <w:szCs w:val="28"/>
        </w:rPr>
        <w:t>.</w:t>
      </w:r>
    </w:p>
    <w:p w:rsidR="000E0E82" w:rsidRDefault="000E0E82" w:rsidP="000F238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вышесказанным, проектом Решения вносятся изменения в части добавления</w:t>
      </w:r>
      <w:r w:rsidR="009F2BE2">
        <w:rPr>
          <w:rFonts w:ascii="Times New Roman" w:hAnsi="Times New Roman" w:cs="Times New Roman"/>
          <w:sz w:val="28"/>
          <w:szCs w:val="28"/>
        </w:rPr>
        <w:t xml:space="preserve"> в </w:t>
      </w:r>
      <w:r w:rsidR="00882D1E">
        <w:rPr>
          <w:rFonts w:ascii="Times New Roman" w:hAnsi="Times New Roman" w:cs="Times New Roman"/>
          <w:sz w:val="28"/>
          <w:szCs w:val="28"/>
        </w:rPr>
        <w:t>П</w:t>
      </w:r>
      <w:r w:rsidR="009F2BE2">
        <w:rPr>
          <w:rFonts w:ascii="Times New Roman" w:hAnsi="Times New Roman" w:cs="Times New Roman"/>
          <w:sz w:val="28"/>
          <w:szCs w:val="28"/>
        </w:rPr>
        <w:t xml:space="preserve">орядок </w:t>
      </w:r>
      <w:r w:rsidR="009F2BE2" w:rsidRPr="009F2BE2">
        <w:rPr>
          <w:rFonts w:ascii="Times New Roman" w:hAnsi="Times New Roman" w:cs="Times New Roman"/>
          <w:sz w:val="28"/>
          <w:szCs w:val="28"/>
        </w:rPr>
        <w:t>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</w:t>
      </w:r>
      <w:r w:rsidR="002820C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пункта о том, что п</w:t>
      </w:r>
      <w:r w:rsidRPr="000E0E82">
        <w:rPr>
          <w:rFonts w:ascii="Times New Roman" w:hAnsi="Times New Roman" w:cs="Times New Roman"/>
          <w:sz w:val="28"/>
          <w:szCs w:val="28"/>
        </w:rPr>
        <w:t>роекты муниципальных нормативных правовых актов города Астрахани,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подлежат оценке регулирующего воздействия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20C3" w:rsidRDefault="002820C3" w:rsidP="002820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вносятся изменения в </w:t>
      </w:r>
      <w:r w:rsidR="00882D1E">
        <w:rPr>
          <w:rFonts w:ascii="Times New Roman" w:hAnsi="Times New Roman" w:cs="Times New Roman"/>
          <w:sz w:val="28"/>
          <w:szCs w:val="28"/>
        </w:rPr>
        <w:t>П</w:t>
      </w:r>
      <w:r w:rsidRPr="002820C3">
        <w:rPr>
          <w:rFonts w:ascii="Times New Roman" w:hAnsi="Times New Roman" w:cs="Times New Roman"/>
          <w:sz w:val="28"/>
          <w:szCs w:val="28"/>
        </w:rPr>
        <w:t>ереч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 w:rsidRPr="002820C3">
        <w:rPr>
          <w:rFonts w:ascii="Times New Roman" w:hAnsi="Times New Roman" w:cs="Times New Roman"/>
          <w:sz w:val="28"/>
          <w:szCs w:val="28"/>
        </w:rPr>
        <w:t>сведений, которые должны содержаться в пояснительной записке к проекту муниципального нормативного правового акта, затрагивающего вопросы осуществления предпринимательской и инвестиционной деятельности</w:t>
      </w:r>
      <w:r>
        <w:rPr>
          <w:rFonts w:ascii="Times New Roman" w:hAnsi="Times New Roman" w:cs="Times New Roman"/>
          <w:sz w:val="28"/>
          <w:szCs w:val="28"/>
        </w:rPr>
        <w:t>, в части добавления</w:t>
      </w:r>
      <w:r w:rsidR="00316004">
        <w:rPr>
          <w:rFonts w:ascii="Times New Roman" w:hAnsi="Times New Roman" w:cs="Times New Roman"/>
          <w:sz w:val="28"/>
          <w:szCs w:val="28"/>
        </w:rPr>
        <w:t xml:space="preserve"> </w:t>
      </w:r>
      <w:r w:rsidR="006410E6">
        <w:rPr>
          <w:rFonts w:ascii="Times New Roman" w:hAnsi="Times New Roman" w:cs="Times New Roman"/>
          <w:sz w:val="28"/>
          <w:szCs w:val="28"/>
        </w:rPr>
        <w:t xml:space="preserve">сведений об </w:t>
      </w:r>
      <w:r>
        <w:rPr>
          <w:rFonts w:ascii="Times New Roman" w:hAnsi="Times New Roman" w:cs="Times New Roman"/>
          <w:sz w:val="28"/>
          <w:szCs w:val="28"/>
        </w:rPr>
        <w:t>обязательных требовани</w:t>
      </w:r>
      <w:r w:rsidR="006410E6">
        <w:rPr>
          <w:rFonts w:ascii="Times New Roman" w:hAnsi="Times New Roman" w:cs="Times New Roman"/>
          <w:sz w:val="28"/>
          <w:szCs w:val="28"/>
        </w:rPr>
        <w:t>ях</w:t>
      </w:r>
      <w:r>
        <w:rPr>
          <w:rFonts w:ascii="Times New Roman" w:hAnsi="Times New Roman" w:cs="Times New Roman"/>
          <w:sz w:val="28"/>
          <w:szCs w:val="28"/>
        </w:rPr>
        <w:t>, которые связаны с осуществлением предпринимательской и иной экономической деятельности</w:t>
      </w:r>
      <w:r w:rsidR="006410E6">
        <w:rPr>
          <w:rFonts w:ascii="Times New Roman" w:hAnsi="Times New Roman" w:cs="Times New Roman"/>
          <w:sz w:val="28"/>
          <w:szCs w:val="28"/>
        </w:rPr>
        <w:t>.</w:t>
      </w:r>
    </w:p>
    <w:p w:rsidR="001A5804" w:rsidRPr="00DE10EC" w:rsidRDefault="00242D99" w:rsidP="002428D5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Утверждение </w:t>
      </w:r>
      <w:r w:rsidR="008C08F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роекта </w:t>
      </w:r>
      <w:r w:rsidR="008C08F4">
        <w:rPr>
          <w:rFonts w:ascii="Times New Roman" w:hAnsi="Times New Roman" w:cs="Times New Roman"/>
          <w:sz w:val="28"/>
          <w:szCs w:val="28"/>
        </w:rPr>
        <w:t>Р</w:t>
      </w:r>
      <w:r w:rsidR="001A5804" w:rsidRPr="00DE10EC">
        <w:rPr>
          <w:rFonts w:ascii="Times New Roman" w:hAnsi="Times New Roman" w:cs="Times New Roman"/>
          <w:sz w:val="28"/>
          <w:szCs w:val="28"/>
        </w:rPr>
        <w:t>ешения не повлечет за собой увеличение расходной части бюджета.</w:t>
      </w:r>
    </w:p>
    <w:p w:rsidR="001A5804" w:rsidRDefault="001A5804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Исходя из вышеизложенного, предлагается к утверждению вышеуказанный </w:t>
      </w:r>
      <w:r w:rsidR="008C08F4">
        <w:rPr>
          <w:rFonts w:ascii="Times New Roman" w:hAnsi="Times New Roman" w:cs="Times New Roman"/>
          <w:sz w:val="28"/>
          <w:szCs w:val="28"/>
        </w:rPr>
        <w:t>п</w:t>
      </w:r>
      <w:r w:rsidRPr="00DE10EC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8C08F4">
        <w:rPr>
          <w:rFonts w:ascii="Times New Roman" w:hAnsi="Times New Roman" w:cs="Times New Roman"/>
          <w:sz w:val="28"/>
          <w:szCs w:val="28"/>
        </w:rPr>
        <w:t>Р</w:t>
      </w:r>
      <w:r w:rsidRPr="00DE10EC">
        <w:rPr>
          <w:rFonts w:ascii="Times New Roman" w:hAnsi="Times New Roman" w:cs="Times New Roman"/>
          <w:sz w:val="28"/>
          <w:szCs w:val="28"/>
        </w:rPr>
        <w:t>ешения.</w:t>
      </w:r>
    </w:p>
    <w:p w:rsidR="00204564" w:rsidRDefault="00204564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04564" w:rsidRDefault="00204564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04564" w:rsidRPr="00DE10EC" w:rsidRDefault="000A0DFE" w:rsidP="00544C9F">
      <w:pPr>
        <w:spacing w:after="0" w:line="228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</w:t>
      </w:r>
      <w:r w:rsidR="00204564">
        <w:rPr>
          <w:rFonts w:ascii="Times New Roman" w:hAnsi="Times New Roman" w:cs="Times New Roman"/>
          <w:sz w:val="28"/>
          <w:szCs w:val="28"/>
        </w:rPr>
        <w:t xml:space="preserve"> управлени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204564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bookmarkStart w:id="0" w:name="_GoBack"/>
      <w:bookmarkEnd w:id="0"/>
      <w:r w:rsidR="00204564">
        <w:rPr>
          <w:rFonts w:ascii="Times New Roman" w:hAnsi="Times New Roman" w:cs="Times New Roman"/>
          <w:sz w:val="28"/>
          <w:szCs w:val="28"/>
        </w:rPr>
        <w:t xml:space="preserve">      </w:t>
      </w:r>
      <w:r w:rsidR="00544C9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04564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</w:rPr>
        <w:t>А.Б. Никольский</w:t>
      </w:r>
    </w:p>
    <w:sectPr w:rsidR="00204564" w:rsidRPr="00DE10EC" w:rsidSect="00816E20">
      <w:headerReference w:type="default" r:id="rId8"/>
      <w:pgSz w:w="11906" w:h="16838"/>
      <w:pgMar w:top="1276" w:right="566" w:bottom="1135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80D" w:rsidRDefault="0001580D" w:rsidP="00597D7B">
      <w:pPr>
        <w:spacing w:after="0" w:line="240" w:lineRule="auto"/>
      </w:pPr>
      <w:r>
        <w:separator/>
      </w:r>
    </w:p>
  </w:endnote>
  <w:endnote w:type="continuationSeparator" w:id="0">
    <w:p w:rsidR="0001580D" w:rsidRDefault="0001580D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80D" w:rsidRDefault="0001580D" w:rsidP="00597D7B">
      <w:pPr>
        <w:spacing w:after="0" w:line="240" w:lineRule="auto"/>
      </w:pPr>
      <w:r>
        <w:separator/>
      </w:r>
    </w:p>
  </w:footnote>
  <w:footnote w:type="continuationSeparator" w:id="0">
    <w:p w:rsidR="0001580D" w:rsidRDefault="0001580D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FA03D5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597D7B"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82D1E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76D"/>
    <w:rsid w:val="00001A76"/>
    <w:rsid w:val="0001580D"/>
    <w:rsid w:val="00040D6B"/>
    <w:rsid w:val="000410DA"/>
    <w:rsid w:val="0004164C"/>
    <w:rsid w:val="00096BA7"/>
    <w:rsid w:val="000974EF"/>
    <w:rsid w:val="000A0DFE"/>
    <w:rsid w:val="000A1310"/>
    <w:rsid w:val="000A5FD0"/>
    <w:rsid w:val="000C4AC1"/>
    <w:rsid w:val="000C69C7"/>
    <w:rsid w:val="000C7C3D"/>
    <w:rsid w:val="000D15A6"/>
    <w:rsid w:val="000E0E82"/>
    <w:rsid w:val="000F2382"/>
    <w:rsid w:val="000F3595"/>
    <w:rsid w:val="001012FA"/>
    <w:rsid w:val="001036B9"/>
    <w:rsid w:val="0012043A"/>
    <w:rsid w:val="001225BA"/>
    <w:rsid w:val="0012326B"/>
    <w:rsid w:val="001356A7"/>
    <w:rsid w:val="0016497F"/>
    <w:rsid w:val="00165E78"/>
    <w:rsid w:val="00170927"/>
    <w:rsid w:val="00172B42"/>
    <w:rsid w:val="00174062"/>
    <w:rsid w:val="001757A8"/>
    <w:rsid w:val="00181AB9"/>
    <w:rsid w:val="001845A1"/>
    <w:rsid w:val="001A5804"/>
    <w:rsid w:val="001E45F5"/>
    <w:rsid w:val="00204564"/>
    <w:rsid w:val="002332D6"/>
    <w:rsid w:val="002402D6"/>
    <w:rsid w:val="002428D5"/>
    <w:rsid w:val="00242D99"/>
    <w:rsid w:val="002725F6"/>
    <w:rsid w:val="002820C3"/>
    <w:rsid w:val="00293681"/>
    <w:rsid w:val="0029703B"/>
    <w:rsid w:val="002A0BB9"/>
    <w:rsid w:val="002A0F7F"/>
    <w:rsid w:val="002B7870"/>
    <w:rsid w:val="002C6940"/>
    <w:rsid w:val="002E353E"/>
    <w:rsid w:val="002F3DF5"/>
    <w:rsid w:val="00306F9C"/>
    <w:rsid w:val="00316004"/>
    <w:rsid w:val="00336C4C"/>
    <w:rsid w:val="00346519"/>
    <w:rsid w:val="0037360C"/>
    <w:rsid w:val="00397CB9"/>
    <w:rsid w:val="003A2538"/>
    <w:rsid w:val="003C1F55"/>
    <w:rsid w:val="003C6912"/>
    <w:rsid w:val="003F0EDA"/>
    <w:rsid w:val="00410132"/>
    <w:rsid w:val="00421A39"/>
    <w:rsid w:val="00423CE8"/>
    <w:rsid w:val="004276BD"/>
    <w:rsid w:val="00441545"/>
    <w:rsid w:val="00455351"/>
    <w:rsid w:val="00455B4E"/>
    <w:rsid w:val="0047729A"/>
    <w:rsid w:val="00493207"/>
    <w:rsid w:val="004C2997"/>
    <w:rsid w:val="004C47A4"/>
    <w:rsid w:val="004D53B5"/>
    <w:rsid w:val="004E34A5"/>
    <w:rsid w:val="004F4FC9"/>
    <w:rsid w:val="004F69A2"/>
    <w:rsid w:val="00530BD1"/>
    <w:rsid w:val="005448FD"/>
    <w:rsid w:val="00544C9F"/>
    <w:rsid w:val="00546036"/>
    <w:rsid w:val="005526EE"/>
    <w:rsid w:val="00564FA0"/>
    <w:rsid w:val="00597D7B"/>
    <w:rsid w:val="005A2E1A"/>
    <w:rsid w:val="005A3E08"/>
    <w:rsid w:val="005A4614"/>
    <w:rsid w:val="005B553F"/>
    <w:rsid w:val="005C04A2"/>
    <w:rsid w:val="005C2086"/>
    <w:rsid w:val="005C64C7"/>
    <w:rsid w:val="005E2620"/>
    <w:rsid w:val="00602370"/>
    <w:rsid w:val="00620CE1"/>
    <w:rsid w:val="00630835"/>
    <w:rsid w:val="00636C8B"/>
    <w:rsid w:val="006410E6"/>
    <w:rsid w:val="006443FB"/>
    <w:rsid w:val="00646520"/>
    <w:rsid w:val="00650370"/>
    <w:rsid w:val="00657DF2"/>
    <w:rsid w:val="006709FF"/>
    <w:rsid w:val="0067767C"/>
    <w:rsid w:val="00681250"/>
    <w:rsid w:val="0068227C"/>
    <w:rsid w:val="006A2000"/>
    <w:rsid w:val="006B1003"/>
    <w:rsid w:val="00704CFB"/>
    <w:rsid w:val="00722584"/>
    <w:rsid w:val="00732C0F"/>
    <w:rsid w:val="007429F5"/>
    <w:rsid w:val="007544BF"/>
    <w:rsid w:val="00784E2B"/>
    <w:rsid w:val="007E4145"/>
    <w:rsid w:val="00816E20"/>
    <w:rsid w:val="00827256"/>
    <w:rsid w:val="008370D6"/>
    <w:rsid w:val="00862E45"/>
    <w:rsid w:val="008714EC"/>
    <w:rsid w:val="00875E82"/>
    <w:rsid w:val="00882D1E"/>
    <w:rsid w:val="00891D21"/>
    <w:rsid w:val="008C08F4"/>
    <w:rsid w:val="008E71B5"/>
    <w:rsid w:val="008F31A3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87E1D"/>
    <w:rsid w:val="0099068C"/>
    <w:rsid w:val="0099276D"/>
    <w:rsid w:val="00996E0F"/>
    <w:rsid w:val="009A3003"/>
    <w:rsid w:val="009B3262"/>
    <w:rsid w:val="009D3D56"/>
    <w:rsid w:val="009F2BE2"/>
    <w:rsid w:val="00A01841"/>
    <w:rsid w:val="00A0303D"/>
    <w:rsid w:val="00A502CA"/>
    <w:rsid w:val="00A51EF7"/>
    <w:rsid w:val="00A56A66"/>
    <w:rsid w:val="00A7616D"/>
    <w:rsid w:val="00A76FE7"/>
    <w:rsid w:val="00AA2053"/>
    <w:rsid w:val="00AC710A"/>
    <w:rsid w:val="00AD285B"/>
    <w:rsid w:val="00AE4E56"/>
    <w:rsid w:val="00B350F4"/>
    <w:rsid w:val="00B36DFF"/>
    <w:rsid w:val="00B44C8B"/>
    <w:rsid w:val="00B552D1"/>
    <w:rsid w:val="00B8224E"/>
    <w:rsid w:val="00BA45A5"/>
    <w:rsid w:val="00BE27DC"/>
    <w:rsid w:val="00BE2FE3"/>
    <w:rsid w:val="00BF2CB2"/>
    <w:rsid w:val="00C06607"/>
    <w:rsid w:val="00C11843"/>
    <w:rsid w:val="00C14D5A"/>
    <w:rsid w:val="00C16CA9"/>
    <w:rsid w:val="00C17AA1"/>
    <w:rsid w:val="00C34975"/>
    <w:rsid w:val="00C5064B"/>
    <w:rsid w:val="00C522AE"/>
    <w:rsid w:val="00C84262"/>
    <w:rsid w:val="00CA1866"/>
    <w:rsid w:val="00CA7794"/>
    <w:rsid w:val="00CD66C9"/>
    <w:rsid w:val="00CE32CC"/>
    <w:rsid w:val="00D02558"/>
    <w:rsid w:val="00D33D65"/>
    <w:rsid w:val="00D47AD1"/>
    <w:rsid w:val="00D50E74"/>
    <w:rsid w:val="00D55B35"/>
    <w:rsid w:val="00D62CDF"/>
    <w:rsid w:val="00D764D1"/>
    <w:rsid w:val="00D83D38"/>
    <w:rsid w:val="00DA21BA"/>
    <w:rsid w:val="00DB16B6"/>
    <w:rsid w:val="00DE10EC"/>
    <w:rsid w:val="00DE50C1"/>
    <w:rsid w:val="00E169D5"/>
    <w:rsid w:val="00E208A1"/>
    <w:rsid w:val="00E611AC"/>
    <w:rsid w:val="00E61D60"/>
    <w:rsid w:val="00E83C04"/>
    <w:rsid w:val="00E85682"/>
    <w:rsid w:val="00E85DCD"/>
    <w:rsid w:val="00E93753"/>
    <w:rsid w:val="00EC79BF"/>
    <w:rsid w:val="00ED0F8F"/>
    <w:rsid w:val="00ED69DD"/>
    <w:rsid w:val="00EF7707"/>
    <w:rsid w:val="00F05988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A03D5"/>
    <w:rsid w:val="00FB083D"/>
    <w:rsid w:val="00FB4276"/>
    <w:rsid w:val="00FC2764"/>
    <w:rsid w:val="00FC6379"/>
    <w:rsid w:val="00FC6E54"/>
    <w:rsid w:val="00FD6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Емельянова Екатерина Игоревна</cp:lastModifiedBy>
  <cp:revision>13</cp:revision>
  <cp:lastPrinted>2021-08-25T12:14:00Z</cp:lastPrinted>
  <dcterms:created xsi:type="dcterms:W3CDTF">2021-07-27T08:52:00Z</dcterms:created>
  <dcterms:modified xsi:type="dcterms:W3CDTF">2021-09-07T08:01:00Z</dcterms:modified>
</cp:coreProperties>
</file>