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70" w:rsidRPr="004F4FC9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Пояснительная записка к проекту решения Городской Думы</w:t>
      </w:r>
    </w:p>
    <w:p w:rsidR="00602370" w:rsidRPr="004F4FC9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2402D6" w:rsidRPr="004F4FC9">
        <w:rPr>
          <w:rFonts w:ascii="Times New Roman" w:hAnsi="Times New Roman" w:cs="Times New Roman"/>
          <w:sz w:val="28"/>
          <w:szCs w:val="28"/>
        </w:rPr>
        <w:t xml:space="preserve"> </w:t>
      </w:r>
      <w:r w:rsidRPr="004F4FC9">
        <w:rPr>
          <w:rFonts w:ascii="Times New Roman" w:hAnsi="Times New Roman" w:cs="Times New Roman"/>
          <w:sz w:val="28"/>
          <w:szCs w:val="28"/>
        </w:rPr>
        <w:t>«</w:t>
      </w:r>
      <w:r w:rsidR="006B1003" w:rsidRPr="004F4FC9">
        <w:rPr>
          <w:rFonts w:ascii="Times New Roman" w:hAnsi="Times New Roman" w:cs="Times New Roman"/>
          <w:sz w:val="28"/>
          <w:szCs w:val="28"/>
        </w:rPr>
        <w:t>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</w:t>
      </w:r>
      <w:r w:rsidRPr="004F4FC9">
        <w:rPr>
          <w:rFonts w:ascii="Times New Roman" w:hAnsi="Times New Roman" w:cs="Times New Roman"/>
          <w:sz w:val="28"/>
          <w:szCs w:val="28"/>
        </w:rPr>
        <w:t>»</w:t>
      </w:r>
      <w:r w:rsidR="00947C55" w:rsidRPr="004F4FC9">
        <w:rPr>
          <w:rFonts w:ascii="Times New Roman" w:hAnsi="Times New Roman" w:cs="Times New Roman"/>
          <w:sz w:val="28"/>
          <w:szCs w:val="28"/>
        </w:rPr>
        <w:t xml:space="preserve"> (далее – Проект решения)</w:t>
      </w:r>
    </w:p>
    <w:p w:rsidR="00602370" w:rsidRPr="004F4FC9" w:rsidRDefault="00602370" w:rsidP="00602370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602370" w:rsidRPr="004F4FC9" w:rsidRDefault="00602370" w:rsidP="0060237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F4FC9">
        <w:rPr>
          <w:rFonts w:ascii="Times New Roman" w:hAnsi="Times New Roman" w:cs="Times New Roman"/>
          <w:sz w:val="28"/>
          <w:szCs w:val="28"/>
        </w:rPr>
        <w:t>Проект решения разработан в целях исполнения</w:t>
      </w:r>
      <w:r w:rsidR="001845A1" w:rsidRPr="004F4FC9">
        <w:rPr>
          <w:rFonts w:ascii="Times New Roman" w:hAnsi="Times New Roman" w:cs="Times New Roman"/>
          <w:sz w:val="28"/>
          <w:szCs w:val="28"/>
        </w:rPr>
        <w:t xml:space="preserve"> пункта 33 части 1 статьи 16 Федерального закона «Об общих принципах организации местного самоуправления в Российской Федерации», </w:t>
      </w:r>
      <w:r w:rsidR="00597D7B" w:rsidRPr="004F4FC9">
        <w:rPr>
          <w:rFonts w:ascii="Times New Roman" w:hAnsi="Times New Roman" w:cs="Times New Roman"/>
          <w:sz w:val="28"/>
          <w:szCs w:val="28"/>
        </w:rPr>
        <w:t xml:space="preserve">статьи 18 </w:t>
      </w:r>
      <w:r w:rsidRPr="004F4FC9">
        <w:rPr>
          <w:rFonts w:ascii="Times New Roman" w:hAnsi="Times New Roman" w:cs="Times New Roman"/>
          <w:sz w:val="28"/>
          <w:szCs w:val="28"/>
        </w:rPr>
        <w:t>Федерального закона «О развитии малого и среднего предпринимательства в Российской Федерации» в соответствии с муниципальной программ</w:t>
      </w:r>
      <w:r w:rsidR="00597D7B" w:rsidRPr="004F4FC9">
        <w:rPr>
          <w:rFonts w:ascii="Times New Roman" w:hAnsi="Times New Roman" w:cs="Times New Roman"/>
          <w:sz w:val="28"/>
          <w:szCs w:val="28"/>
        </w:rPr>
        <w:t>ой</w:t>
      </w:r>
      <w:r w:rsidRPr="004F4FC9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Астрахани», утвержденной постановлением администрации</w:t>
      </w:r>
      <w:proofErr w:type="gramEnd"/>
      <w:r w:rsidRPr="004F4FC9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от  07.12.2015 № 8490</w:t>
      </w:r>
      <w:r w:rsidR="00597D7B" w:rsidRPr="004F4FC9">
        <w:rPr>
          <w:rFonts w:ascii="Times New Roman" w:hAnsi="Times New Roman" w:cs="Times New Roman"/>
          <w:sz w:val="28"/>
          <w:szCs w:val="28"/>
        </w:rPr>
        <w:t xml:space="preserve"> (далее – муниципальная программа)</w:t>
      </w:r>
      <w:r w:rsidRPr="004F4FC9">
        <w:rPr>
          <w:rFonts w:ascii="Times New Roman" w:hAnsi="Times New Roman" w:cs="Times New Roman"/>
          <w:sz w:val="28"/>
          <w:szCs w:val="28"/>
        </w:rPr>
        <w:t>.</w:t>
      </w:r>
    </w:p>
    <w:p w:rsidR="001845A1" w:rsidRPr="004F4FC9" w:rsidRDefault="001845A1" w:rsidP="001845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916C69" w:rsidRPr="004F4FC9">
        <w:rPr>
          <w:rFonts w:ascii="Times New Roman" w:hAnsi="Times New Roman" w:cs="Times New Roman"/>
          <w:sz w:val="28"/>
          <w:szCs w:val="28"/>
        </w:rPr>
        <w:t xml:space="preserve">приложению 4 к муниципальной программе, </w:t>
      </w:r>
      <w:r w:rsidRPr="004F4FC9">
        <w:rPr>
          <w:rFonts w:ascii="Times New Roman" w:hAnsi="Times New Roman" w:cs="Times New Roman"/>
          <w:sz w:val="28"/>
          <w:szCs w:val="28"/>
        </w:rPr>
        <w:t>оказание имущественной поддержки</w:t>
      </w:r>
      <w:r w:rsidR="00916C69" w:rsidRPr="004F4FC9">
        <w:rPr>
          <w:rFonts w:ascii="Times New Roman" w:hAnsi="Times New Roman" w:cs="Times New Roman"/>
          <w:sz w:val="28"/>
          <w:szCs w:val="28"/>
        </w:rPr>
        <w:t xml:space="preserve"> осуществляется путем предоставления в аренду муниципального имущества (в том числе по льготным арендным ставкам)</w:t>
      </w:r>
      <w:r w:rsidRPr="004F4FC9">
        <w:rPr>
          <w:rFonts w:ascii="Times New Roman" w:hAnsi="Times New Roman" w:cs="Times New Roman"/>
          <w:sz w:val="28"/>
          <w:szCs w:val="28"/>
        </w:rPr>
        <w:t xml:space="preserve"> субъектам малого и среднего предпринимательства</w:t>
      </w:r>
      <w:r w:rsidR="00916C69" w:rsidRPr="004F4FC9">
        <w:rPr>
          <w:rFonts w:ascii="Times New Roman" w:hAnsi="Times New Roman" w:cs="Times New Roman"/>
          <w:sz w:val="28"/>
          <w:szCs w:val="28"/>
        </w:rPr>
        <w:t>, осуществляющим один из социально значимых или приоритетных видов деятельности,</w:t>
      </w:r>
      <w:r w:rsidRPr="004F4FC9">
        <w:rPr>
          <w:rFonts w:ascii="Times New Roman" w:hAnsi="Times New Roman" w:cs="Times New Roman"/>
          <w:sz w:val="28"/>
          <w:szCs w:val="28"/>
        </w:rPr>
        <w:t xml:space="preserve"> и организациям, образующим инфраструктуру поддержки субъектов малого и среднего предпринимательства.</w:t>
      </w:r>
    </w:p>
    <w:p w:rsidR="00441545" w:rsidRPr="004F4FC9" w:rsidRDefault="00602370" w:rsidP="0060237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 xml:space="preserve">Проект решения </w:t>
      </w:r>
      <w:r w:rsidR="00597D7B" w:rsidRPr="004F4FC9">
        <w:rPr>
          <w:rFonts w:ascii="Times New Roman" w:hAnsi="Times New Roman" w:cs="Times New Roman"/>
          <w:sz w:val="28"/>
          <w:szCs w:val="28"/>
        </w:rPr>
        <w:t>определяет</w:t>
      </w:r>
      <w:r w:rsidRPr="004F4FC9">
        <w:rPr>
          <w:rFonts w:ascii="Times New Roman" w:hAnsi="Times New Roman" w:cs="Times New Roman"/>
          <w:sz w:val="28"/>
          <w:szCs w:val="28"/>
        </w:rPr>
        <w:t xml:space="preserve"> Поряд</w:t>
      </w:r>
      <w:r w:rsidR="00947C55" w:rsidRPr="004F4FC9">
        <w:rPr>
          <w:rFonts w:ascii="Times New Roman" w:hAnsi="Times New Roman" w:cs="Times New Roman"/>
          <w:sz w:val="28"/>
          <w:szCs w:val="28"/>
        </w:rPr>
        <w:t>ок</w:t>
      </w:r>
      <w:r w:rsidRPr="004F4FC9">
        <w:rPr>
          <w:rFonts w:ascii="Times New Roman" w:hAnsi="Times New Roman" w:cs="Times New Roman"/>
          <w:sz w:val="28"/>
          <w:szCs w:val="28"/>
        </w:rPr>
        <w:t xml:space="preserve"> и услови</w:t>
      </w:r>
      <w:r w:rsidR="00947C55" w:rsidRPr="004F4FC9">
        <w:rPr>
          <w:rFonts w:ascii="Times New Roman" w:hAnsi="Times New Roman" w:cs="Times New Roman"/>
          <w:sz w:val="28"/>
          <w:szCs w:val="28"/>
        </w:rPr>
        <w:t>я</w:t>
      </w:r>
      <w:r w:rsidRPr="004F4FC9">
        <w:rPr>
          <w:rFonts w:ascii="Times New Roman" w:hAnsi="Times New Roman" w:cs="Times New Roman"/>
          <w:sz w:val="28"/>
          <w:szCs w:val="28"/>
        </w:rPr>
        <w:t xml:space="preserve">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предпринимательства»</w:t>
      </w:r>
      <w:r w:rsidR="00947C55" w:rsidRPr="004F4FC9">
        <w:rPr>
          <w:rFonts w:ascii="Times New Roman" w:hAnsi="Times New Roman" w:cs="Times New Roman"/>
          <w:sz w:val="28"/>
          <w:szCs w:val="28"/>
        </w:rPr>
        <w:t xml:space="preserve"> (далее - Порядок), который устанавливает процедуру </w:t>
      </w:r>
      <w:r w:rsidR="00441545" w:rsidRPr="004F4FC9">
        <w:rPr>
          <w:rFonts w:ascii="Times New Roman" w:hAnsi="Times New Roman" w:cs="Times New Roman"/>
          <w:sz w:val="28"/>
          <w:szCs w:val="28"/>
        </w:rPr>
        <w:t>предоставлени</w:t>
      </w:r>
      <w:r w:rsidR="00947C55" w:rsidRPr="004F4FC9">
        <w:rPr>
          <w:rFonts w:ascii="Times New Roman" w:hAnsi="Times New Roman" w:cs="Times New Roman"/>
          <w:sz w:val="28"/>
          <w:szCs w:val="28"/>
        </w:rPr>
        <w:t>я</w:t>
      </w:r>
      <w:r w:rsidR="00441545" w:rsidRPr="004F4FC9">
        <w:rPr>
          <w:rFonts w:ascii="Times New Roman" w:hAnsi="Times New Roman" w:cs="Times New Roman"/>
          <w:sz w:val="28"/>
          <w:szCs w:val="28"/>
        </w:rPr>
        <w:t xml:space="preserve"> в аренду муниципального имущества </w:t>
      </w:r>
      <w:r w:rsidR="00597D7B" w:rsidRPr="004F4FC9">
        <w:rPr>
          <w:rFonts w:ascii="Times New Roman" w:hAnsi="Times New Roman" w:cs="Times New Roman"/>
          <w:sz w:val="28"/>
          <w:szCs w:val="28"/>
        </w:rPr>
        <w:t xml:space="preserve">указанным </w:t>
      </w:r>
      <w:r w:rsidR="00441545" w:rsidRPr="004F4FC9">
        <w:rPr>
          <w:rFonts w:ascii="Times New Roman" w:hAnsi="Times New Roman" w:cs="Times New Roman"/>
          <w:sz w:val="28"/>
          <w:szCs w:val="28"/>
        </w:rPr>
        <w:t xml:space="preserve">субъектам </w:t>
      </w:r>
      <w:r w:rsidR="00597D7B" w:rsidRPr="004F4FC9">
        <w:rPr>
          <w:rFonts w:ascii="Times New Roman" w:hAnsi="Times New Roman" w:cs="Times New Roman"/>
          <w:sz w:val="28"/>
          <w:szCs w:val="28"/>
        </w:rPr>
        <w:t xml:space="preserve">и организациям </w:t>
      </w:r>
      <w:r w:rsidR="00441545" w:rsidRPr="004F4FC9">
        <w:rPr>
          <w:rFonts w:ascii="Times New Roman" w:hAnsi="Times New Roman" w:cs="Times New Roman"/>
          <w:sz w:val="28"/>
          <w:szCs w:val="28"/>
        </w:rPr>
        <w:t>(далее – субъекты и организации соответственно).</w:t>
      </w:r>
    </w:p>
    <w:p w:rsidR="004F69A2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54CE">
        <w:rPr>
          <w:rFonts w:ascii="Times New Roman" w:hAnsi="Times New Roman" w:cs="Times New Roman"/>
          <w:sz w:val="28"/>
          <w:szCs w:val="28"/>
        </w:rPr>
        <w:t xml:space="preserve">Согласно проекту Решения </w:t>
      </w:r>
      <w:r w:rsidRPr="000344A8">
        <w:rPr>
          <w:rFonts w:ascii="Times New Roman" w:hAnsi="Times New Roman" w:cs="Times New Roman"/>
          <w:sz w:val="28"/>
          <w:szCs w:val="28"/>
        </w:rPr>
        <w:t xml:space="preserve">имущественная поддержка будет </w:t>
      </w:r>
      <w:r>
        <w:rPr>
          <w:rFonts w:ascii="Times New Roman" w:hAnsi="Times New Roman" w:cs="Times New Roman"/>
          <w:sz w:val="28"/>
          <w:szCs w:val="28"/>
        </w:rPr>
        <w:t>оказываться:</w:t>
      </w:r>
    </w:p>
    <w:p w:rsidR="004F69A2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344A8">
        <w:rPr>
          <w:rFonts w:ascii="Times New Roman" w:hAnsi="Times New Roman" w:cs="Times New Roman"/>
          <w:sz w:val="28"/>
          <w:szCs w:val="28"/>
        </w:rPr>
        <w:t>в виде</w:t>
      </w:r>
      <w:r>
        <w:rPr>
          <w:rFonts w:ascii="Times New Roman" w:hAnsi="Times New Roman" w:cs="Times New Roman"/>
          <w:sz w:val="28"/>
          <w:szCs w:val="28"/>
        </w:rPr>
        <w:t xml:space="preserve"> предоставления</w:t>
      </w:r>
      <w:r w:rsidRPr="000344A8">
        <w:rPr>
          <w:rFonts w:ascii="Times New Roman" w:hAnsi="Times New Roman" w:cs="Times New Roman"/>
          <w:sz w:val="28"/>
          <w:szCs w:val="28"/>
        </w:rPr>
        <w:t xml:space="preserve"> </w:t>
      </w:r>
      <w:r w:rsidRPr="00B91391">
        <w:rPr>
          <w:rFonts w:ascii="Times New Roman" w:hAnsi="Times New Roman" w:cs="Times New Roman"/>
          <w:sz w:val="28"/>
          <w:szCs w:val="28"/>
        </w:rPr>
        <w:t>имуществ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C27874">
        <w:rPr>
          <w:rFonts w:ascii="Times New Roman" w:hAnsi="Times New Roman" w:cs="Times New Roman"/>
          <w:sz w:val="28"/>
          <w:szCs w:val="28"/>
        </w:rPr>
        <w:t>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</w:r>
      <w:r>
        <w:rPr>
          <w:rFonts w:ascii="Times New Roman" w:hAnsi="Times New Roman" w:cs="Times New Roman"/>
          <w:sz w:val="28"/>
          <w:szCs w:val="28"/>
        </w:rPr>
        <w:t xml:space="preserve"> (далее – субъекты, организации)</w:t>
      </w:r>
      <w:r w:rsidRPr="00B91391">
        <w:rPr>
          <w:rFonts w:ascii="Times New Roman" w:hAnsi="Times New Roman" w:cs="Times New Roman"/>
          <w:sz w:val="28"/>
          <w:szCs w:val="28"/>
        </w:rPr>
        <w:t xml:space="preserve"> по льготной ставке арендной платы</w:t>
      </w:r>
      <w:r>
        <w:rPr>
          <w:rFonts w:ascii="Times New Roman" w:hAnsi="Times New Roman" w:cs="Times New Roman"/>
          <w:sz w:val="28"/>
          <w:szCs w:val="28"/>
        </w:rPr>
        <w:t xml:space="preserve"> с применением понижающего коэффициента 0,9;</w:t>
      </w:r>
    </w:p>
    <w:p w:rsidR="004F69A2" w:rsidRPr="006A54CE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344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виде </w:t>
      </w:r>
      <w:r w:rsidRPr="006A54CE">
        <w:rPr>
          <w:rFonts w:ascii="Times New Roman" w:hAnsi="Times New Roman" w:cs="Times New Roman"/>
          <w:sz w:val="28"/>
          <w:szCs w:val="28"/>
        </w:rPr>
        <w:t>предоставле</w:t>
      </w:r>
      <w:r>
        <w:rPr>
          <w:rFonts w:ascii="Times New Roman" w:hAnsi="Times New Roman" w:cs="Times New Roman"/>
          <w:sz w:val="28"/>
          <w:szCs w:val="28"/>
        </w:rPr>
        <w:t xml:space="preserve">ния льготы по арендной плате организациям и субъектам, осуществляющим социально значимые и приоритетные виды деятельности, а именно, </w:t>
      </w:r>
      <w:r w:rsidRPr="006A54CE">
        <w:rPr>
          <w:rFonts w:ascii="Times New Roman" w:hAnsi="Times New Roman"/>
          <w:sz w:val="28"/>
          <w:szCs w:val="28"/>
        </w:rPr>
        <w:t>арендная плата будет вноситься в следующем порядке</w:t>
      </w:r>
      <w:r w:rsidRPr="006A54CE">
        <w:rPr>
          <w:rFonts w:ascii="Times New Roman" w:hAnsi="Times New Roman" w:cs="Times New Roman"/>
          <w:sz w:val="28"/>
          <w:szCs w:val="28"/>
        </w:rPr>
        <w:t>: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54CE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CD3F51">
        <w:rPr>
          <w:rFonts w:ascii="Times New Roman" w:hAnsi="Times New Roman" w:cs="Times New Roman"/>
          <w:sz w:val="28"/>
          <w:szCs w:val="28"/>
        </w:rPr>
        <w:t>При заключении договора аренды имущества, включенного в перечень, на срок пять и более лет: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- в первый год аренды – 40 процентов размера арендной платы;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- во второй год аренды – 60 процентов размера арендной платы;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- в третий год аренды – 80 процентов размера арендной платы;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- в четвертый год аренды и последующие годы – 100 процентов размера арендной платы.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При заключении договора аренды имущества, включенного в перечень, на срок четыре года: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- в первый год аренды - 40 процентов от размера арендной платы;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- во второй год аренды - 80 процентов от размера арендной платы;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- в третий год аренды и далее - 100 процентов от размера арендной платы.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При заключении договора аренды имущества, включенного в перечень, на срок три года: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- в первый год аренды - 40 процентов от размера арендной платы;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- во второй год аренды и далее - 100 процентов от размера арендной платы.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При заключении договора аренды имущества, включенного в перечень, на срок два года: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в первый год аренды - 50 процентов от размера арендной платы;</w:t>
      </w:r>
    </w:p>
    <w:p w:rsidR="004F69A2" w:rsidRPr="00CD3F51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во второй год аренды - 100 процентов от размера арендной платы.</w:t>
      </w:r>
    </w:p>
    <w:p w:rsidR="004F69A2" w:rsidRPr="006A54CE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D3F51">
        <w:rPr>
          <w:rFonts w:ascii="Times New Roman" w:hAnsi="Times New Roman" w:cs="Times New Roman"/>
          <w:sz w:val="28"/>
          <w:szCs w:val="28"/>
        </w:rPr>
        <w:t>При заключении договора аренды имущества, включенного в перечень, на срок один год и менее арендная плата вносится арен</w:t>
      </w:r>
      <w:r>
        <w:rPr>
          <w:rFonts w:ascii="Times New Roman" w:hAnsi="Times New Roman" w:cs="Times New Roman"/>
          <w:sz w:val="28"/>
          <w:szCs w:val="28"/>
        </w:rPr>
        <w:t>датором в размере 100 процентов</w:t>
      </w:r>
      <w:r>
        <w:rPr>
          <w:rStyle w:val="ad"/>
          <w:rFonts w:ascii="Times New Roman" w:hAnsi="Times New Roman" w:cs="Times New Roman"/>
          <w:sz w:val="28"/>
          <w:szCs w:val="28"/>
        </w:rPr>
        <w:footnoteReference w:id="1"/>
      </w:r>
      <w:r w:rsidRPr="006A54CE">
        <w:rPr>
          <w:rFonts w:ascii="Times New Roman" w:hAnsi="Times New Roman" w:cs="Times New Roman"/>
          <w:sz w:val="28"/>
          <w:szCs w:val="28"/>
        </w:rPr>
        <w:t>.</w:t>
      </w:r>
    </w:p>
    <w:p w:rsidR="004F69A2" w:rsidRPr="006A54CE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3F51">
        <w:rPr>
          <w:rFonts w:ascii="Times New Roman" w:hAnsi="Times New Roman" w:cs="Times New Roman"/>
          <w:sz w:val="28"/>
          <w:szCs w:val="28"/>
        </w:rPr>
        <w:t>Предоставление льготы по арендной плате осуществляется в случае, когда в бюджете муниципального образования «Город Астрахань» доля дотаций из других бюджетов бюджетной системы Российской Федерации и (или) налоговых доходов по дополнительным нормативам отчислений в размере, не превышающем расчетного объема дотации на выравнивание бюджетной обеспеченности (части расчетного объема дотации), замененной дополнительными нормативами отчислений, в течение двух из трех последних отчетных финансовых лет</w:t>
      </w:r>
      <w:proofErr w:type="gramEnd"/>
      <w:r w:rsidRPr="00CD3F51">
        <w:rPr>
          <w:rFonts w:ascii="Times New Roman" w:hAnsi="Times New Roman" w:cs="Times New Roman"/>
          <w:sz w:val="28"/>
          <w:szCs w:val="28"/>
        </w:rPr>
        <w:t xml:space="preserve"> не превышает 20 процентов собственных доходов бюджета муниципального образования «Город Астрахань».</w:t>
      </w:r>
    </w:p>
    <w:p w:rsidR="004F69A2" w:rsidRDefault="004F69A2" w:rsidP="004F69A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бюджете муниципального образования «Город Астрахань» за период с 2015 по 2018 годы</w:t>
      </w:r>
      <w:r w:rsidRPr="004B3DA9">
        <w:rPr>
          <w:rFonts w:ascii="Times New Roman" w:hAnsi="Times New Roman" w:cs="Times New Roman"/>
          <w:sz w:val="28"/>
          <w:szCs w:val="28"/>
        </w:rPr>
        <w:t xml:space="preserve"> доля дотаций и (или) налоговых </w:t>
      </w:r>
      <w:r>
        <w:rPr>
          <w:rFonts w:ascii="Times New Roman" w:hAnsi="Times New Roman" w:cs="Times New Roman"/>
          <w:sz w:val="28"/>
          <w:szCs w:val="28"/>
        </w:rPr>
        <w:t>доходов</w:t>
      </w:r>
      <w:r w:rsidRPr="004B3D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превышает </w:t>
      </w:r>
      <w:r w:rsidRPr="004B3DA9">
        <w:rPr>
          <w:rFonts w:ascii="Times New Roman" w:hAnsi="Times New Roman" w:cs="Times New Roman"/>
          <w:sz w:val="28"/>
          <w:szCs w:val="28"/>
        </w:rPr>
        <w:t>20 процентов собственных доходов бюджета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20CE1" w:rsidRDefault="00620CE1" w:rsidP="00620CE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в 2018 и 2019 годах и</w:t>
      </w:r>
      <w:r w:rsidRPr="006A54CE">
        <w:rPr>
          <w:rFonts w:ascii="Times New Roman" w:hAnsi="Times New Roman" w:cs="Times New Roman"/>
          <w:sz w:val="28"/>
          <w:szCs w:val="28"/>
        </w:rPr>
        <w:t xml:space="preserve">мущественная поддержка будет </w:t>
      </w:r>
      <w:r>
        <w:rPr>
          <w:rFonts w:ascii="Times New Roman" w:hAnsi="Times New Roman" w:cs="Times New Roman"/>
          <w:sz w:val="28"/>
          <w:szCs w:val="28"/>
        </w:rPr>
        <w:t>оказываться</w:t>
      </w:r>
      <w:r w:rsidRPr="006A54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только </w:t>
      </w:r>
      <w:r w:rsidRPr="00710FD2">
        <w:rPr>
          <w:rFonts w:ascii="Times New Roman" w:hAnsi="Times New Roman" w:cs="Times New Roman"/>
          <w:sz w:val="28"/>
          <w:szCs w:val="28"/>
        </w:rPr>
        <w:t xml:space="preserve">в виде предоставления имущества субъектам малого и среднего предпринимательства и организациям, образующим </w:t>
      </w:r>
      <w:r w:rsidRPr="00710FD2">
        <w:rPr>
          <w:rFonts w:ascii="Times New Roman" w:hAnsi="Times New Roman" w:cs="Times New Roman"/>
          <w:sz w:val="28"/>
          <w:szCs w:val="28"/>
        </w:rPr>
        <w:lastRenderedPageBreak/>
        <w:t>инфраструктуру поддержки субъектов малого и среднего предпринимательства (далее – субъекты, организации) по льготной ставке арендной платы с применением понижающего коэффициента 0,9</w:t>
      </w:r>
      <w:r>
        <w:rPr>
          <w:rFonts w:ascii="Times New Roman" w:hAnsi="Times New Roman"/>
          <w:sz w:val="28"/>
          <w:szCs w:val="28"/>
        </w:rPr>
        <w:t>.</w:t>
      </w:r>
    </w:p>
    <w:p w:rsidR="00620CE1" w:rsidRDefault="00620CE1" w:rsidP="00620CE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A54CE">
        <w:rPr>
          <w:rFonts w:ascii="Times New Roman" w:hAnsi="Times New Roman" w:cs="Times New Roman"/>
          <w:sz w:val="28"/>
          <w:szCs w:val="28"/>
        </w:rPr>
        <w:t xml:space="preserve">В таблице </w:t>
      </w: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6A54CE">
        <w:rPr>
          <w:rFonts w:ascii="Times New Roman" w:hAnsi="Times New Roman" w:cs="Times New Roman"/>
          <w:sz w:val="28"/>
          <w:szCs w:val="28"/>
        </w:rPr>
        <w:t>представлен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54CE">
        <w:rPr>
          <w:rFonts w:ascii="Times New Roman" w:hAnsi="Times New Roman" w:cs="Times New Roman"/>
          <w:sz w:val="28"/>
          <w:szCs w:val="28"/>
        </w:rPr>
        <w:t>прогнозируем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6A54CE">
        <w:rPr>
          <w:rFonts w:ascii="Times New Roman" w:hAnsi="Times New Roman" w:cs="Times New Roman"/>
          <w:sz w:val="28"/>
          <w:szCs w:val="28"/>
        </w:rPr>
        <w:t xml:space="preserve"> объем доходов</w:t>
      </w:r>
      <w:r>
        <w:rPr>
          <w:rFonts w:ascii="Times New Roman" w:hAnsi="Times New Roman" w:cs="Times New Roman"/>
          <w:sz w:val="28"/>
          <w:szCs w:val="28"/>
        </w:rPr>
        <w:t xml:space="preserve"> бюджета муниципального образования «Город Астрахань» в 2018-2019 годах от сдачи в аренду</w:t>
      </w:r>
      <w:r w:rsidRPr="006A54CE">
        <w:rPr>
          <w:rFonts w:ascii="Times New Roman" w:hAnsi="Times New Roman" w:cs="Times New Roman"/>
          <w:sz w:val="28"/>
          <w:szCs w:val="28"/>
        </w:rPr>
        <w:t xml:space="preserve"> 9 объект</w:t>
      </w:r>
      <w:r>
        <w:rPr>
          <w:rFonts w:ascii="Times New Roman" w:hAnsi="Times New Roman" w:cs="Times New Roman"/>
          <w:sz w:val="28"/>
          <w:szCs w:val="28"/>
        </w:rPr>
        <w:t>ов</w:t>
      </w:r>
      <w:r>
        <w:rPr>
          <w:rStyle w:val="ad"/>
          <w:rFonts w:ascii="Times New Roman" w:hAnsi="Times New Roman" w:cs="Times New Roman"/>
          <w:sz w:val="28"/>
          <w:szCs w:val="28"/>
        </w:rPr>
        <w:footnoteReference w:id="2"/>
      </w:r>
      <w:r>
        <w:rPr>
          <w:rFonts w:ascii="Times New Roman" w:hAnsi="Times New Roman" w:cs="Times New Roman"/>
          <w:sz w:val="28"/>
          <w:szCs w:val="28"/>
        </w:rPr>
        <w:t xml:space="preserve"> в случае </w:t>
      </w:r>
      <w:r w:rsidRPr="006A54CE">
        <w:rPr>
          <w:rFonts w:ascii="Times New Roman" w:hAnsi="Times New Roman" w:cs="Times New Roman"/>
          <w:sz w:val="28"/>
          <w:szCs w:val="28"/>
        </w:rPr>
        <w:t>предоставления</w:t>
      </w:r>
      <w:r>
        <w:rPr>
          <w:rFonts w:ascii="Times New Roman" w:hAnsi="Times New Roman" w:cs="Times New Roman"/>
          <w:sz w:val="28"/>
          <w:szCs w:val="28"/>
        </w:rPr>
        <w:t xml:space="preserve"> данного вида</w:t>
      </w:r>
      <w:r w:rsidRPr="006A54CE">
        <w:rPr>
          <w:rFonts w:ascii="Times New Roman" w:hAnsi="Times New Roman" w:cs="Times New Roman"/>
          <w:sz w:val="28"/>
          <w:szCs w:val="28"/>
        </w:rPr>
        <w:t xml:space="preserve"> имущественной поддержки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20CE1" w:rsidRPr="006A54CE" w:rsidRDefault="00620CE1" w:rsidP="00620CE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20CE1" w:rsidRPr="006A54CE" w:rsidRDefault="00620CE1" w:rsidP="00620CE1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6A54CE">
        <w:rPr>
          <w:rFonts w:ascii="Times New Roman" w:hAnsi="Times New Roman" w:cs="Times New Roman"/>
          <w:sz w:val="28"/>
          <w:szCs w:val="28"/>
        </w:rPr>
        <w:t>Таблица 1</w:t>
      </w:r>
    </w:p>
    <w:p w:rsidR="00620CE1" w:rsidRPr="006A54CE" w:rsidRDefault="00620CE1" w:rsidP="00620CE1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620CE1" w:rsidRDefault="00620CE1" w:rsidP="00620CE1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A54CE">
        <w:rPr>
          <w:rFonts w:ascii="Times New Roman" w:hAnsi="Times New Roman" w:cs="Times New Roman"/>
          <w:sz w:val="28"/>
          <w:szCs w:val="28"/>
        </w:rPr>
        <w:t>рогнозируем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6A54CE">
        <w:rPr>
          <w:rFonts w:ascii="Times New Roman" w:hAnsi="Times New Roman" w:cs="Times New Roman"/>
          <w:sz w:val="28"/>
          <w:szCs w:val="28"/>
        </w:rPr>
        <w:t xml:space="preserve"> объем доходов</w:t>
      </w:r>
      <w:r>
        <w:rPr>
          <w:rFonts w:ascii="Times New Roman" w:hAnsi="Times New Roman" w:cs="Times New Roman"/>
          <w:sz w:val="28"/>
          <w:szCs w:val="28"/>
        </w:rPr>
        <w:t xml:space="preserve"> бюджета муниципального образования «Город Астрахань» в 2018-2019 годах </w:t>
      </w:r>
    </w:p>
    <w:p w:rsidR="00620CE1" w:rsidRDefault="00620CE1" w:rsidP="00620CE1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4"/>
        <w:gridCol w:w="4753"/>
        <w:gridCol w:w="3774"/>
      </w:tblGrid>
      <w:tr w:rsidR="00620CE1" w:rsidRPr="00EB71FE" w:rsidTr="00455136">
        <w:trPr>
          <w:trHeight w:val="1288"/>
        </w:trPr>
        <w:tc>
          <w:tcPr>
            <w:tcW w:w="1068" w:type="dxa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1FE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5262" w:type="dxa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1FE">
              <w:rPr>
                <w:rFonts w:ascii="Times New Roman" w:hAnsi="Times New Roman" w:cs="Times New Roman"/>
                <w:sz w:val="28"/>
                <w:szCs w:val="28"/>
              </w:rPr>
              <w:t>Прогнозируемый объем доходов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случае предоставления без торгов организациям и субъектам, осуществляющим социально значимые и приоритетные виды деятельности</w:t>
            </w:r>
            <w:r w:rsidRPr="00EB71FE">
              <w:rPr>
                <w:rFonts w:ascii="Times New Roman" w:hAnsi="Times New Roman" w:cs="Times New Roman"/>
                <w:sz w:val="28"/>
                <w:szCs w:val="28"/>
              </w:rPr>
              <w:t>, руб.</w:t>
            </w:r>
          </w:p>
        </w:tc>
        <w:tc>
          <w:tcPr>
            <w:tcW w:w="4091" w:type="dxa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4FC0">
              <w:rPr>
                <w:rFonts w:ascii="Times New Roman" w:hAnsi="Times New Roman" w:cs="Times New Roman"/>
                <w:sz w:val="28"/>
                <w:szCs w:val="28"/>
              </w:rPr>
              <w:t xml:space="preserve">Прогнозируемый объем доходов в случае предоставления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остальным </w:t>
            </w:r>
            <w:r w:rsidRPr="00B04FC0">
              <w:rPr>
                <w:rFonts w:ascii="Times New Roman" w:hAnsi="Times New Roman" w:cs="Times New Roman"/>
                <w:sz w:val="28"/>
                <w:szCs w:val="28"/>
              </w:rPr>
              <w:t>субъектам</w:t>
            </w:r>
          </w:p>
        </w:tc>
      </w:tr>
      <w:tr w:rsidR="00620CE1" w:rsidRPr="00EB71FE" w:rsidTr="00455136">
        <w:tc>
          <w:tcPr>
            <w:tcW w:w="1068" w:type="dxa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1FE">
              <w:rPr>
                <w:rFonts w:ascii="Times New Roman" w:hAnsi="Times New Roman" w:cs="Times New Roman"/>
                <w:sz w:val="28"/>
                <w:szCs w:val="28"/>
              </w:rPr>
              <w:t xml:space="preserve">2018 </w:t>
            </w:r>
          </w:p>
        </w:tc>
        <w:tc>
          <w:tcPr>
            <w:tcW w:w="5262" w:type="dxa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71FE">
              <w:rPr>
                <w:rFonts w:ascii="Times New Roman" w:hAnsi="Times New Roman" w:cs="Times New Roman"/>
                <w:sz w:val="28"/>
                <w:szCs w:val="28"/>
              </w:rPr>
              <w:t>1 349 486</w:t>
            </w:r>
          </w:p>
        </w:tc>
        <w:tc>
          <w:tcPr>
            <w:tcW w:w="4091" w:type="dxa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1 461 943</w:t>
            </w:r>
          </w:p>
        </w:tc>
      </w:tr>
      <w:tr w:rsidR="00620CE1" w:rsidRPr="00EB71FE" w:rsidTr="00455136">
        <w:tc>
          <w:tcPr>
            <w:tcW w:w="1068" w:type="dxa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1FE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5262" w:type="dxa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71FE">
              <w:rPr>
                <w:rFonts w:ascii="Times New Roman" w:hAnsi="Times New Roman" w:cs="Times New Roman"/>
                <w:sz w:val="28"/>
                <w:szCs w:val="28"/>
              </w:rPr>
              <w:t>1 349 486</w:t>
            </w:r>
          </w:p>
        </w:tc>
        <w:tc>
          <w:tcPr>
            <w:tcW w:w="4091" w:type="dxa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1 214 537</w:t>
            </w:r>
          </w:p>
        </w:tc>
      </w:tr>
      <w:tr w:rsidR="00620CE1" w:rsidRPr="00EB71FE" w:rsidTr="00455136">
        <w:trPr>
          <w:trHeight w:val="458"/>
        </w:trPr>
        <w:tc>
          <w:tcPr>
            <w:tcW w:w="1068" w:type="dxa"/>
            <w:vAlign w:val="center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71FE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5262" w:type="dxa"/>
          </w:tcPr>
          <w:p w:rsidR="00620CE1" w:rsidRPr="007E7F32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B71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2 698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EB71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972</w:t>
            </w:r>
          </w:p>
        </w:tc>
        <w:tc>
          <w:tcPr>
            <w:tcW w:w="4091" w:type="dxa"/>
          </w:tcPr>
          <w:p w:rsidR="00620CE1" w:rsidRPr="00EB71FE" w:rsidRDefault="00620CE1" w:rsidP="00455136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2 676 480</w:t>
            </w:r>
          </w:p>
        </w:tc>
      </w:tr>
    </w:tbl>
    <w:p w:rsidR="00620CE1" w:rsidRDefault="00620CE1" w:rsidP="00620CE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F69A2" w:rsidRDefault="004F69A2" w:rsidP="004F69A2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данной таблице, общий объем прогнозируемых доходов за два года составляет 2,7 млн. рублей.</w:t>
      </w:r>
    </w:p>
    <w:p w:rsidR="004F69A2" w:rsidRDefault="004F69A2" w:rsidP="004F69A2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A54CE">
        <w:rPr>
          <w:rFonts w:ascii="Times New Roman" w:hAnsi="Times New Roman" w:cs="Times New Roman"/>
          <w:sz w:val="28"/>
          <w:szCs w:val="28"/>
        </w:rPr>
        <w:t xml:space="preserve"> настоящее время, </w:t>
      </w:r>
      <w:r>
        <w:rPr>
          <w:rFonts w:ascii="Times New Roman" w:hAnsi="Times New Roman" w:cs="Times New Roman"/>
          <w:sz w:val="28"/>
          <w:szCs w:val="28"/>
        </w:rPr>
        <w:t xml:space="preserve">данное муниципальное </w:t>
      </w:r>
      <w:r w:rsidRPr="006A54CE">
        <w:rPr>
          <w:rFonts w:ascii="Times New Roman" w:hAnsi="Times New Roman" w:cs="Times New Roman"/>
          <w:sz w:val="28"/>
          <w:szCs w:val="28"/>
        </w:rPr>
        <w:t>имущество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54CE">
        <w:rPr>
          <w:rFonts w:ascii="Times New Roman" w:hAnsi="Times New Roman" w:cs="Times New Roman"/>
          <w:sz w:val="28"/>
          <w:szCs w:val="28"/>
        </w:rPr>
        <w:t>не используется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6A54CE">
        <w:rPr>
          <w:rFonts w:ascii="Times New Roman" w:hAnsi="Times New Roman" w:cs="Times New Roman"/>
          <w:sz w:val="28"/>
          <w:szCs w:val="28"/>
        </w:rPr>
        <w:t>не приноси</w:t>
      </w:r>
      <w:r>
        <w:rPr>
          <w:rFonts w:ascii="Times New Roman" w:hAnsi="Times New Roman" w:cs="Times New Roman"/>
          <w:sz w:val="28"/>
          <w:szCs w:val="28"/>
        </w:rPr>
        <w:t xml:space="preserve">т дохода в муниципальный бюджет. Однако муниципальный бюджет несет расходы на его содержание. В </w:t>
      </w:r>
      <w:r w:rsidRPr="006A54CE">
        <w:rPr>
          <w:rFonts w:ascii="Times New Roman" w:hAnsi="Times New Roman" w:cs="Times New Roman"/>
          <w:sz w:val="28"/>
          <w:szCs w:val="28"/>
        </w:rPr>
        <w:t xml:space="preserve">таблице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6A54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представлен п</w:t>
      </w:r>
      <w:r w:rsidRPr="0071416E">
        <w:rPr>
          <w:rFonts w:ascii="Times New Roman" w:hAnsi="Times New Roman" w:cs="Times New Roman"/>
          <w:sz w:val="28"/>
          <w:szCs w:val="28"/>
        </w:rPr>
        <w:t xml:space="preserve">рогнозируемый объем расходов муниципального бюджета на содержание 20 объектов </w:t>
      </w:r>
      <w:r>
        <w:rPr>
          <w:rFonts w:ascii="Times New Roman" w:hAnsi="Times New Roman" w:cs="Times New Roman"/>
          <w:sz w:val="28"/>
          <w:szCs w:val="28"/>
        </w:rPr>
        <w:t>в 2018 и 2019 годах в случае, если предлагаемый проект Решения не будет утвержден</w:t>
      </w:r>
      <w:r w:rsidRPr="006A54CE">
        <w:rPr>
          <w:rFonts w:ascii="Times New Roman" w:hAnsi="Times New Roman" w:cs="Times New Roman"/>
          <w:sz w:val="28"/>
          <w:szCs w:val="28"/>
        </w:rPr>
        <w:t>.</w:t>
      </w:r>
    </w:p>
    <w:p w:rsidR="004F69A2" w:rsidRDefault="004F69A2" w:rsidP="004F69A2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4F69A2" w:rsidRPr="006A54CE" w:rsidRDefault="004F69A2" w:rsidP="004F69A2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6A54CE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4F69A2" w:rsidRPr="006A54CE" w:rsidRDefault="004F69A2" w:rsidP="004F69A2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69A2" w:rsidRDefault="004F69A2" w:rsidP="004F69A2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43A6E">
        <w:rPr>
          <w:rFonts w:ascii="Times New Roman" w:hAnsi="Times New Roman" w:cs="Times New Roman"/>
          <w:sz w:val="28"/>
          <w:szCs w:val="28"/>
        </w:rPr>
        <w:t xml:space="preserve">Прогнозируемый объем расходов муниципального бюджета </w:t>
      </w:r>
      <w:r>
        <w:rPr>
          <w:rFonts w:ascii="Times New Roman" w:hAnsi="Times New Roman" w:cs="Times New Roman"/>
          <w:sz w:val="28"/>
          <w:szCs w:val="28"/>
        </w:rPr>
        <w:t>в 2018 и 2019 годах в случае, если предлагаемый прое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кт Решения не будет утвержден</w:t>
      </w:r>
      <w:r w:rsidRPr="00843A6E">
        <w:rPr>
          <w:rFonts w:ascii="Times New Roman" w:hAnsi="Times New Roman" w:cs="Times New Roman"/>
          <w:sz w:val="28"/>
          <w:szCs w:val="28"/>
        </w:rPr>
        <w:t>, руб.</w:t>
      </w:r>
    </w:p>
    <w:p w:rsidR="004F69A2" w:rsidRDefault="004F69A2" w:rsidP="004F69A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3"/>
        <w:gridCol w:w="8738"/>
      </w:tblGrid>
      <w:tr w:rsidR="004F69A2" w:rsidRPr="00CA6B2E" w:rsidTr="00455136">
        <w:tc>
          <w:tcPr>
            <w:tcW w:w="0" w:type="auto"/>
          </w:tcPr>
          <w:p w:rsidR="004F69A2" w:rsidRPr="00CA6B2E" w:rsidRDefault="004F69A2" w:rsidP="0045513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B2E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0" w:type="auto"/>
          </w:tcPr>
          <w:p w:rsidR="004F69A2" w:rsidRPr="00724B02" w:rsidRDefault="004F69A2" w:rsidP="0045513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B2E">
              <w:rPr>
                <w:rFonts w:ascii="Times New Roman" w:hAnsi="Times New Roman" w:cs="Times New Roman"/>
                <w:sz w:val="24"/>
                <w:szCs w:val="24"/>
              </w:rPr>
              <w:t>Оплата взносов в фонд капитального ремонта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(тариф 5 руб. за 1 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месяц) на основании ст. 158 и 171 ЖК РФ, Постановления</w:t>
            </w:r>
            <w:r w:rsidRPr="00AA3AE6">
              <w:rPr>
                <w:rFonts w:ascii="Times New Roman" w:hAnsi="Times New Roman" w:cs="Times New Roman"/>
                <w:sz w:val="24"/>
                <w:szCs w:val="24"/>
              </w:rPr>
              <w:t xml:space="preserve"> Правительства Астраханской области от 06.12.2016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AA3AE6">
              <w:rPr>
                <w:rFonts w:ascii="Times New Roman" w:hAnsi="Times New Roman" w:cs="Times New Roman"/>
                <w:sz w:val="24"/>
                <w:szCs w:val="24"/>
              </w:rPr>
              <w:t xml:space="preserve"> 418-П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F69A2" w:rsidRPr="00CA6B2E" w:rsidTr="00455136">
        <w:tc>
          <w:tcPr>
            <w:tcW w:w="0" w:type="auto"/>
          </w:tcPr>
          <w:p w:rsidR="004F69A2" w:rsidRPr="00CA6B2E" w:rsidRDefault="004F69A2" w:rsidP="0045513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B2E">
              <w:rPr>
                <w:rFonts w:ascii="Times New Roman" w:hAnsi="Times New Roman" w:cs="Times New Roman"/>
                <w:sz w:val="24"/>
                <w:szCs w:val="24"/>
              </w:rPr>
              <w:t xml:space="preserve">2018 </w:t>
            </w:r>
          </w:p>
        </w:tc>
        <w:tc>
          <w:tcPr>
            <w:tcW w:w="0" w:type="auto"/>
          </w:tcPr>
          <w:p w:rsidR="004F69A2" w:rsidRPr="00CA6B2E" w:rsidRDefault="004F69A2" w:rsidP="0045513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65 436</w:t>
            </w:r>
            <w:r w:rsidRPr="00CA6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F69A2" w:rsidRPr="00CA6B2E" w:rsidTr="00455136">
        <w:tc>
          <w:tcPr>
            <w:tcW w:w="0" w:type="auto"/>
          </w:tcPr>
          <w:p w:rsidR="004F69A2" w:rsidRPr="00CA6B2E" w:rsidRDefault="004F69A2" w:rsidP="0045513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B2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4F69A2" w:rsidRPr="00CA6B2E" w:rsidRDefault="004F69A2" w:rsidP="0045513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65 436</w:t>
            </w:r>
            <w:r w:rsidRPr="00CA6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F69A2" w:rsidRPr="00CA6B2E" w:rsidTr="00455136">
        <w:tc>
          <w:tcPr>
            <w:tcW w:w="0" w:type="auto"/>
            <w:vAlign w:val="center"/>
          </w:tcPr>
          <w:p w:rsidR="004F69A2" w:rsidRPr="00CA6B2E" w:rsidRDefault="004F69A2" w:rsidP="0045513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B2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0" w:type="auto"/>
          </w:tcPr>
          <w:p w:rsidR="004F69A2" w:rsidRPr="00CA6B2E" w:rsidRDefault="004F69A2" w:rsidP="0045513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130 872 </w:t>
            </w:r>
          </w:p>
        </w:tc>
      </w:tr>
    </w:tbl>
    <w:p w:rsidR="004F69A2" w:rsidRPr="00471D5F" w:rsidRDefault="004F69A2" w:rsidP="004F69A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C6940" w:rsidRPr="004F4FC9" w:rsidRDefault="004F69A2" w:rsidP="004F69A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71D5F">
        <w:rPr>
          <w:rFonts w:ascii="Times New Roman" w:hAnsi="Times New Roman" w:cs="Times New Roman"/>
          <w:sz w:val="24"/>
          <w:szCs w:val="24"/>
        </w:rPr>
        <w:t xml:space="preserve">Справка: общая площадь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471D5F">
        <w:rPr>
          <w:rFonts w:ascii="Times New Roman" w:hAnsi="Times New Roman" w:cs="Times New Roman"/>
          <w:sz w:val="24"/>
          <w:szCs w:val="24"/>
        </w:rPr>
        <w:t xml:space="preserve"> объектов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1D5F">
        <w:rPr>
          <w:rFonts w:ascii="Times New Roman" w:hAnsi="Times New Roman" w:cs="Times New Roman"/>
          <w:sz w:val="24"/>
          <w:szCs w:val="24"/>
        </w:rPr>
        <w:t xml:space="preserve">включенных в перечень составляет </w:t>
      </w:r>
      <w:r>
        <w:rPr>
          <w:rFonts w:ascii="Times New Roman" w:hAnsi="Times New Roman" w:cs="Times New Roman"/>
          <w:sz w:val="24"/>
          <w:szCs w:val="24"/>
        </w:rPr>
        <w:t>1 090,6</w:t>
      </w:r>
      <w:r w:rsidRPr="00471D5F">
        <w:rPr>
          <w:rFonts w:ascii="Times New Roman" w:hAnsi="Times New Roman" w:cs="Times New Roman"/>
          <w:sz w:val="24"/>
          <w:szCs w:val="24"/>
        </w:rPr>
        <w:t xml:space="preserve"> м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="002C6940" w:rsidRPr="004F4FC9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2C6940" w:rsidRPr="004F4FC9" w:rsidRDefault="002C6940" w:rsidP="002C6940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97CB9" w:rsidRPr="004F4FC9" w:rsidRDefault="00397CB9" w:rsidP="00397C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В таблице 3 представлен косвенный эффект от применения данного инструмента поддержки.</w:t>
      </w:r>
    </w:p>
    <w:p w:rsidR="00397CB9" w:rsidRPr="004F4FC9" w:rsidRDefault="00397CB9" w:rsidP="00397CB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397CB9" w:rsidRPr="004F4FC9" w:rsidRDefault="00397CB9" w:rsidP="00397CB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Таблица 3</w:t>
      </w:r>
    </w:p>
    <w:p w:rsidR="00397CB9" w:rsidRPr="004F4FC9" w:rsidRDefault="00397CB9" w:rsidP="00397CB9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5"/>
        <w:gridCol w:w="2961"/>
        <w:gridCol w:w="2969"/>
        <w:gridCol w:w="3046"/>
      </w:tblGrid>
      <w:tr w:rsidR="00D47AD1" w:rsidRPr="004F4FC9" w:rsidTr="00AC3CA1"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Планируемый результат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Обоснование</w:t>
            </w:r>
          </w:p>
        </w:tc>
      </w:tr>
      <w:tr w:rsidR="00D47AD1" w:rsidRPr="004F4FC9" w:rsidTr="00AC3CA1"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397CB9" w:rsidRPr="004F4FC9" w:rsidRDefault="00397CB9" w:rsidP="0090411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904116"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числа  субъектов предпринимательской деятельности, оказывающих платные услуги в сфере образования, здравоохранения, социальных и прочих коммунальных и социальных услуг  </w:t>
            </w:r>
          </w:p>
        </w:tc>
        <w:tc>
          <w:tcPr>
            <w:tcW w:w="0" w:type="auto"/>
          </w:tcPr>
          <w:p w:rsidR="00397CB9" w:rsidRPr="004F4FC9" w:rsidRDefault="00397CB9" w:rsidP="002A0F7F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не менее чем на 1 % в год</w:t>
            </w:r>
            <w:r w:rsidR="00E169D5"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 в случае предоставления имущественной поддержки не менее 5 субъектам предпринимательской деятельности</w:t>
            </w:r>
            <w:r w:rsidR="002402D6"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 (1 % от 468 </w:t>
            </w:r>
            <w:r w:rsidR="002A0F7F" w:rsidRPr="004F4FC9">
              <w:rPr>
                <w:rFonts w:ascii="Times New Roman" w:hAnsi="Times New Roman" w:cs="Times New Roman"/>
                <w:sz w:val="28"/>
                <w:szCs w:val="28"/>
              </w:rPr>
              <w:t>осуществляющих в данной сфере малых и микропредприятий</w:t>
            </w:r>
            <w:r w:rsidR="002402D6" w:rsidRPr="004F4FC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E169D5"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397CB9" w:rsidRPr="004F4FC9" w:rsidRDefault="00D47AD1" w:rsidP="00D47AD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Результат достигается посредством п</w:t>
            </w:r>
            <w:r w:rsidR="00E169D5" w:rsidRPr="004F4FC9">
              <w:rPr>
                <w:rFonts w:ascii="Times New Roman" w:hAnsi="Times New Roman" w:cs="Times New Roman"/>
                <w:sz w:val="28"/>
                <w:szCs w:val="28"/>
              </w:rPr>
              <w:t>редоставлени</w:t>
            </w: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E169D5"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 имущественной поддержки</w:t>
            </w: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47AD1" w:rsidRPr="004F4FC9" w:rsidTr="00AC3CA1"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численности самозанятых  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не менее чем на 20 человек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pStyle w:val="a6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Исполнение послания Президента Российской Федерации</w:t>
            </w:r>
          </w:p>
          <w:p w:rsidR="00397CB9" w:rsidRPr="004F4FC9" w:rsidRDefault="00397CB9" w:rsidP="00AC3CA1">
            <w:pPr>
              <w:pStyle w:val="a6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Стимулирование предпринимательской деятельности и </w:t>
            </w:r>
            <w:proofErr w:type="spellStart"/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самозанятости</w:t>
            </w:r>
            <w:proofErr w:type="spellEnd"/>
            <w:r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47AD1" w:rsidRPr="004F4FC9" w:rsidTr="00AC3CA1"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Увеличение налоговых поступлений (за счет уплаты ЕНВД)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не менее чем на 312 000  рублей в год с 20 предпринимателей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Увеличение доходов муниципального бюджета</w:t>
            </w:r>
          </w:p>
        </w:tc>
      </w:tr>
      <w:tr w:rsidR="00D47AD1" w:rsidRPr="004F4FC9" w:rsidTr="00AC3CA1"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Увеличение числа используемого муниципального имущества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Передача в аренду не менее 20 объектов муниципального имущества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Исполнение статьи 18 Федерального закона «О развитии малого и среднего предпринимательства в Российской Федерации»</w:t>
            </w:r>
          </w:p>
        </w:tc>
      </w:tr>
      <w:tr w:rsidR="00D47AD1" w:rsidRPr="004F4FC9" w:rsidTr="00AC3CA1"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Приведение объектов муниципального имущества в надлежащее состояние в целях эксплуатации</w:t>
            </w:r>
          </w:p>
        </w:tc>
        <w:tc>
          <w:tcPr>
            <w:tcW w:w="0" w:type="auto"/>
          </w:tcPr>
          <w:p w:rsidR="00397CB9" w:rsidRPr="004F4FC9" w:rsidRDefault="00397CB9" w:rsidP="00AC3CA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>Осуществление ремонта не менее чем 20 объектах муниципального имущества</w:t>
            </w:r>
          </w:p>
        </w:tc>
        <w:tc>
          <w:tcPr>
            <w:tcW w:w="0" w:type="auto"/>
          </w:tcPr>
          <w:p w:rsidR="00397CB9" w:rsidRPr="004F4FC9" w:rsidRDefault="002402D6" w:rsidP="002402D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Обязательство за содержание части объектов муниципального имущества будет возложено на </w:t>
            </w:r>
            <w:r w:rsidRPr="004F4F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арендаторов, а не на управление</w:t>
            </w:r>
            <w:r w:rsidR="00397CB9" w:rsidRPr="004F4FC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имущества администрации муниципального образования «Город Астрахань» </w:t>
            </w:r>
          </w:p>
        </w:tc>
      </w:tr>
    </w:tbl>
    <w:p w:rsidR="00397CB9" w:rsidRPr="004F4FC9" w:rsidRDefault="00397CB9" w:rsidP="002C694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 xml:space="preserve">Утверждение проекта Решения позволит </w:t>
      </w:r>
      <w:r w:rsidR="00AD285B" w:rsidRPr="004F4FC9">
        <w:rPr>
          <w:rFonts w:ascii="Times New Roman" w:hAnsi="Times New Roman" w:cs="Times New Roman"/>
          <w:sz w:val="28"/>
          <w:szCs w:val="28"/>
        </w:rPr>
        <w:t xml:space="preserve">создать условия для развития на территории города Астрахани </w:t>
      </w:r>
      <w:r w:rsidRPr="004F4FC9">
        <w:rPr>
          <w:rFonts w:ascii="Times New Roman" w:hAnsi="Times New Roman" w:cs="Times New Roman"/>
          <w:sz w:val="28"/>
          <w:szCs w:val="28"/>
        </w:rPr>
        <w:t>субъект</w:t>
      </w:r>
      <w:r w:rsidR="00AD285B" w:rsidRPr="004F4FC9">
        <w:rPr>
          <w:rFonts w:ascii="Times New Roman" w:hAnsi="Times New Roman" w:cs="Times New Roman"/>
          <w:sz w:val="28"/>
          <w:szCs w:val="28"/>
        </w:rPr>
        <w:t>ов</w:t>
      </w:r>
      <w:r w:rsidRPr="004F4FC9">
        <w:rPr>
          <w:rFonts w:ascii="Times New Roman" w:hAnsi="Times New Roman" w:cs="Times New Roman"/>
          <w:sz w:val="28"/>
          <w:szCs w:val="28"/>
        </w:rPr>
        <w:t>, осуществляющи</w:t>
      </w:r>
      <w:r w:rsidR="00AD285B" w:rsidRPr="004F4FC9">
        <w:rPr>
          <w:rFonts w:ascii="Times New Roman" w:hAnsi="Times New Roman" w:cs="Times New Roman"/>
          <w:sz w:val="28"/>
          <w:szCs w:val="28"/>
        </w:rPr>
        <w:t>х</w:t>
      </w:r>
      <w:r w:rsidRPr="004F4FC9">
        <w:rPr>
          <w:rFonts w:ascii="Times New Roman" w:hAnsi="Times New Roman" w:cs="Times New Roman"/>
          <w:sz w:val="28"/>
          <w:szCs w:val="28"/>
        </w:rPr>
        <w:t xml:space="preserve"> следующие виды деятельности: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бытовое обслуживание населения (ремонт обуви; ремонт одежды; фотосъемка и печать фотографий на документы; ремонт наручных и карманных механических часов; услуги прачечных (стирка белья); ремонт мебели; химическая чистка);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физкультура и спорт (предоставление дополнительного образования в области физкультуры и спорта населению от 5 до 18 лет (для учащейся молодежи до 21 года);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образование (предоставление услуги по организации групп для детей дошкольного возраста по уходу и присмотру за детьми);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культура (предоставление дополнительного образования в области культуры самодеятельными и творческими организациями (кружками, клубами);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F4FC9">
        <w:rPr>
          <w:rFonts w:ascii="Times New Roman" w:hAnsi="Times New Roman" w:cs="Times New Roman"/>
          <w:sz w:val="28"/>
          <w:szCs w:val="28"/>
        </w:rPr>
        <w:t>- деятельность центров молодежного инновационного творчества, ориентированных на создание благоприятных условий для детей, молодежи и субъектов малого и среднего предпринимательства в целях их развития в научно-технической, инновационной и производственной сферах;</w:t>
      </w:r>
      <w:proofErr w:type="gramEnd"/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социальная сфера (социальное обслуживание, социальная поддержка и защита граждан, работа с детьми, пенсионерами и инвалидами);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организация социального туризма - только в части экскурсионно-познавательных туров для лиц, относящихся к социально незащищенным группам граждан;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развитие межнационального сотрудничества, сохранение и защита самобытности, культуры, языков и традиций народов Российской Федерации;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деятельность в сфере патриотического, в том числе военно-патриотического, воспитания граждан Российской Федерации;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деятельность в сфере охраны окружающей среды и защиты животных;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благотворительная деятельность, а также деятельность в области содействия благотворительности и добровольчества;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 xml:space="preserve">- аккредитованная деятельность в сфере организации мероприятий по медицинской реабилитации, социальной и трудовой </w:t>
      </w:r>
      <w:proofErr w:type="spellStart"/>
      <w:r w:rsidRPr="004F4FC9">
        <w:rPr>
          <w:rFonts w:ascii="Times New Roman" w:hAnsi="Times New Roman" w:cs="Times New Roman"/>
          <w:sz w:val="28"/>
          <w:szCs w:val="28"/>
        </w:rPr>
        <w:t>реинтеграции</w:t>
      </w:r>
      <w:proofErr w:type="spellEnd"/>
      <w:r w:rsidRPr="004F4FC9">
        <w:rPr>
          <w:rFonts w:ascii="Times New Roman" w:hAnsi="Times New Roman" w:cs="Times New Roman"/>
          <w:sz w:val="28"/>
          <w:szCs w:val="28"/>
        </w:rPr>
        <w:t xml:space="preserve"> лиц, осуществляющих незаконное потребление наркотических средств или психотропных веществ;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lastRenderedPageBreak/>
        <w:t>- предоставление услуг кинотеатрами;</w:t>
      </w:r>
    </w:p>
    <w:p w:rsidR="00397CB9" w:rsidRPr="004F4FC9" w:rsidRDefault="00397CB9" w:rsidP="00397CB9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производство, за исключением производства лекарственных препаратов, табачных изделий и спиртосодержащей продукции;</w:t>
      </w:r>
    </w:p>
    <w:p w:rsidR="00397CB9" w:rsidRPr="004F4FC9" w:rsidRDefault="00397CB9" w:rsidP="00397CB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инновационная сфера.</w:t>
      </w:r>
    </w:p>
    <w:p w:rsidR="002C6940" w:rsidRPr="004F4FC9" w:rsidRDefault="00397CB9" w:rsidP="002C694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Таким образом, п</w:t>
      </w:r>
      <w:r w:rsidR="002C6940" w:rsidRPr="004F4FC9">
        <w:rPr>
          <w:rFonts w:ascii="Times New Roman" w:hAnsi="Times New Roman" w:cs="Times New Roman"/>
          <w:sz w:val="28"/>
          <w:szCs w:val="28"/>
        </w:rPr>
        <w:t>редлагаемый к утверждению проект Решения позволит:</w:t>
      </w:r>
    </w:p>
    <w:p w:rsidR="002C6940" w:rsidRPr="004F4FC9" w:rsidRDefault="002C6940" w:rsidP="002C694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увеличить доходы муниципального бюджета за счет выплаты арендной платы (не менее 1,3 млн. руб. в год с 9 помещений);</w:t>
      </w:r>
    </w:p>
    <w:p w:rsidR="002C6940" w:rsidRPr="004F4FC9" w:rsidRDefault="002C6940" w:rsidP="002C694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увеличить доходы муниципального бюджета за счет выплаты налогов (ЕНВД, патент, УСН, НДФЛ) (не менее чем</w:t>
      </w:r>
      <w:r w:rsidR="00397CB9" w:rsidRPr="004F4FC9">
        <w:rPr>
          <w:rFonts w:ascii="Times New Roman" w:hAnsi="Times New Roman" w:cs="Times New Roman"/>
          <w:sz w:val="28"/>
          <w:szCs w:val="28"/>
        </w:rPr>
        <w:t xml:space="preserve"> на</w:t>
      </w:r>
      <w:r w:rsidRPr="004F4FC9">
        <w:rPr>
          <w:rFonts w:ascii="Times New Roman" w:hAnsi="Times New Roman" w:cs="Times New Roman"/>
          <w:sz w:val="28"/>
          <w:szCs w:val="28"/>
        </w:rPr>
        <w:t xml:space="preserve"> 312 000 рублей в год с 20 предпринимателей в случае применения субъектом ЕНВД и осуществлении вида деятельности по оказанию бытовых услуг в соответствии с Решением Совета МО «Город Астрахань» от 24.11.2005 № 215);</w:t>
      </w:r>
    </w:p>
    <w:p w:rsidR="002C6940" w:rsidRPr="004F4FC9" w:rsidRDefault="002C6940" w:rsidP="002C694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осуществить ремонт не менее чем 20 объектов муниципального имущества за счет внебюджетных источников;</w:t>
      </w:r>
    </w:p>
    <w:p w:rsidR="002C6940" w:rsidRPr="004F4FC9" w:rsidRDefault="002C6940" w:rsidP="002C694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- сократить предполагаемые расходы не менее чем на 65 436 рублей в год на содержание 20 объектов</w:t>
      </w:r>
      <w:r w:rsidRPr="004F4FC9">
        <w:rPr>
          <w:rStyle w:val="ad"/>
          <w:rFonts w:ascii="Times New Roman" w:hAnsi="Times New Roman" w:cs="Times New Roman"/>
          <w:sz w:val="28"/>
          <w:szCs w:val="28"/>
        </w:rPr>
        <w:footnoteReference w:id="3"/>
      </w:r>
      <w:r w:rsidRPr="004F4FC9">
        <w:rPr>
          <w:rFonts w:ascii="Times New Roman" w:hAnsi="Times New Roman" w:cs="Times New Roman"/>
          <w:sz w:val="28"/>
          <w:szCs w:val="28"/>
        </w:rPr>
        <w:t>.</w:t>
      </w:r>
    </w:p>
    <w:p w:rsidR="00D50E74" w:rsidRPr="004F4FC9" w:rsidRDefault="002C6940" w:rsidP="002C694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4FC9">
        <w:rPr>
          <w:rFonts w:ascii="Times New Roman" w:hAnsi="Times New Roman" w:cs="Times New Roman"/>
          <w:sz w:val="28"/>
          <w:szCs w:val="28"/>
        </w:rPr>
        <w:t>Утверждение проекта Решения не повлечет за собой увеличение расходной части бюджета.</w:t>
      </w:r>
    </w:p>
    <w:p w:rsidR="00F5449A" w:rsidRPr="002402D6" w:rsidRDefault="00F5449A" w:rsidP="001845A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4F4FC9">
        <w:rPr>
          <w:rFonts w:ascii="Times New Roman" w:hAnsi="Times New Roman" w:cs="Times New Roman"/>
          <w:sz w:val="28"/>
          <w:szCs w:val="28"/>
        </w:rPr>
        <w:t>Исходя из вышеизложенного, предлагается к утверждению вышеуказанный Проект решения.</w:t>
      </w:r>
    </w:p>
    <w:p w:rsidR="008370D6" w:rsidRPr="002402D6" w:rsidRDefault="008370D6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AE4E56" w:rsidRPr="002402D6" w:rsidRDefault="00AE4E56" w:rsidP="008272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sectPr w:rsidR="00AE4E56" w:rsidRPr="002402D6" w:rsidSect="008E71B5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29A" w:rsidRDefault="0047729A" w:rsidP="00597D7B">
      <w:pPr>
        <w:spacing w:after="0" w:line="240" w:lineRule="auto"/>
      </w:pPr>
      <w:r>
        <w:separator/>
      </w:r>
    </w:p>
  </w:endnote>
  <w:endnote w:type="continuationSeparator" w:id="0">
    <w:p w:rsidR="0047729A" w:rsidRDefault="0047729A" w:rsidP="00597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29A" w:rsidRDefault="0047729A" w:rsidP="00597D7B">
      <w:pPr>
        <w:spacing w:after="0" w:line="240" w:lineRule="auto"/>
      </w:pPr>
      <w:r>
        <w:separator/>
      </w:r>
    </w:p>
  </w:footnote>
  <w:footnote w:type="continuationSeparator" w:id="0">
    <w:p w:rsidR="0047729A" w:rsidRDefault="0047729A" w:rsidP="00597D7B">
      <w:pPr>
        <w:spacing w:after="0" w:line="240" w:lineRule="auto"/>
      </w:pPr>
      <w:r>
        <w:continuationSeparator/>
      </w:r>
    </w:p>
  </w:footnote>
  <w:footnote w:id="1">
    <w:p w:rsidR="004F69A2" w:rsidRPr="0044123C" w:rsidRDefault="004F69A2" w:rsidP="004F69A2">
      <w:pPr>
        <w:pStyle w:val="ab"/>
        <w:rPr>
          <w:rFonts w:ascii="Times New Roman" w:hAnsi="Times New Roman" w:cs="Times New Roman"/>
        </w:rPr>
      </w:pPr>
      <w:r w:rsidRPr="0044123C">
        <w:rPr>
          <w:rStyle w:val="ad"/>
          <w:rFonts w:ascii="Times New Roman" w:hAnsi="Times New Roman" w:cs="Times New Roman"/>
        </w:rPr>
        <w:footnoteRef/>
      </w:r>
      <w:r w:rsidRPr="0044123C">
        <w:rPr>
          <w:rFonts w:ascii="Times New Roman" w:hAnsi="Times New Roman" w:cs="Times New Roman"/>
        </w:rPr>
        <w:t xml:space="preserve"> Размер арендной платы определяется на основании отчета независимого оценщика об оценке рыночной стоимости арендной платы.</w:t>
      </w:r>
    </w:p>
  </w:footnote>
  <w:footnote w:id="2">
    <w:p w:rsidR="00620CE1" w:rsidRPr="0070277E" w:rsidRDefault="00620CE1" w:rsidP="00306F9C">
      <w:pPr>
        <w:pStyle w:val="ab"/>
        <w:jc w:val="both"/>
        <w:rPr>
          <w:rFonts w:ascii="Times New Roman" w:hAnsi="Times New Roman" w:cs="Times New Roman"/>
        </w:rPr>
      </w:pPr>
      <w:r w:rsidRPr="0070277E">
        <w:rPr>
          <w:rStyle w:val="ad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О</w:t>
      </w:r>
      <w:r w:rsidRPr="0070277E">
        <w:rPr>
          <w:rFonts w:ascii="Times New Roman" w:hAnsi="Times New Roman" w:cs="Times New Roman"/>
        </w:rPr>
        <w:t>тчеты об оценке были предоставлены управлением муниципального имущества по 9 объектам</w:t>
      </w:r>
      <w:r>
        <w:rPr>
          <w:rFonts w:ascii="Times New Roman" w:hAnsi="Times New Roman" w:cs="Times New Roman"/>
        </w:rPr>
        <w:t xml:space="preserve"> из 20 имеющихся.</w:t>
      </w:r>
      <w:r w:rsidRPr="0070277E">
        <w:rPr>
          <w:rFonts w:ascii="Times New Roman" w:hAnsi="Times New Roman" w:cs="Times New Roman"/>
        </w:rPr>
        <w:t xml:space="preserve"> </w:t>
      </w:r>
    </w:p>
  </w:footnote>
  <w:footnote w:id="3">
    <w:p w:rsidR="002C6940" w:rsidRPr="00AA3AE6" w:rsidRDefault="002C6940" w:rsidP="002C6940">
      <w:pPr>
        <w:pStyle w:val="ab"/>
        <w:jc w:val="both"/>
        <w:rPr>
          <w:rFonts w:ascii="Times New Roman" w:hAnsi="Times New Roman" w:cs="Times New Roman"/>
        </w:rPr>
      </w:pPr>
      <w:r w:rsidRPr="00AA3AE6">
        <w:rPr>
          <w:rStyle w:val="ad"/>
          <w:rFonts w:ascii="Times New Roman" w:hAnsi="Times New Roman" w:cs="Times New Roman"/>
        </w:rPr>
        <w:footnoteRef/>
      </w:r>
      <w:r w:rsidRPr="00AA3AE6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Планируемые расходы составляют не менее </w:t>
      </w:r>
      <w:r w:rsidRPr="000417CD">
        <w:rPr>
          <w:rFonts w:ascii="Times New Roman" w:hAnsi="Times New Roman" w:cs="Times New Roman"/>
        </w:rPr>
        <w:t>130 872</w:t>
      </w:r>
      <w:r>
        <w:rPr>
          <w:rFonts w:ascii="Times New Roman" w:hAnsi="Times New Roman" w:cs="Times New Roman"/>
        </w:rPr>
        <w:t xml:space="preserve"> руб. за </w:t>
      </w:r>
      <w:r w:rsidRPr="000417CD">
        <w:rPr>
          <w:rFonts w:ascii="Times New Roman" w:hAnsi="Times New Roman" w:cs="Times New Roman"/>
        </w:rPr>
        <w:t>2018-2019 годы</w:t>
      </w:r>
      <w:r>
        <w:rPr>
          <w:rFonts w:ascii="Times New Roman" w:hAnsi="Times New Roman" w:cs="Times New Roman"/>
        </w:rPr>
        <w:t>, так как возможно увеличение тарифа в</w:t>
      </w:r>
      <w:r w:rsidRPr="00AA3AE6">
        <w:rPr>
          <w:rFonts w:ascii="Times New Roman" w:hAnsi="Times New Roman" w:cs="Times New Roman"/>
        </w:rPr>
        <w:t xml:space="preserve"> соответствии со статьей 6 Закона Астраханской области от 24.10.2013 N 55/2013-ОЗ «Об отдельных вопросах правового регулирования организации проведения капитального ремонта общего имущества в многоквартирных домах на территории Астраханской области» минимальный размер взноса устанавливается на очередной календарный год Правительством Астраханской</w:t>
      </w:r>
      <w:r>
        <w:rPr>
          <w:rFonts w:ascii="Times New Roman" w:hAnsi="Times New Roman" w:cs="Times New Roman"/>
        </w:rPr>
        <w:t xml:space="preserve"> области ежегодно до</w:t>
      </w:r>
      <w:proofErr w:type="gramEnd"/>
      <w:r>
        <w:rPr>
          <w:rFonts w:ascii="Times New Roman" w:hAnsi="Times New Roman" w:cs="Times New Roman"/>
        </w:rPr>
        <w:t xml:space="preserve"> 1 октября.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340819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97D7B" w:rsidRPr="00597D7B" w:rsidRDefault="00597D7B" w:rsidP="00597D7B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97D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97D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06F9C">
          <w:rPr>
            <w:rFonts w:ascii="Times New Roman" w:hAnsi="Times New Roman" w:cs="Times New Roman"/>
            <w:noProof/>
            <w:sz w:val="28"/>
            <w:szCs w:val="28"/>
          </w:rPr>
          <w:t>3</w: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72E8C"/>
    <w:multiLevelType w:val="hybridMultilevel"/>
    <w:tmpl w:val="9ACE7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76D"/>
    <w:rsid w:val="00001A76"/>
    <w:rsid w:val="00040D6B"/>
    <w:rsid w:val="000410DA"/>
    <w:rsid w:val="00096BA7"/>
    <w:rsid w:val="000974EF"/>
    <w:rsid w:val="000A5FD0"/>
    <w:rsid w:val="000C4AC1"/>
    <w:rsid w:val="000C7C3D"/>
    <w:rsid w:val="000F3595"/>
    <w:rsid w:val="001012FA"/>
    <w:rsid w:val="001036B9"/>
    <w:rsid w:val="0016497F"/>
    <w:rsid w:val="00170927"/>
    <w:rsid w:val="00174062"/>
    <w:rsid w:val="001757A8"/>
    <w:rsid w:val="001845A1"/>
    <w:rsid w:val="001E45F5"/>
    <w:rsid w:val="002402D6"/>
    <w:rsid w:val="00293681"/>
    <w:rsid w:val="002A0BB9"/>
    <w:rsid w:val="002A0F7F"/>
    <w:rsid w:val="002C6940"/>
    <w:rsid w:val="002F3DF5"/>
    <w:rsid w:val="00306F9C"/>
    <w:rsid w:val="00336C4C"/>
    <w:rsid w:val="00346519"/>
    <w:rsid w:val="00397CB9"/>
    <w:rsid w:val="003C1F55"/>
    <w:rsid w:val="003F0EDA"/>
    <w:rsid w:val="00423CE8"/>
    <w:rsid w:val="00441545"/>
    <w:rsid w:val="00455351"/>
    <w:rsid w:val="00455B4E"/>
    <w:rsid w:val="0047729A"/>
    <w:rsid w:val="004C47A4"/>
    <w:rsid w:val="004F4FC9"/>
    <w:rsid w:val="004F69A2"/>
    <w:rsid w:val="00564FA0"/>
    <w:rsid w:val="00597D7B"/>
    <w:rsid w:val="005A2E1A"/>
    <w:rsid w:val="005C04A2"/>
    <w:rsid w:val="005C2086"/>
    <w:rsid w:val="00602370"/>
    <w:rsid w:val="00620CE1"/>
    <w:rsid w:val="00630835"/>
    <w:rsid w:val="006443FB"/>
    <w:rsid w:val="00646520"/>
    <w:rsid w:val="006709FF"/>
    <w:rsid w:val="0067767C"/>
    <w:rsid w:val="00681250"/>
    <w:rsid w:val="0068227C"/>
    <w:rsid w:val="006A2000"/>
    <w:rsid w:val="006B1003"/>
    <w:rsid w:val="00732C0F"/>
    <w:rsid w:val="00827256"/>
    <w:rsid w:val="008370D6"/>
    <w:rsid w:val="00862E45"/>
    <w:rsid w:val="00891D21"/>
    <w:rsid w:val="008E71B5"/>
    <w:rsid w:val="00904116"/>
    <w:rsid w:val="00916C69"/>
    <w:rsid w:val="00947C55"/>
    <w:rsid w:val="00962346"/>
    <w:rsid w:val="00977B4A"/>
    <w:rsid w:val="0099068C"/>
    <w:rsid w:val="0099276D"/>
    <w:rsid w:val="00996E0F"/>
    <w:rsid w:val="009A3003"/>
    <w:rsid w:val="009B3262"/>
    <w:rsid w:val="00A01841"/>
    <w:rsid w:val="00A502CA"/>
    <w:rsid w:val="00AA2053"/>
    <w:rsid w:val="00AC710A"/>
    <w:rsid w:val="00AD285B"/>
    <w:rsid w:val="00AE4E56"/>
    <w:rsid w:val="00B350F4"/>
    <w:rsid w:val="00B8224E"/>
    <w:rsid w:val="00BA45A5"/>
    <w:rsid w:val="00BE27DC"/>
    <w:rsid w:val="00BE2FE3"/>
    <w:rsid w:val="00C14D5A"/>
    <w:rsid w:val="00C5064B"/>
    <w:rsid w:val="00C522AE"/>
    <w:rsid w:val="00CD66C9"/>
    <w:rsid w:val="00D33D65"/>
    <w:rsid w:val="00D47AD1"/>
    <w:rsid w:val="00D50E74"/>
    <w:rsid w:val="00D83D38"/>
    <w:rsid w:val="00E169D5"/>
    <w:rsid w:val="00E208A1"/>
    <w:rsid w:val="00E83C04"/>
    <w:rsid w:val="00E85682"/>
    <w:rsid w:val="00EF7707"/>
    <w:rsid w:val="00F1791A"/>
    <w:rsid w:val="00F461B3"/>
    <w:rsid w:val="00F5097A"/>
    <w:rsid w:val="00F5449A"/>
    <w:rsid w:val="00F6004A"/>
    <w:rsid w:val="00F61674"/>
    <w:rsid w:val="00F62FEE"/>
    <w:rsid w:val="00F77DCF"/>
    <w:rsid w:val="00FB083D"/>
    <w:rsid w:val="00FB4276"/>
    <w:rsid w:val="00FC2764"/>
    <w:rsid w:val="00FC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1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1238</TotalTime>
  <Pages>6</Pages>
  <Words>1666</Words>
  <Characters>9497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СЛАЩЕВА Юлия Владимировна</cp:lastModifiedBy>
  <cp:revision>39</cp:revision>
  <cp:lastPrinted>2018-01-31T12:15:00Z</cp:lastPrinted>
  <dcterms:created xsi:type="dcterms:W3CDTF">2017-08-08T03:43:00Z</dcterms:created>
  <dcterms:modified xsi:type="dcterms:W3CDTF">2018-01-31T12:15:00Z</dcterms:modified>
</cp:coreProperties>
</file>