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B93" w:rsidRPr="004E0096" w:rsidRDefault="0090543B" w:rsidP="004E00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14B8">
        <w:rPr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1" locked="0" layoutInCell="1" allowOverlap="1" wp14:anchorId="1B3256DB" wp14:editId="753ADD55">
            <wp:simplePos x="0" y="0"/>
            <wp:positionH relativeFrom="column">
              <wp:posOffset>0</wp:posOffset>
            </wp:positionH>
            <wp:positionV relativeFrom="paragraph">
              <wp:posOffset>-19685</wp:posOffset>
            </wp:positionV>
            <wp:extent cx="12636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176" y="21375"/>
                <wp:lineTo x="21176" y="0"/>
                <wp:lineTo x="0" y="0"/>
              </wp:wrapPolygon>
            </wp:wrapTight>
            <wp:docPr id="2" name="Рисунок 1" descr="Без названия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Без названия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67" r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C7B93" w:rsidRPr="004E0096">
        <w:rPr>
          <w:rFonts w:ascii="Times New Roman" w:hAnsi="Times New Roman" w:cs="Times New Roman"/>
          <w:b/>
          <w:sz w:val="28"/>
          <w:szCs w:val="28"/>
        </w:rPr>
        <w:t>Прекращение осуществления государственного</w:t>
      </w:r>
      <w:r w:rsidR="004E00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7B93" w:rsidRPr="004E0096">
        <w:rPr>
          <w:rFonts w:ascii="Times New Roman" w:hAnsi="Times New Roman" w:cs="Times New Roman"/>
          <w:b/>
          <w:sz w:val="28"/>
          <w:szCs w:val="28"/>
        </w:rPr>
        <w:t xml:space="preserve">кадастрового учета и </w:t>
      </w:r>
      <w:r w:rsidR="00FC711F" w:rsidRPr="004E009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4C7B93" w:rsidRPr="004E0096">
        <w:rPr>
          <w:rFonts w:ascii="Times New Roman" w:hAnsi="Times New Roman" w:cs="Times New Roman"/>
          <w:b/>
          <w:sz w:val="28"/>
          <w:szCs w:val="28"/>
        </w:rPr>
        <w:t>г</w:t>
      </w:r>
      <w:r w:rsidR="004E0096" w:rsidRPr="004E0096">
        <w:rPr>
          <w:rFonts w:ascii="Times New Roman" w:hAnsi="Times New Roman" w:cs="Times New Roman"/>
          <w:b/>
          <w:sz w:val="28"/>
          <w:szCs w:val="28"/>
        </w:rPr>
        <w:t>осударственной регистрации прав</w:t>
      </w:r>
    </w:p>
    <w:p w:rsidR="004C7B93" w:rsidRPr="00233D34" w:rsidRDefault="004C7B93" w:rsidP="00B377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0096" w:rsidRPr="0090543B" w:rsidRDefault="00D5204F" w:rsidP="004E00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sz w:val="26"/>
          <w:szCs w:val="26"/>
        </w:rPr>
        <w:t xml:space="preserve">Одним из результатов </w:t>
      </w:r>
      <w:r w:rsidRPr="0090543B">
        <w:rPr>
          <w:rFonts w:ascii="Times New Roman" w:hAnsi="Times New Roman" w:cs="Times New Roman"/>
          <w:bCs/>
          <w:iCs/>
          <w:sz w:val="26"/>
          <w:szCs w:val="26"/>
        </w:rPr>
        <w:t>предоставления государственной услуги является</w:t>
      </w:r>
      <w:r w:rsidRPr="0090543B">
        <w:rPr>
          <w:rFonts w:ascii="Times New Roman" w:hAnsi="Times New Roman" w:cs="Times New Roman"/>
          <w:sz w:val="26"/>
          <w:szCs w:val="26"/>
        </w:rPr>
        <w:t xml:space="preserve"> прекращение осуществления государственного кадастрового учета и государственной регистрации прав</w:t>
      </w:r>
    </w:p>
    <w:p w:rsidR="004E0096" w:rsidRPr="0090543B" w:rsidRDefault="00D5204F" w:rsidP="009054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bCs/>
          <w:iCs/>
          <w:sz w:val="26"/>
          <w:szCs w:val="26"/>
        </w:rPr>
        <w:t>В соотве</w:t>
      </w:r>
      <w:r w:rsidR="004E0096" w:rsidRPr="0090543B">
        <w:rPr>
          <w:rFonts w:ascii="Times New Roman" w:hAnsi="Times New Roman" w:cs="Times New Roman"/>
          <w:bCs/>
          <w:iCs/>
          <w:sz w:val="26"/>
          <w:szCs w:val="26"/>
        </w:rPr>
        <w:t xml:space="preserve">тствии с со ст.31 Федерального </w:t>
      </w:r>
      <w:r w:rsidRPr="0090543B">
        <w:rPr>
          <w:rFonts w:ascii="Times New Roman" w:hAnsi="Times New Roman" w:cs="Times New Roman"/>
          <w:bCs/>
          <w:iCs/>
          <w:sz w:val="26"/>
          <w:szCs w:val="26"/>
        </w:rPr>
        <w:t>закона от 13.07.2015 N 218-ФЗ (ред. от 31.07.2020) "О государственной регистрации недвижимости"</w:t>
      </w:r>
      <w:r w:rsidR="0090543B" w:rsidRPr="0090543B">
        <w:rPr>
          <w:rFonts w:ascii="Times New Roman" w:hAnsi="Times New Roman" w:cs="Times New Roman"/>
          <w:bCs/>
          <w:iCs/>
          <w:sz w:val="26"/>
          <w:szCs w:val="26"/>
        </w:rPr>
        <w:t xml:space="preserve"> </w:t>
      </w:r>
      <w:r w:rsidRPr="0090543B">
        <w:rPr>
          <w:rFonts w:ascii="Times New Roman" w:hAnsi="Times New Roman" w:cs="Times New Roman"/>
          <w:bCs/>
          <w:iCs/>
          <w:sz w:val="26"/>
          <w:szCs w:val="26"/>
        </w:rPr>
        <w:t>д</w:t>
      </w:r>
      <w:r w:rsidR="004C7B93" w:rsidRPr="0090543B">
        <w:rPr>
          <w:rFonts w:ascii="Times New Roman" w:hAnsi="Times New Roman" w:cs="Times New Roman"/>
          <w:bCs/>
          <w:iCs/>
          <w:sz w:val="26"/>
          <w:szCs w:val="26"/>
        </w:rPr>
        <w:t>о осуществления государственного кадастрового учета и (или) государственной регистрации прав либо отказа в государственном кадастровом учете и (или) государственной регистрации прав рассмотрение представленных для осуществления государственного кадастрового учета и (или) государственной регистрации прав заявления и (или) документов может быть прекращено на основании совместного заявления лиц, представивших заявление и (или) документы для осуществления государственного кадастрового учета и (или) г</w:t>
      </w:r>
      <w:r w:rsidR="004E0096" w:rsidRPr="0090543B">
        <w:rPr>
          <w:rFonts w:ascii="Times New Roman" w:hAnsi="Times New Roman" w:cs="Times New Roman"/>
          <w:bCs/>
          <w:iCs/>
          <w:sz w:val="26"/>
          <w:szCs w:val="26"/>
        </w:rPr>
        <w:t>осударственной регистрации прав.</w:t>
      </w:r>
    </w:p>
    <w:p w:rsidR="004C7B93" w:rsidRPr="0090543B" w:rsidRDefault="004C7B93" w:rsidP="004E00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bCs/>
          <w:iCs/>
          <w:sz w:val="26"/>
          <w:szCs w:val="26"/>
        </w:rPr>
        <w:t>Заявление о прекращении государственной регистрации прав на основании договора и о возврате документов без осуществления государственной регистрации прав должно быть представлено всеми сторонами договора либо нотариусом в случае, если заявление о государственной регистрации прав представлено нотариусом.</w:t>
      </w:r>
    </w:p>
    <w:p w:rsidR="004E0096" w:rsidRPr="0090543B" w:rsidRDefault="00BB3111" w:rsidP="004E00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bCs/>
          <w:iCs/>
          <w:sz w:val="26"/>
          <w:szCs w:val="26"/>
        </w:rPr>
        <w:t>Государственный кадастровый учет и (или) государственная регистрация прав прекращаются не позднее рабочего дня, следующего за днем представления предусмотренных настоящей статьей заявления или судебного акта либо требования судебного пристава-исполнителя</w:t>
      </w:r>
      <w:r w:rsidR="004E0096" w:rsidRPr="0090543B">
        <w:rPr>
          <w:rFonts w:ascii="Times New Roman" w:hAnsi="Times New Roman" w:cs="Times New Roman"/>
          <w:bCs/>
          <w:iCs/>
          <w:sz w:val="26"/>
          <w:szCs w:val="26"/>
        </w:rPr>
        <w:t>.</w:t>
      </w:r>
    </w:p>
    <w:p w:rsidR="004E0096" w:rsidRPr="0090543B" w:rsidRDefault="005F7B7C" w:rsidP="004E00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bCs/>
          <w:iCs/>
          <w:sz w:val="26"/>
          <w:szCs w:val="26"/>
        </w:rPr>
        <w:t>Орган регистрации прав уведомляет заявителей о прекращении осуществления государственного кадастрового учета и (или) государственной регистрации прав с указанием даты прекращения осуществления государственного кадастрового учета и (или) государственной регистрации прав.</w:t>
      </w:r>
    </w:p>
    <w:p w:rsidR="004E0096" w:rsidRPr="0090543B" w:rsidRDefault="005433D2" w:rsidP="004E00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bCs/>
          <w:iCs/>
          <w:sz w:val="26"/>
          <w:szCs w:val="26"/>
        </w:rPr>
        <w:t>Уведомления о прекращении осуществления государственного кадастрового учета и (или) государственной регистрации прав и документов, представленных для осуществления государственного кадастрового учета и (или) государственной регистрации прав направляются в форме электронных документов, либо форме документов на бумажном носителе</w:t>
      </w:r>
      <w:r w:rsidR="004E0096" w:rsidRPr="0090543B">
        <w:rPr>
          <w:rFonts w:ascii="Times New Roman" w:hAnsi="Times New Roman" w:cs="Times New Roman"/>
          <w:bCs/>
          <w:iCs/>
          <w:sz w:val="26"/>
          <w:szCs w:val="26"/>
        </w:rPr>
        <w:t>.</w:t>
      </w:r>
    </w:p>
    <w:p w:rsidR="005F7B7C" w:rsidRPr="0090543B" w:rsidRDefault="004E0096" w:rsidP="004E00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bCs/>
          <w:iCs/>
          <w:sz w:val="26"/>
          <w:szCs w:val="26"/>
        </w:rPr>
        <w:t xml:space="preserve">В </w:t>
      </w:r>
      <w:r w:rsidR="005F7B7C" w:rsidRPr="0090543B">
        <w:rPr>
          <w:rFonts w:ascii="Times New Roman" w:hAnsi="Times New Roman" w:cs="Times New Roman"/>
          <w:bCs/>
          <w:iCs/>
          <w:sz w:val="26"/>
          <w:szCs w:val="26"/>
        </w:rPr>
        <w:t xml:space="preserve">зависимости от формы в которой были представлены заявление о государственном кадастровом учете и (или) государственной регистрации прав и иные необходимые для государственного кадастрового учета и (или) государственной регистрации прав документы.  </w:t>
      </w:r>
    </w:p>
    <w:p w:rsidR="005F7B7C" w:rsidRDefault="005F7B7C" w:rsidP="004E00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90543B">
        <w:rPr>
          <w:rFonts w:ascii="Times New Roman" w:hAnsi="Times New Roman" w:cs="Times New Roman"/>
          <w:bCs/>
          <w:iCs/>
          <w:sz w:val="26"/>
          <w:szCs w:val="26"/>
        </w:rPr>
        <w:t xml:space="preserve">       При прекращении государственной регистрации прав на основании заявлений сторон договора возвращается половина суммы, уплаченной в виде государственной пошлины за государственную регистрацию прав.</w:t>
      </w:r>
    </w:p>
    <w:p w:rsidR="0090543B" w:rsidRPr="0090543B" w:rsidRDefault="0090543B" w:rsidP="004E00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p w:rsidR="0090543B" w:rsidRPr="0090543B" w:rsidRDefault="0090543B" w:rsidP="0090543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90543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Управление </w:t>
      </w:r>
      <w:proofErr w:type="spellStart"/>
      <w:r w:rsidRPr="0090543B">
        <w:rPr>
          <w:rFonts w:ascii="Times New Roman" w:hAnsi="Times New Roman" w:cs="Times New Roman"/>
          <w:b/>
          <w:bCs/>
          <w:iCs/>
          <w:sz w:val="28"/>
          <w:szCs w:val="28"/>
        </w:rPr>
        <w:t>Росреестра</w:t>
      </w:r>
      <w:proofErr w:type="spellEnd"/>
      <w:r w:rsidRPr="0090543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по Астраханской области информирует</w:t>
      </w:r>
    </w:p>
    <w:p w:rsidR="004C7B93" w:rsidRPr="00233D34" w:rsidRDefault="004C7B93" w:rsidP="00B377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555BC" w:rsidRPr="00233D34" w:rsidRDefault="007555B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555BC" w:rsidRPr="00233D34" w:rsidSect="005F56C8">
      <w:pgSz w:w="12240" w:h="15840"/>
      <w:pgMar w:top="1134" w:right="850" w:bottom="1134" w:left="170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CB1"/>
    <w:rsid w:val="000009B2"/>
    <w:rsid w:val="00054201"/>
    <w:rsid w:val="00071883"/>
    <w:rsid w:val="00233D34"/>
    <w:rsid w:val="00274F87"/>
    <w:rsid w:val="00314344"/>
    <w:rsid w:val="0046152D"/>
    <w:rsid w:val="004C7B93"/>
    <w:rsid w:val="004E0096"/>
    <w:rsid w:val="005433D2"/>
    <w:rsid w:val="005E34F9"/>
    <w:rsid w:val="005F4AC2"/>
    <w:rsid w:val="005F7B7C"/>
    <w:rsid w:val="007555BC"/>
    <w:rsid w:val="00801065"/>
    <w:rsid w:val="0090543B"/>
    <w:rsid w:val="00A24E46"/>
    <w:rsid w:val="00A73E98"/>
    <w:rsid w:val="00B148F3"/>
    <w:rsid w:val="00B37717"/>
    <w:rsid w:val="00BB3111"/>
    <w:rsid w:val="00D0380A"/>
    <w:rsid w:val="00D25535"/>
    <w:rsid w:val="00D5204F"/>
    <w:rsid w:val="00DD690E"/>
    <w:rsid w:val="00DF433F"/>
    <w:rsid w:val="00FC711F"/>
    <w:rsid w:val="00FE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B72A2A-4BB4-4931-80BE-55623E76E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85474-124D-4840-A3A2-3FEB94593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Алексеевна Третьякова</dc:creator>
  <cp:lastModifiedBy>Даирова Наталья Леонидовна</cp:lastModifiedBy>
  <cp:revision>4</cp:revision>
  <dcterms:created xsi:type="dcterms:W3CDTF">2020-10-05T08:26:00Z</dcterms:created>
  <dcterms:modified xsi:type="dcterms:W3CDTF">2020-10-19T05:15:00Z</dcterms:modified>
</cp:coreProperties>
</file>