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DC0" w:rsidRPr="006B265B" w:rsidRDefault="005A1DC0" w:rsidP="005A1DC0">
      <w:pPr>
        <w:pStyle w:val="a4"/>
        <w:spacing w:line="240" w:lineRule="auto"/>
        <w:jc w:val="right"/>
        <w:rPr>
          <w:spacing w:val="0"/>
        </w:rPr>
      </w:pPr>
      <w:bookmarkStart w:id="0" w:name="_GoBack"/>
      <w:r w:rsidRPr="006B265B">
        <w:rPr>
          <w:spacing w:val="0"/>
        </w:rPr>
        <w:t>Приложение 1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Сведения о ходе исполнения местного бюджета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по состоянию на 1 октября 2020 года 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</w:p>
    <w:p w:rsidR="005A1DC0" w:rsidRPr="006B265B" w:rsidRDefault="005A1DC0" w:rsidP="005A1DC0">
      <w:pPr>
        <w:pStyle w:val="a4"/>
        <w:spacing w:line="240" w:lineRule="auto"/>
        <w:jc w:val="right"/>
        <w:rPr>
          <w:spacing w:val="0"/>
        </w:rPr>
      </w:pPr>
      <w:r w:rsidRPr="006B265B">
        <w:rPr>
          <w:spacing w:val="0"/>
        </w:rPr>
        <w:t xml:space="preserve">тыс. руб.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78"/>
        <w:gridCol w:w="1392"/>
        <w:gridCol w:w="1276"/>
        <w:gridCol w:w="1701"/>
      </w:tblGrid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Плановые назначения на 2020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Исполнено по состоянию на 01.10.2020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% исп.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ДОХОДЫ - всего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10 618 312,7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6 484 000,4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61,1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1. Налоговые и неналоговые доходы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4 412 798,0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2 877 284,2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65,2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из них: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Налог на доходы физических лиц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2 501 684,0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1 722 906,0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68,9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Акцизы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44 350,0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29 263,7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66,0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Налоги на совокупный доход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874 387,0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597 974,8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68,4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Налог на имущество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450 360,0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167 326,6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36,3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Доходы от использования имущества, находящегося в государственной и муниципальной собственности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298 739,0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163 857,7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54,8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2. Безвозмездные поступления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6 205 514,7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3 606 716,3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58,1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РАСХОДЫ - всего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11 333 580,7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6 564 204,5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57,9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из них: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1 075 060,1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553 531,5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51,5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34 082,3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19 976,9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58,6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1 420 274,6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594 981,6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42,1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1 900 723,6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1 103 163,8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58,0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Охрана окружающей среды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107 754,2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63,6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0,1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Образование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6 413 785,1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4 051 508,2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63,2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Культура, кинематография и средства массовой информации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115 545,3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79 418,5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68,7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86 367,5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52 444,9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60,7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4 988,1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3 790,4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76,0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Обслуживание государственного и муниципального долга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175 000,0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105 325,1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60,2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Дефицит</w:t>
            </w:r>
            <w:proofErr w:type="gramStart"/>
            <w:r w:rsidRPr="005A1DC0">
              <w:rPr>
                <w:w w:val="100"/>
                <w:sz w:val="18"/>
                <w:szCs w:val="18"/>
              </w:rPr>
              <w:t xml:space="preserve"> (-), </w:t>
            </w:r>
            <w:proofErr w:type="gramEnd"/>
            <w:r w:rsidRPr="005A1DC0">
              <w:rPr>
                <w:w w:val="100"/>
                <w:sz w:val="18"/>
                <w:szCs w:val="18"/>
              </w:rPr>
              <w:t xml:space="preserve">профицит (+) местного бюджета 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- 513 626,0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- 80 204,1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3"/>
              <w:spacing w:line="240" w:lineRule="auto"/>
              <w:jc w:val="center"/>
              <w:textAlignment w:val="auto"/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</w:tr>
    </w:tbl>
    <w:p w:rsidR="005A1DC0" w:rsidRPr="006B265B" w:rsidRDefault="005A1DC0" w:rsidP="005A1DC0">
      <w:pPr>
        <w:pStyle w:val="a4"/>
        <w:spacing w:line="240" w:lineRule="auto"/>
        <w:rPr>
          <w:spacing w:val="0"/>
        </w:rPr>
      </w:pPr>
    </w:p>
    <w:p w:rsidR="005A1DC0" w:rsidRDefault="005A1DC0" w:rsidP="005A1DC0">
      <w:pPr>
        <w:pStyle w:val="a4"/>
        <w:spacing w:line="240" w:lineRule="auto"/>
        <w:rPr>
          <w:spacing w:val="0"/>
        </w:rPr>
      </w:pPr>
      <w:r>
        <w:rPr>
          <w:spacing w:val="0"/>
        </w:rPr>
        <w:br w:type="page"/>
      </w:r>
    </w:p>
    <w:p w:rsidR="005A1DC0" w:rsidRPr="006B265B" w:rsidRDefault="005A1DC0" w:rsidP="005A1DC0">
      <w:pPr>
        <w:pStyle w:val="a4"/>
        <w:spacing w:line="240" w:lineRule="auto"/>
        <w:rPr>
          <w:spacing w:val="0"/>
        </w:rPr>
      </w:pPr>
    </w:p>
    <w:p w:rsidR="005A1DC0" w:rsidRPr="006B265B" w:rsidRDefault="005A1DC0" w:rsidP="005A1DC0">
      <w:pPr>
        <w:pStyle w:val="a4"/>
        <w:spacing w:line="240" w:lineRule="auto"/>
        <w:jc w:val="right"/>
        <w:rPr>
          <w:spacing w:val="0"/>
        </w:rPr>
      </w:pPr>
      <w:r w:rsidRPr="006B265B">
        <w:rPr>
          <w:spacing w:val="0"/>
        </w:rPr>
        <w:t>Приложение 2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Сведения о численности муниципальных служащих органов 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местного самоуправления по состоянию на 1 октября 2020 года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3118"/>
      </w:tblGrid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По состоянию на 1 октября 2020 года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Численность муниципальных служащих (чел.)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423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Фактические затраты на их денежное содержание (тыс. руб.)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5A1DC0">
            <w:pPr>
              <w:pStyle w:val="a5"/>
              <w:spacing w:line="240" w:lineRule="auto"/>
              <w:jc w:val="center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164 907</w:t>
            </w:r>
          </w:p>
        </w:tc>
      </w:tr>
    </w:tbl>
    <w:p w:rsidR="005A1DC0" w:rsidRPr="006B265B" w:rsidRDefault="005A1DC0" w:rsidP="005A1DC0">
      <w:pPr>
        <w:pStyle w:val="a4"/>
        <w:spacing w:line="240" w:lineRule="auto"/>
        <w:rPr>
          <w:spacing w:val="0"/>
          <w:sz w:val="20"/>
          <w:szCs w:val="20"/>
        </w:rPr>
      </w:pPr>
    </w:p>
    <w:p w:rsidR="005A1DC0" w:rsidRDefault="005A1DC0" w:rsidP="005A1DC0">
      <w:pPr>
        <w:pStyle w:val="a4"/>
        <w:spacing w:line="240" w:lineRule="auto"/>
        <w:rPr>
          <w:spacing w:val="0"/>
          <w:sz w:val="20"/>
          <w:szCs w:val="20"/>
        </w:rPr>
      </w:pPr>
      <w:r>
        <w:rPr>
          <w:spacing w:val="0"/>
          <w:sz w:val="20"/>
          <w:szCs w:val="20"/>
        </w:rPr>
        <w:br w:type="page"/>
      </w:r>
    </w:p>
    <w:p w:rsidR="005A1DC0" w:rsidRPr="006B265B" w:rsidRDefault="005A1DC0" w:rsidP="005A1DC0">
      <w:pPr>
        <w:pStyle w:val="a4"/>
        <w:spacing w:line="240" w:lineRule="auto"/>
        <w:rPr>
          <w:spacing w:val="0"/>
          <w:sz w:val="20"/>
          <w:szCs w:val="20"/>
        </w:rPr>
      </w:pPr>
    </w:p>
    <w:p w:rsidR="005A1DC0" w:rsidRPr="006B265B" w:rsidRDefault="005A1DC0" w:rsidP="005A1DC0">
      <w:pPr>
        <w:pStyle w:val="a4"/>
        <w:spacing w:line="240" w:lineRule="auto"/>
        <w:jc w:val="right"/>
        <w:rPr>
          <w:spacing w:val="0"/>
        </w:rPr>
      </w:pPr>
      <w:r w:rsidRPr="006B265B">
        <w:rPr>
          <w:spacing w:val="0"/>
        </w:rPr>
        <w:t>Приложение 3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>Сведения о численности и расходах на оплату труда работников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муниципальных учреждений по состоянию на 1 октября 2020 года</w:t>
      </w:r>
    </w:p>
    <w:p w:rsidR="005A1DC0" w:rsidRPr="006B265B" w:rsidRDefault="005A1DC0" w:rsidP="005A1DC0">
      <w:pPr>
        <w:pStyle w:val="3"/>
        <w:spacing w:line="240" w:lineRule="auto"/>
        <w:rPr>
          <w:spacing w:val="0"/>
        </w:rPr>
      </w:pPr>
      <w:r w:rsidRPr="006B265B">
        <w:rPr>
          <w:spacing w:val="0"/>
        </w:rPr>
        <w:t xml:space="preserve"> 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3260"/>
      </w:tblGrid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Наименование показателя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По состоянию на 1 октября 2020 года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Численность работников муниципальных учреждений (чел.)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12 484</w:t>
            </w:r>
          </w:p>
        </w:tc>
      </w:tr>
      <w:tr w:rsidR="005A1DC0" w:rsidRPr="005A1DC0" w:rsidTr="005A1D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 xml:space="preserve">Расходы на оплату труда (тыс. руб.)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5A1DC0" w:rsidRPr="005A1DC0" w:rsidRDefault="005A1DC0" w:rsidP="000F10C3">
            <w:pPr>
              <w:pStyle w:val="a5"/>
              <w:spacing w:line="240" w:lineRule="auto"/>
              <w:rPr>
                <w:w w:val="100"/>
                <w:sz w:val="18"/>
                <w:szCs w:val="18"/>
              </w:rPr>
            </w:pPr>
            <w:r w:rsidRPr="005A1DC0">
              <w:rPr>
                <w:w w:val="100"/>
                <w:sz w:val="18"/>
                <w:szCs w:val="18"/>
              </w:rPr>
              <w:t>2 775 078</w:t>
            </w:r>
          </w:p>
        </w:tc>
      </w:tr>
      <w:bookmarkEnd w:id="0"/>
    </w:tbl>
    <w:p w:rsidR="00FF4A14" w:rsidRDefault="00445A5E" w:rsidP="005A1DC0"/>
    <w:sectPr w:rsidR="00FF4A14" w:rsidSect="005A1DC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DC0"/>
    <w:rsid w:val="00445A5E"/>
    <w:rsid w:val="005A1DC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D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A1D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A1DC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A1DC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A1D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DC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5A1DC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5A1DC0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5A1DC0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5A1DC0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327</Words>
  <Characters>1867</Characters>
  <Application>Microsoft Office Word</Application>
  <DocSecurity>0</DocSecurity>
  <Lines>15</Lines>
  <Paragraphs>4</Paragraphs>
  <ScaleCrop>false</ScaleCrop>
  <Company/>
  <LinksUpToDate>false</LinksUpToDate>
  <CharactersWithSpaces>2190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2020-10-15T05:11:00Z</dcterms:created>
  <dcterms:modified xsi:type="dcterms:W3CDTF">2020-10-15T05:15:00Z</dcterms:modified>
</cp:coreProperties>
</file>