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721" w:rsidRPr="007A71BD" w:rsidRDefault="000F5721" w:rsidP="000F57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7A71BD">
        <w:rPr>
          <w:rFonts w:ascii="Times New Roman" w:hAnsi="Times New Roman" w:cs="Times New Roman"/>
          <w:sz w:val="24"/>
          <w:szCs w:val="28"/>
        </w:rPr>
        <w:t>С 1 сентября 2026 года участникам перевозок необходимо перевести в электронный формат часть перевозочных документов. Новые требования установлены Федеральным законом от 07.06.2025 № 140-ФЗ.</w:t>
      </w:r>
    </w:p>
    <w:p w:rsidR="000F5721" w:rsidRPr="007A71BD" w:rsidRDefault="000F5721" w:rsidP="000F57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7A71BD">
        <w:rPr>
          <w:rFonts w:ascii="Times New Roman" w:hAnsi="Times New Roman" w:cs="Times New Roman"/>
          <w:sz w:val="24"/>
          <w:szCs w:val="28"/>
        </w:rPr>
        <w:t>Переход касается всех участников логистических цепочек, задействованных в перевозке грузов наёмным транспортом: отправителей и получателей, перевозчиков и экспедиторов.</w:t>
      </w:r>
    </w:p>
    <w:p w:rsidR="000F5721" w:rsidRPr="007A71BD" w:rsidRDefault="000F5721" w:rsidP="000F57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7A71BD">
        <w:rPr>
          <w:rFonts w:ascii="Times New Roman" w:hAnsi="Times New Roman" w:cs="Times New Roman"/>
          <w:sz w:val="24"/>
          <w:szCs w:val="28"/>
        </w:rPr>
        <w:t>Даже если компания только получает груз и не инициирует документооборот, она должна подписать свою часть электронной транспортной накладной, подтверждающую приёмку товара.</w:t>
      </w:r>
    </w:p>
    <w:p w:rsidR="000F5721" w:rsidRPr="007A71BD" w:rsidRDefault="000F5721" w:rsidP="000F57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7A71BD">
        <w:rPr>
          <w:rFonts w:ascii="Times New Roman" w:hAnsi="Times New Roman" w:cs="Times New Roman"/>
          <w:sz w:val="24"/>
          <w:szCs w:val="28"/>
        </w:rPr>
        <w:t>С указанной даты в электронный формат необходимо перевести:</w:t>
      </w:r>
    </w:p>
    <w:p w:rsidR="000F5721" w:rsidRPr="007A71BD" w:rsidRDefault="000F5721" w:rsidP="000F57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7A71BD">
        <w:rPr>
          <w:rFonts w:ascii="Times New Roman" w:hAnsi="Times New Roman" w:cs="Times New Roman"/>
          <w:sz w:val="24"/>
          <w:szCs w:val="28"/>
        </w:rPr>
        <w:t>- транспортные накладные;</w:t>
      </w:r>
    </w:p>
    <w:p w:rsidR="000F5721" w:rsidRPr="007A71BD" w:rsidRDefault="000F5721" w:rsidP="000F57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7A71BD">
        <w:rPr>
          <w:rFonts w:ascii="Times New Roman" w:hAnsi="Times New Roman" w:cs="Times New Roman"/>
          <w:sz w:val="24"/>
          <w:szCs w:val="28"/>
        </w:rPr>
        <w:t>- заказы и заявки на перевозку;</w:t>
      </w:r>
    </w:p>
    <w:p w:rsidR="000F5721" w:rsidRPr="007A71BD" w:rsidRDefault="000F5721" w:rsidP="000F57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7A71BD">
        <w:rPr>
          <w:rFonts w:ascii="Times New Roman" w:hAnsi="Times New Roman" w:cs="Times New Roman"/>
          <w:sz w:val="24"/>
          <w:szCs w:val="28"/>
        </w:rPr>
        <w:t>- поручение экспедитору;</w:t>
      </w:r>
    </w:p>
    <w:p w:rsidR="000F5721" w:rsidRPr="007A71BD" w:rsidRDefault="000F5721" w:rsidP="000F57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7A71BD">
        <w:rPr>
          <w:rFonts w:ascii="Times New Roman" w:hAnsi="Times New Roman" w:cs="Times New Roman"/>
          <w:sz w:val="24"/>
          <w:szCs w:val="28"/>
        </w:rPr>
        <w:t>- экспедиторские и складские расписки;</w:t>
      </w:r>
    </w:p>
    <w:p w:rsidR="000F5721" w:rsidRPr="007A71BD" w:rsidRDefault="000F5721" w:rsidP="000F57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7A71BD">
        <w:rPr>
          <w:rFonts w:ascii="Times New Roman" w:hAnsi="Times New Roman" w:cs="Times New Roman"/>
          <w:sz w:val="24"/>
          <w:szCs w:val="28"/>
        </w:rPr>
        <w:t>- транспортные железнодорожные накладные;</w:t>
      </w:r>
    </w:p>
    <w:p w:rsidR="000F5721" w:rsidRPr="007A71BD" w:rsidRDefault="000F5721" w:rsidP="000F57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7A71BD">
        <w:rPr>
          <w:rFonts w:ascii="Times New Roman" w:hAnsi="Times New Roman" w:cs="Times New Roman"/>
          <w:sz w:val="24"/>
          <w:szCs w:val="28"/>
        </w:rPr>
        <w:t>- авиационные грузовые накладные.</w:t>
      </w:r>
    </w:p>
    <w:p w:rsidR="000F5721" w:rsidRPr="007A71BD" w:rsidRDefault="000F5721" w:rsidP="000F57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7A71BD">
        <w:rPr>
          <w:rFonts w:ascii="Times New Roman" w:hAnsi="Times New Roman" w:cs="Times New Roman"/>
          <w:sz w:val="24"/>
          <w:szCs w:val="28"/>
        </w:rPr>
        <w:t>Работа с электронными перевозочными документами осуществляется через информационную систему аккредитованного оператора ИС ЭПД. Оператор передаёт документы в государственную информационную систему электронных перевозочных документов — ГИС ЭПД. Самостоятельно подключаться к ГИС ЭПД организациям и индивидуальным предпринимателям не потребуется.</w:t>
      </w:r>
    </w:p>
    <w:p w:rsidR="000F5721" w:rsidRPr="007A71BD" w:rsidRDefault="000F5721" w:rsidP="000F57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7A71BD">
        <w:rPr>
          <w:rFonts w:ascii="Times New Roman" w:hAnsi="Times New Roman" w:cs="Times New Roman"/>
          <w:sz w:val="24"/>
          <w:szCs w:val="28"/>
        </w:rPr>
        <w:t>Подготовку к новому порядку рекомендуется начать заранее. Организациям и индивидуальным предпринимателям следует определить, какие перевозочные документы они оформляют и подписывают, а затем выбрать одного из аккредитованных операторов ИС ЭПД.</w:t>
      </w:r>
    </w:p>
    <w:p w:rsidR="000F5721" w:rsidRPr="007A71BD" w:rsidRDefault="000F5721" w:rsidP="000F57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7A71BD">
        <w:rPr>
          <w:rFonts w:ascii="Times New Roman" w:hAnsi="Times New Roman" w:cs="Times New Roman"/>
          <w:sz w:val="24"/>
          <w:szCs w:val="28"/>
        </w:rPr>
        <w:t>После подключения необходимо определить сотрудников, которые будут работать с электронными документами, предоставить им необходимые права доступа, оформить электронные подписи и при необходимости машиночитаемые доверенности. До обязательного перехода также рекомендуется протестировать обмен документами с основными контрагентами.</w:t>
      </w:r>
    </w:p>
    <w:p w:rsidR="000F5721" w:rsidRPr="007A71BD" w:rsidRDefault="000F5721" w:rsidP="000F57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7A71BD">
        <w:rPr>
          <w:rFonts w:ascii="Times New Roman" w:hAnsi="Times New Roman" w:cs="Times New Roman"/>
          <w:sz w:val="24"/>
          <w:szCs w:val="28"/>
        </w:rPr>
        <w:t>Перечень аккредитованных операторов ИС ЭПД размещен на сайте Минтранса России.</w:t>
      </w:r>
    </w:p>
    <w:p w:rsidR="000F5721" w:rsidRPr="007A71BD" w:rsidRDefault="000F5721" w:rsidP="000F57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7A71BD">
        <w:rPr>
          <w:rFonts w:ascii="Times New Roman" w:hAnsi="Times New Roman" w:cs="Times New Roman"/>
          <w:sz w:val="24"/>
          <w:szCs w:val="28"/>
        </w:rPr>
        <w:t>Транспортный электронный документооборот сможет функционировать только при подключении всех участников конкретной логистической цепочки. Поэтому подготовку необходимо проводить совместно с основными контрагентами.</w:t>
      </w:r>
    </w:p>
    <w:p w:rsidR="000F5721" w:rsidRPr="007A71BD" w:rsidRDefault="000F5721" w:rsidP="000F57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7A71BD">
        <w:rPr>
          <w:rFonts w:ascii="Times New Roman" w:hAnsi="Times New Roman" w:cs="Times New Roman"/>
          <w:sz w:val="24"/>
          <w:szCs w:val="28"/>
        </w:rPr>
        <w:t>Электронный формат позволит быстрее обмениваться документами, сократить расходы на бумагу, печать и доставку, упростить хранение документов и сделать процесс перевозки более прозрачным.</w:t>
      </w:r>
    </w:p>
    <w:p w:rsidR="005A3596" w:rsidRPr="007A71BD" w:rsidRDefault="000F5721" w:rsidP="000F57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7A71BD">
        <w:rPr>
          <w:rFonts w:ascii="Times New Roman" w:hAnsi="Times New Roman" w:cs="Times New Roman"/>
          <w:sz w:val="24"/>
          <w:szCs w:val="28"/>
        </w:rPr>
        <w:t>Подробная информация размещена на официальном сайте ФНС России в разделе «Обязательный транспортный ЭДО»</w:t>
      </w:r>
      <w:r w:rsidR="00A25E63" w:rsidRPr="007A71BD">
        <w:rPr>
          <w:rFonts w:ascii="Times New Roman" w:hAnsi="Times New Roman" w:cs="Times New Roman"/>
          <w:sz w:val="24"/>
          <w:szCs w:val="28"/>
        </w:rPr>
        <w:t xml:space="preserve"> (</w:t>
      </w:r>
      <w:hyperlink r:id="rId4" w:history="1">
        <w:r w:rsidR="00600EF3" w:rsidRPr="007A71BD">
          <w:rPr>
            <w:rStyle w:val="a3"/>
            <w:rFonts w:ascii="Times New Roman" w:hAnsi="Times New Roman" w:cs="Times New Roman"/>
            <w:sz w:val="24"/>
            <w:szCs w:val="28"/>
          </w:rPr>
          <w:t>https://www.nalog.gov.ru/rn30/related_activities/el_doc/el_bus_entities/edotransp/</w:t>
        </w:r>
      </w:hyperlink>
      <w:r w:rsidR="00A25E63" w:rsidRPr="007A71BD">
        <w:rPr>
          <w:rFonts w:ascii="Times New Roman" w:hAnsi="Times New Roman" w:cs="Times New Roman"/>
          <w:sz w:val="24"/>
          <w:szCs w:val="28"/>
        </w:rPr>
        <w:t>)</w:t>
      </w:r>
      <w:r w:rsidRPr="007A71BD">
        <w:rPr>
          <w:rFonts w:ascii="Times New Roman" w:hAnsi="Times New Roman" w:cs="Times New Roman"/>
          <w:sz w:val="24"/>
          <w:szCs w:val="28"/>
        </w:rPr>
        <w:t>.</w:t>
      </w:r>
    </w:p>
    <w:p w:rsidR="00600EF3" w:rsidRPr="000F5721" w:rsidRDefault="00600EF3" w:rsidP="000F57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00EF3" w:rsidRPr="000F5721" w:rsidSect="00600EF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721"/>
    <w:rsid w:val="000101D5"/>
    <w:rsid w:val="000F5721"/>
    <w:rsid w:val="00600EF3"/>
    <w:rsid w:val="007A71BD"/>
    <w:rsid w:val="00804B8C"/>
    <w:rsid w:val="009A3644"/>
    <w:rsid w:val="00A25E63"/>
    <w:rsid w:val="00B923CE"/>
    <w:rsid w:val="00F82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2F4FD"/>
  <w15:chartTrackingRefBased/>
  <w15:docId w15:val="{D32D112E-BF95-4E32-AAB6-9AD0F692E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0E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nalog.gov.ru/rn30/related_activities/el_doc/el_bus_entities/edotransp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369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Распопова Анастасия Владимировна</dc:creator>
  <cp:keywords/>
  <dc:description/>
  <cp:lastModifiedBy>Распопова Анастасия Владимировна</cp:lastModifiedBy>
  <cp:revision>7</cp:revision>
  <dcterms:created xsi:type="dcterms:W3CDTF">2026-08-17T06:03:00Z</dcterms:created>
  <dcterms:modified xsi:type="dcterms:W3CDTF">2026-08-17T09:48:00Z</dcterms:modified>
</cp:coreProperties>
</file>