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974C16" w:rsidTr="00F55B20">
        <w:tc>
          <w:tcPr>
            <w:tcW w:w="5039" w:type="dxa"/>
          </w:tcPr>
          <w:p w:rsidR="000D7F99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Приложение 2</w:t>
            </w:r>
          </w:p>
          <w:p w:rsidR="005A298D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7A275D" w:rsidRDefault="005A298D" w:rsidP="007A2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5A298D" w:rsidRDefault="005A298D" w:rsidP="007A2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"Город Астрахань"</w:t>
            </w:r>
          </w:p>
          <w:p w:rsidR="005A298D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от___________ №____________</w:t>
            </w:r>
          </w:p>
          <w:p w:rsidR="005A298D" w:rsidRDefault="005A298D" w:rsidP="00120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CBC" w:rsidRDefault="008D7CBC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8D7CBC" w:rsidRDefault="008D7CBC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974C16" w:rsidRDefault="008D7CBC" w:rsidP="008D7CB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муниципального образования  "Город Астрахань" «Развитие культуры муниципального образования «Город Астрахань»</w:t>
            </w:r>
          </w:p>
        </w:tc>
      </w:tr>
    </w:tbl>
    <w:p w:rsidR="00A703B3" w:rsidRDefault="00A703B3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4C16" w:rsidRPr="00EE19BD" w:rsidRDefault="00974C16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программных мероприятий, показателей (индикаторов) и результатов</w:t>
      </w:r>
    </w:p>
    <w:p w:rsidR="00974C16" w:rsidRDefault="00974C16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«Город Астрахань» </w:t>
      </w:r>
    </w:p>
    <w:p w:rsidR="00974C16" w:rsidRDefault="00974C16" w:rsidP="0012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культуры </w:t>
      </w:r>
      <w:r w:rsidR="00675E46" w:rsidRPr="00675E46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«Город Астрахань»</w:t>
      </w:r>
    </w:p>
    <w:p w:rsidR="001C4E32" w:rsidRPr="00A703B3" w:rsidRDefault="001C4E32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696"/>
        <w:gridCol w:w="1278"/>
        <w:gridCol w:w="148"/>
        <w:gridCol w:w="1637"/>
        <w:gridCol w:w="507"/>
        <w:gridCol w:w="25"/>
        <w:gridCol w:w="6"/>
        <w:gridCol w:w="27"/>
        <w:gridCol w:w="7"/>
        <w:gridCol w:w="16"/>
        <w:gridCol w:w="21"/>
        <w:gridCol w:w="746"/>
        <w:gridCol w:w="6"/>
        <w:gridCol w:w="7"/>
        <w:gridCol w:w="11"/>
        <w:gridCol w:w="26"/>
        <w:gridCol w:w="684"/>
        <w:gridCol w:w="11"/>
        <w:gridCol w:w="26"/>
        <w:gridCol w:w="29"/>
        <w:gridCol w:w="124"/>
        <w:gridCol w:w="583"/>
        <w:gridCol w:w="21"/>
        <w:gridCol w:w="11"/>
        <w:gridCol w:w="26"/>
        <w:gridCol w:w="511"/>
        <w:gridCol w:w="139"/>
        <w:gridCol w:w="108"/>
        <w:gridCol w:w="11"/>
        <w:gridCol w:w="26"/>
        <w:gridCol w:w="563"/>
        <w:gridCol w:w="186"/>
        <w:gridCol w:w="14"/>
        <w:gridCol w:w="21"/>
        <w:gridCol w:w="11"/>
        <w:gridCol w:w="61"/>
        <w:gridCol w:w="556"/>
        <w:gridCol w:w="147"/>
        <w:gridCol w:w="9"/>
        <w:gridCol w:w="23"/>
        <w:gridCol w:w="530"/>
        <w:gridCol w:w="233"/>
        <w:gridCol w:w="9"/>
        <w:gridCol w:w="23"/>
        <w:gridCol w:w="444"/>
        <w:gridCol w:w="291"/>
        <w:gridCol w:w="9"/>
        <w:gridCol w:w="20"/>
        <w:gridCol w:w="32"/>
        <w:gridCol w:w="356"/>
        <w:gridCol w:w="266"/>
        <w:gridCol w:w="443"/>
        <w:gridCol w:w="267"/>
        <w:gridCol w:w="42"/>
        <w:gridCol w:w="664"/>
        <w:gridCol w:w="10"/>
        <w:gridCol w:w="32"/>
        <w:gridCol w:w="666"/>
        <w:gridCol w:w="10"/>
        <w:gridCol w:w="32"/>
        <w:gridCol w:w="727"/>
      </w:tblGrid>
      <w:tr w:rsidR="00296561" w:rsidRPr="00EA0C86" w:rsidTr="00F824C4">
        <w:trPr>
          <w:trHeight w:val="30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Цели, задачи, наименование программных мероприятий 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Ответствен</w:t>
            </w:r>
            <w:r w:rsidR="00C66195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ные</w:t>
            </w:r>
            <w:proofErr w:type="spellEnd"/>
            <w:proofErr w:type="gram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исполните</w:t>
            </w:r>
            <w:r w:rsidR="00C66195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ли, соисполнители, участники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Наименование показателя (индикатора) </w:t>
            </w:r>
          </w:p>
        </w:tc>
        <w:tc>
          <w:tcPr>
            <w:tcW w:w="588" w:type="dxa"/>
            <w:gridSpan w:val="6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Ед.  изм.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:rsidR="00296561" w:rsidRPr="007A275D" w:rsidRDefault="00C66195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Отчёт</w:t>
            </w:r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ный</w:t>
            </w:r>
            <w:proofErr w:type="spellEnd"/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2014</w:t>
            </w:r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Теку-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щий</w:t>
            </w:r>
            <w:proofErr w:type="spellEnd"/>
            <w:proofErr w:type="gramEnd"/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554" w:type="dxa"/>
            <w:gridSpan w:val="41"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Планируемое значение показателя по годам реализации</w:t>
            </w:r>
          </w:p>
        </w:tc>
        <w:tc>
          <w:tcPr>
            <w:tcW w:w="769" w:type="dxa"/>
            <w:gridSpan w:val="3"/>
            <w:vMerge w:val="restart"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Целевое</w:t>
            </w:r>
            <w:proofErr w:type="gram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значе</w:t>
            </w:r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ние</w:t>
            </w:r>
            <w:proofErr w:type="spell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показа</w:t>
            </w:r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теля   (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конеч</w:t>
            </w:r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ный</w:t>
            </w:r>
            <w:proofErr w:type="spell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резуль</w:t>
            </w:r>
            <w:proofErr w:type="spellEnd"/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тат) за весь период реализации программы</w:t>
            </w:r>
          </w:p>
        </w:tc>
      </w:tr>
      <w:tr w:rsidR="00143CF1" w:rsidRPr="00EA0C86" w:rsidTr="00F824C4">
        <w:trPr>
          <w:trHeight w:val="300"/>
        </w:trPr>
        <w:tc>
          <w:tcPr>
            <w:tcW w:w="423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6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gridSpan w:val="11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596" w:type="dxa"/>
            <w:gridSpan w:val="10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591" w:type="dxa"/>
            <w:gridSpan w:val="10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364" w:type="dxa"/>
            <w:gridSpan w:val="5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414" w:type="dxa"/>
            <w:gridSpan w:val="5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69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E69" w:rsidRPr="00EA0C86" w:rsidTr="00F824C4">
        <w:trPr>
          <w:trHeight w:val="300"/>
        </w:trPr>
        <w:tc>
          <w:tcPr>
            <w:tcW w:w="423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6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6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800" w:type="dxa"/>
            <w:gridSpan w:val="5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6" w:type="dxa"/>
            <w:gridSpan w:val="6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654" w:type="dxa"/>
            <w:gridSpan w:val="3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10" w:type="dxa"/>
            <w:gridSpan w:val="2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06" w:type="dxa"/>
            <w:gridSpan w:val="2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gridSpan w:val="3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69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E69" w:rsidRPr="00EA0C86" w:rsidTr="00F824C4">
        <w:trPr>
          <w:trHeight w:val="300"/>
        </w:trPr>
        <w:tc>
          <w:tcPr>
            <w:tcW w:w="423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8" w:type="dxa"/>
            <w:gridSpan w:val="6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4" w:type="dxa"/>
            <w:gridSpan w:val="6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0" w:type="dxa"/>
            <w:gridSpan w:val="5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6" w:type="dxa"/>
            <w:gridSpan w:val="6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4" w:type="dxa"/>
            <w:gridSpan w:val="3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0" w:type="dxa"/>
            <w:gridSpan w:val="2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6" w:type="dxa"/>
            <w:gridSpan w:val="2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  <w:gridSpan w:val="3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69" w:type="dxa"/>
            <w:gridSpan w:val="3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43CF1" w:rsidRPr="00EA0C86" w:rsidTr="00F824C4">
        <w:trPr>
          <w:trHeight w:val="475"/>
        </w:trPr>
        <w:tc>
          <w:tcPr>
            <w:tcW w:w="423" w:type="dxa"/>
            <w:shd w:val="clear" w:color="auto" w:fill="auto"/>
            <w:vAlign w:val="center"/>
          </w:tcPr>
          <w:p w:rsidR="00143CF1" w:rsidRPr="007A275D" w:rsidRDefault="00143CF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1" w:type="dxa"/>
            <w:gridSpan w:val="61"/>
            <w:shd w:val="clear" w:color="auto" w:fill="auto"/>
            <w:vAlign w:val="center"/>
          </w:tcPr>
          <w:p w:rsidR="00143CF1" w:rsidRPr="007A275D" w:rsidRDefault="00143CF1" w:rsidP="0014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«Город Астрахань» </w:t>
            </w:r>
          </w:p>
          <w:p w:rsidR="00143CF1" w:rsidRPr="007A275D" w:rsidRDefault="00143CF1" w:rsidP="0014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«Развитие культуры муниципального образования «Город Астрахань»</w:t>
            </w:r>
          </w:p>
        </w:tc>
      </w:tr>
      <w:tr w:rsidR="00F80E69" w:rsidRPr="00456625" w:rsidTr="002231AA">
        <w:trPr>
          <w:trHeight w:val="300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296561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Сохранение и развитие культурно - досуговой деятельности, создание условий для обеспечения творческого и культурного развития личности в муниципальном </w:t>
            </w: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образовании «Город Астрахань»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1" w:rsidRPr="007A275D" w:rsidRDefault="00296561" w:rsidP="00296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296561" w:rsidRPr="007A275D" w:rsidRDefault="00296561" w:rsidP="00C6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hAnsi="Times New Roman" w:cs="Times New Roman"/>
                <w:sz w:val="16"/>
                <w:szCs w:val="16"/>
              </w:rPr>
              <w:t xml:space="preserve">Доля  населения, участвующего в культурно-массовых мероприятиях, организованных учреждениями, подведомственными управлению культуры администрации муниципального </w:t>
            </w:r>
            <w:r w:rsidRPr="007A27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«Город Астрахань», от общей численности населения города Астрахани</w:t>
            </w:r>
          </w:p>
        </w:tc>
        <w:tc>
          <w:tcPr>
            <w:tcW w:w="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7A275D" w:rsidRDefault="00296561" w:rsidP="0091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1633CE" w:rsidRDefault="00296561" w:rsidP="009150C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47,08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1633CE" w:rsidRDefault="00296561" w:rsidP="009150C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47,11</w:t>
            </w:r>
          </w:p>
        </w:tc>
        <w:tc>
          <w:tcPr>
            <w:tcW w:w="79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47,56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27,31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47,84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27,44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27,59</w:t>
            </w:r>
          </w:p>
        </w:tc>
        <w:tc>
          <w:tcPr>
            <w:tcW w:w="622" w:type="dxa"/>
            <w:gridSpan w:val="2"/>
          </w:tcPr>
          <w:p w:rsidR="00296561" w:rsidRPr="001633CE" w:rsidRDefault="00296561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  <w:tc>
          <w:tcPr>
            <w:tcW w:w="710" w:type="dxa"/>
            <w:gridSpan w:val="2"/>
          </w:tcPr>
          <w:p w:rsidR="00296561" w:rsidRPr="001633CE" w:rsidRDefault="00296561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27,59</w:t>
            </w:r>
          </w:p>
        </w:tc>
        <w:tc>
          <w:tcPr>
            <w:tcW w:w="706" w:type="dxa"/>
            <w:gridSpan w:val="2"/>
          </w:tcPr>
          <w:p w:rsidR="00296561" w:rsidRPr="001633CE" w:rsidRDefault="00296561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  <w:tc>
          <w:tcPr>
            <w:tcW w:w="708" w:type="dxa"/>
            <w:gridSpan w:val="3"/>
          </w:tcPr>
          <w:p w:rsidR="00296561" w:rsidRPr="001633CE" w:rsidRDefault="00296561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27,59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296561" w:rsidRPr="001633CE" w:rsidRDefault="00296561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</w:tr>
      <w:tr w:rsidR="00F80E69" w:rsidRPr="00456625" w:rsidTr="002231AA">
        <w:trPr>
          <w:trHeight w:val="285"/>
        </w:trPr>
        <w:tc>
          <w:tcPr>
            <w:tcW w:w="423" w:type="dxa"/>
            <w:vMerge/>
            <w:tcBorders>
              <w:right w:val="single" w:sz="4" w:space="0" w:color="auto"/>
            </w:tcBorders>
            <w:hideMark/>
          </w:tcPr>
          <w:p w:rsidR="00296561" w:rsidRPr="000E6115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жителей, пользующихся услугами муниципальных учреждений дополнительного образования в области искусств и МКУК «ЦГБС»</w:t>
            </w:r>
          </w:p>
        </w:tc>
        <w:tc>
          <w:tcPr>
            <w:tcW w:w="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F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74888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70322</w:t>
            </w:r>
          </w:p>
        </w:tc>
        <w:tc>
          <w:tcPr>
            <w:tcW w:w="794" w:type="dxa"/>
            <w:gridSpan w:val="6"/>
            <w:tcBorders>
              <w:lef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74341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54713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74397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54249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74452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54317</w:t>
            </w:r>
          </w:p>
        </w:tc>
        <w:tc>
          <w:tcPr>
            <w:tcW w:w="622" w:type="dxa"/>
            <w:gridSpan w:val="2"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74452</w:t>
            </w:r>
          </w:p>
        </w:tc>
        <w:tc>
          <w:tcPr>
            <w:tcW w:w="710" w:type="dxa"/>
            <w:gridSpan w:val="2"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54317</w:t>
            </w:r>
          </w:p>
        </w:tc>
        <w:tc>
          <w:tcPr>
            <w:tcW w:w="706" w:type="dxa"/>
            <w:gridSpan w:val="2"/>
          </w:tcPr>
          <w:p w:rsidR="00296561" w:rsidRPr="001633CE" w:rsidRDefault="00296561" w:rsidP="00F97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74452</w:t>
            </w:r>
          </w:p>
        </w:tc>
        <w:tc>
          <w:tcPr>
            <w:tcW w:w="708" w:type="dxa"/>
            <w:gridSpan w:val="3"/>
          </w:tcPr>
          <w:p w:rsidR="00296561" w:rsidRPr="001633CE" w:rsidRDefault="00296561" w:rsidP="00F97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54317</w:t>
            </w:r>
          </w:p>
        </w:tc>
        <w:tc>
          <w:tcPr>
            <w:tcW w:w="769" w:type="dxa"/>
            <w:gridSpan w:val="3"/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74452</w:t>
            </w:r>
          </w:p>
        </w:tc>
      </w:tr>
      <w:tr w:rsidR="00F80E69" w:rsidRPr="00456625" w:rsidTr="002231AA">
        <w:trPr>
          <w:trHeight w:val="285"/>
        </w:trPr>
        <w:tc>
          <w:tcPr>
            <w:tcW w:w="423" w:type="dxa"/>
            <w:vMerge/>
            <w:hideMark/>
          </w:tcPr>
          <w:p w:rsidR="00296561" w:rsidRPr="000E6115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296561" w:rsidRPr="001633CE" w:rsidRDefault="00296561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Доля  нового оборудования от общего числа материально-технического оснащения подведомственных управлению культуры администрации муниципального образования  «Город Астрахань» учреждений</w:t>
            </w:r>
          </w:p>
          <w:p w:rsidR="001C4E32" w:rsidRPr="001633CE" w:rsidRDefault="001C4E32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3,4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3,59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2,71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1,86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2,85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1,94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3,01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2,06</w:t>
            </w:r>
          </w:p>
        </w:tc>
        <w:tc>
          <w:tcPr>
            <w:tcW w:w="622" w:type="dxa"/>
            <w:gridSpan w:val="2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3,08</w:t>
            </w:r>
          </w:p>
        </w:tc>
        <w:tc>
          <w:tcPr>
            <w:tcW w:w="710" w:type="dxa"/>
            <w:gridSpan w:val="2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2,1</w:t>
            </w:r>
          </w:p>
        </w:tc>
        <w:tc>
          <w:tcPr>
            <w:tcW w:w="706" w:type="dxa"/>
            <w:gridSpan w:val="2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3,08</w:t>
            </w:r>
          </w:p>
        </w:tc>
        <w:tc>
          <w:tcPr>
            <w:tcW w:w="708" w:type="dxa"/>
            <w:gridSpan w:val="3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2,1</w:t>
            </w:r>
          </w:p>
        </w:tc>
        <w:tc>
          <w:tcPr>
            <w:tcW w:w="769" w:type="dxa"/>
            <w:gridSpan w:val="3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3,08</w:t>
            </w:r>
          </w:p>
        </w:tc>
      </w:tr>
      <w:tr w:rsidR="00F80E69" w:rsidRPr="00456625" w:rsidTr="00F824C4">
        <w:trPr>
          <w:trHeight w:val="285"/>
        </w:trPr>
        <w:tc>
          <w:tcPr>
            <w:tcW w:w="423" w:type="dxa"/>
            <w:hideMark/>
          </w:tcPr>
          <w:p w:rsidR="005C6A82" w:rsidRPr="000E6115" w:rsidRDefault="00101C99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C6A82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OLE_LINK1"/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1.</w:t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cr/>
              <w:t>а страхань"равления в сфере культуры МО "</w:t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необходимых условий для качественной деятельности муниципальных учреждений культуры и учреждений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искусств, а также осуществление эффективной координации их деятельности</w:t>
            </w:r>
            <w:bookmarkEnd w:id="0"/>
          </w:p>
        </w:tc>
        <w:tc>
          <w:tcPr>
            <w:tcW w:w="1278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Степень исполнения муниципальных заданий  муниципальными учреждениями дополнительного образования в области искусств и учреждениями культуры  города Астрахани, подведомственными управлению культуры администрации муниципального образования «Город Астрахань»</w:t>
            </w:r>
          </w:p>
        </w:tc>
        <w:tc>
          <w:tcPr>
            <w:tcW w:w="609" w:type="dxa"/>
            <w:gridSpan w:val="7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22" w:type="dxa"/>
            <w:gridSpan w:val="2"/>
          </w:tcPr>
          <w:p w:rsidR="005C6A82" w:rsidRPr="001A0811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dxa"/>
            <w:gridSpan w:val="2"/>
          </w:tcPr>
          <w:p w:rsidR="005C6A82" w:rsidRPr="001A0811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6" w:type="dxa"/>
            <w:gridSpan w:val="2"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3"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69" w:type="dxa"/>
            <w:gridSpan w:val="3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80E69" w:rsidRPr="00456625" w:rsidTr="00F824C4">
        <w:trPr>
          <w:trHeight w:val="285"/>
        </w:trPr>
        <w:tc>
          <w:tcPr>
            <w:tcW w:w="423" w:type="dxa"/>
          </w:tcPr>
          <w:p w:rsidR="005C6A82" w:rsidRPr="000E6115" w:rsidRDefault="00101C99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6A82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1.1.1.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эффективности управления в сфере культуры муниципального образования  «Город Астрахань»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Управление культуры администрации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Доля учреждений культуры </w:t>
            </w:r>
            <w:r w:rsidRPr="001633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муниципального образования  </w:t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«Город Астрахань»  и организаций других ведомств и обществ, которым оказана методическая, консультационная и организационная помощь, от числа обратившихся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622" w:type="dxa"/>
            <w:gridSpan w:val="2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</w:tcPr>
          <w:p w:rsidR="005C6A82" w:rsidRPr="001633CE" w:rsidRDefault="005C6A82" w:rsidP="0032462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2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3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F824C4">
        <w:trPr>
          <w:trHeight w:val="285"/>
        </w:trPr>
        <w:tc>
          <w:tcPr>
            <w:tcW w:w="423" w:type="dxa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</w:t>
            </w:r>
          </w:p>
          <w:p w:rsidR="005C6A82" w:rsidRPr="001633CE" w:rsidRDefault="005C6A82" w:rsidP="003C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экономической группы обслуживания  </w:t>
            </w:r>
          </w:p>
        </w:tc>
        <w:tc>
          <w:tcPr>
            <w:tcW w:w="1278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Уровень подготовки проектов решений по финансовому планированию и отчетов по использованию бюджетных ассигнований и трудовых ресурсов по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подведомственным управлению культуры администрации муниципального образования  «Город Астрахань» учреждениям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2" w:type="dxa"/>
            <w:gridSpan w:val="2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2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3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F824C4">
        <w:trPr>
          <w:trHeight w:val="285"/>
        </w:trPr>
        <w:tc>
          <w:tcPr>
            <w:tcW w:w="423" w:type="dxa"/>
          </w:tcPr>
          <w:p w:rsidR="005C6A82" w:rsidRPr="000E6115" w:rsidRDefault="005C6A82" w:rsidP="002A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2.</w:t>
            </w:r>
          </w:p>
          <w:p w:rsidR="005C6A82" w:rsidRPr="001633CE" w:rsidRDefault="005C6A82" w:rsidP="00D6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транспортным обслуживанием культурно - массовых мероприятий, проводимых на территории муниципального образования «Город Астрахань»</w:t>
            </w:r>
          </w:p>
        </w:tc>
        <w:tc>
          <w:tcPr>
            <w:tcW w:w="1278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Количество культурно-массовых мероприятий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, проводимых на территории муниципального образования  «Город Астрахань» и обеспеченных транспортным обслуживанием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2" w:type="dxa"/>
            <w:gridSpan w:val="2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  <w:gridSpan w:val="2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gridSpan w:val="2"/>
          </w:tcPr>
          <w:p w:rsidR="005C6A82" w:rsidRPr="001633CE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gridSpan w:val="3"/>
          </w:tcPr>
          <w:p w:rsidR="005C6A82" w:rsidRPr="001633CE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</w:tr>
      <w:tr w:rsidR="00F80E69" w:rsidRPr="00456625" w:rsidTr="00F824C4">
        <w:trPr>
          <w:trHeight w:val="345"/>
        </w:trPr>
        <w:tc>
          <w:tcPr>
            <w:tcW w:w="423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1.2.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 - досуговой деятельности на территории муниципального образования  «Город Астрахань»</w:t>
            </w:r>
          </w:p>
        </w:tc>
        <w:tc>
          <w:tcPr>
            <w:tcW w:w="1278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Управление культуры </w:t>
            </w:r>
            <w:proofErr w:type="spell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</w:t>
            </w:r>
            <w:proofErr w:type="spellEnd"/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(МБУК «АДК «Аркадия») 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жителей, вовлеченных в культурно - досуговую деятельность муниципального образования  «Город Астрахань»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137133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138336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125500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84584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140907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84600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141615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84650</w:t>
            </w:r>
          </w:p>
        </w:tc>
        <w:tc>
          <w:tcPr>
            <w:tcW w:w="622" w:type="dxa"/>
            <w:gridSpan w:val="2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  <w:tc>
          <w:tcPr>
            <w:tcW w:w="710" w:type="dxa"/>
            <w:gridSpan w:val="2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84700</w:t>
            </w:r>
          </w:p>
        </w:tc>
        <w:tc>
          <w:tcPr>
            <w:tcW w:w="706" w:type="dxa"/>
            <w:gridSpan w:val="2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  <w:tc>
          <w:tcPr>
            <w:tcW w:w="708" w:type="dxa"/>
            <w:gridSpan w:val="3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84700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1633CE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633CE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</w:tr>
      <w:tr w:rsidR="00F80E69" w:rsidRPr="00456625" w:rsidTr="00F824C4">
        <w:trPr>
          <w:trHeight w:val="345"/>
        </w:trPr>
        <w:tc>
          <w:tcPr>
            <w:tcW w:w="423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1.3. 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278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931C7F" w:rsidP="009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обучающихся в  муниципальных учреждениях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 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4751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4722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4841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4353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4897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4355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622" w:type="dxa"/>
            <w:gridSpan w:val="2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10" w:type="dxa"/>
            <w:gridSpan w:val="2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06" w:type="dxa"/>
            <w:gridSpan w:val="2"/>
          </w:tcPr>
          <w:p w:rsidR="005C6A82" w:rsidRPr="001633CE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08" w:type="dxa"/>
            <w:gridSpan w:val="3"/>
          </w:tcPr>
          <w:p w:rsidR="005C6A82" w:rsidRPr="001633CE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1633CE" w:rsidRDefault="005C6A82" w:rsidP="0077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4952</w:t>
            </w:r>
          </w:p>
        </w:tc>
      </w:tr>
      <w:tr w:rsidR="00F80E69" w:rsidRPr="00456625" w:rsidTr="00F824C4">
        <w:trPr>
          <w:trHeight w:val="345"/>
        </w:trPr>
        <w:tc>
          <w:tcPr>
            <w:tcW w:w="423" w:type="dxa"/>
            <w:shd w:val="clear" w:color="auto" w:fill="auto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1.4.  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услуг в сфере библиотечного обслуживания населения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образования  «Город Астрахань»</w:t>
            </w:r>
          </w:p>
        </w:tc>
        <w:tc>
          <w:tcPr>
            <w:tcW w:w="1278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читателей МКУК «ЦГБС»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FA37EF" w:rsidRDefault="005C6A82" w:rsidP="00D86F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70137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D86F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65600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D86F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D86F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50360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622" w:type="dxa"/>
            <w:gridSpan w:val="2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69500</w:t>
            </w:r>
          </w:p>
        </w:tc>
      </w:tr>
      <w:tr w:rsidR="005C6A82" w:rsidRPr="00456625" w:rsidTr="00F824C4">
        <w:trPr>
          <w:trHeight w:val="345"/>
        </w:trPr>
        <w:tc>
          <w:tcPr>
            <w:tcW w:w="15594" w:type="dxa"/>
            <w:gridSpan w:val="62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Подпрограмма № 1 «Развитие культурно - досуговой деятельности на территории муниципального образования  «Город Астрахань»</w:t>
            </w:r>
          </w:p>
        </w:tc>
      </w:tr>
      <w:tr w:rsidR="00F80E69" w:rsidRPr="007A275D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</w:t>
            </w:r>
            <w:r w:rsidRPr="001633CE">
              <w:rPr>
                <w:b/>
                <w:sz w:val="16"/>
                <w:szCs w:val="16"/>
              </w:rPr>
              <w:t xml:space="preserve">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 - досуговой деятельности на территории муниципального образования  «Город Астрахань»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(МБУК «АДК «Аркадия») </w:t>
            </w: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жителей, вовлеченных в культурно - досуговую деятельность муниципального образования  «Город Астрахань»</w:t>
            </w:r>
          </w:p>
        </w:tc>
        <w:tc>
          <w:tcPr>
            <w:tcW w:w="565" w:type="dxa"/>
            <w:gridSpan w:val="4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0" w:type="dxa"/>
            <w:gridSpan w:val="4"/>
            <w:shd w:val="clear" w:color="auto" w:fill="auto"/>
          </w:tcPr>
          <w:p w:rsidR="005C6A82" w:rsidRPr="008F0F6D" w:rsidRDefault="005C6A82" w:rsidP="0085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F0F6D">
              <w:rPr>
                <w:rFonts w:ascii="Times New Roman" w:eastAsia="Times New Roman" w:hAnsi="Times New Roman" w:cs="Times New Roman"/>
                <w:sz w:val="14"/>
                <w:szCs w:val="14"/>
              </w:rPr>
              <w:t>137133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5C6A82" w:rsidRPr="008F0F6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F0F6D">
              <w:rPr>
                <w:rFonts w:ascii="Times New Roman" w:eastAsia="Times New Roman" w:hAnsi="Times New Roman" w:cs="Times New Roman"/>
                <w:sz w:val="14"/>
                <w:szCs w:val="14"/>
              </w:rPr>
              <w:t>138336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8F0F6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F0F6D">
              <w:rPr>
                <w:rFonts w:ascii="Times New Roman" w:eastAsia="Times New Roman" w:hAnsi="Times New Roman" w:cs="Times New Roman"/>
                <w:sz w:val="14"/>
                <w:szCs w:val="14"/>
              </w:rPr>
              <w:t>125500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8F0F6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F0F6D">
              <w:rPr>
                <w:rFonts w:ascii="Times New Roman" w:eastAsia="Times New Roman" w:hAnsi="Times New Roman" w:cs="Times New Roman"/>
                <w:sz w:val="14"/>
                <w:szCs w:val="14"/>
              </w:rPr>
              <w:t>84584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140907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84600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7A275D" w:rsidRDefault="005C6A82" w:rsidP="00AA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141615</w:t>
            </w:r>
          </w:p>
        </w:tc>
        <w:tc>
          <w:tcPr>
            <w:tcW w:w="796" w:type="dxa"/>
            <w:gridSpan w:val="6"/>
            <w:shd w:val="clear" w:color="auto" w:fill="auto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84650</w:t>
            </w:r>
          </w:p>
        </w:tc>
        <w:tc>
          <w:tcPr>
            <w:tcW w:w="654" w:type="dxa"/>
            <w:gridSpan w:val="3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  <w:tc>
          <w:tcPr>
            <w:tcW w:w="752" w:type="dxa"/>
            <w:gridSpan w:val="3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84700</w:t>
            </w:r>
          </w:p>
        </w:tc>
        <w:tc>
          <w:tcPr>
            <w:tcW w:w="706" w:type="dxa"/>
            <w:gridSpan w:val="3"/>
          </w:tcPr>
          <w:p w:rsidR="005C6A82" w:rsidRPr="007A275D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  <w:tc>
          <w:tcPr>
            <w:tcW w:w="708" w:type="dxa"/>
            <w:gridSpan w:val="3"/>
          </w:tcPr>
          <w:p w:rsidR="005C6A82" w:rsidRPr="007A275D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84700</w:t>
            </w:r>
          </w:p>
        </w:tc>
        <w:tc>
          <w:tcPr>
            <w:tcW w:w="727" w:type="dxa"/>
            <w:shd w:val="clear" w:color="auto" w:fill="auto"/>
          </w:tcPr>
          <w:p w:rsidR="005C6A82" w:rsidRPr="007A275D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142330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vMerge w:val="restart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организации досуга населения муниципального образования  «Город Астрахань»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(МБУК «АДК «Аркадия») </w:t>
            </w: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Количество культурно-массовых мероприятий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проводимых на территории муниципального образования  «Город Астрахань» в рамках муниципального задания 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36" w:type="dxa"/>
            <w:gridSpan w:val="8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CB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86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810" w:type="dxa"/>
            <w:gridSpan w:val="6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83" w:type="dxa"/>
            <w:gridSpan w:val="5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vMerge/>
            <w:shd w:val="clear" w:color="auto" w:fill="auto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посетителей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аттракционов МБУК «АДК «Аркадия»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80450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73342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73350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30864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674" w:type="dxa"/>
            <w:gridSpan w:val="4"/>
          </w:tcPr>
          <w:p w:rsidR="005C6A82" w:rsidRPr="00FA37EF" w:rsidRDefault="005C6A82" w:rsidP="0032462C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32462C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333350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культурно-развлекательного характера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</w:tcPr>
          <w:p w:rsidR="005C6A82" w:rsidRPr="001633CE" w:rsidRDefault="005C6A82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(МБУК «АДК «Аркадия») </w:t>
            </w: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выступлений творческих коллективов и сольных артистов МБУК «АДК «Аркадия»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1281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1290</w:t>
            </w:r>
          </w:p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EF">
              <w:rPr>
                <w:rFonts w:ascii="Times New Roman" w:hAnsi="Times New Roman"/>
                <w:sz w:val="16"/>
                <w:szCs w:val="16"/>
              </w:rPr>
              <w:t>1290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700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1558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1600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674" w:type="dxa"/>
            <w:gridSpan w:val="4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1600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1600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7648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жанров художественно-самодеятельного творчества, 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в том числе организация кружковой работы</w:t>
            </w: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посетителей кружков, студий МБУК «АДК «Аркадия»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4" w:type="dxa"/>
            <w:gridSpan w:val="4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1.1.3.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Укрепление материально-технической базы МБУК «АДК «Аркадия»</w:t>
            </w: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Доля  нового оборудования от общего числа материально-технического оснащения МБУК «АДК «Аркадия»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7,69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2,21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4,49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3,66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1,47</w:t>
            </w:r>
          </w:p>
        </w:tc>
        <w:tc>
          <w:tcPr>
            <w:tcW w:w="674" w:type="dxa"/>
            <w:gridSpan w:val="4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1.1.4.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МБУК «АДК «Аркадия»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Степень исполнения муниципального задания  МБУК «АДК «Аркадия»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50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50</w:t>
            </w:r>
          </w:p>
        </w:tc>
        <w:tc>
          <w:tcPr>
            <w:tcW w:w="674" w:type="dxa"/>
            <w:gridSpan w:val="4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50</w:t>
            </w:r>
          </w:p>
        </w:tc>
        <w:tc>
          <w:tcPr>
            <w:tcW w:w="706" w:type="dxa"/>
            <w:gridSpan w:val="2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3"/>
          </w:tcPr>
          <w:p w:rsidR="005C6A82" w:rsidRPr="00FA37EF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50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5C6A82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6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1.1.5.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из бюджета Астраханской области муниципальному образованию на частичное доведение размера средней заработной платы работников муниципальных учреждений культуры в целях реализации Указа Президента Российской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муниципального образования "Город Астрахань"  МБУК "АДК "Аркадия"</w:t>
            </w:r>
          </w:p>
        </w:tc>
        <w:tc>
          <w:tcPr>
            <w:tcW w:w="1637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работников списочного состава (без внешних совместителей) МБУК «АДК «Аркадия»</w:t>
            </w:r>
          </w:p>
          <w:p w:rsidR="00D435CF" w:rsidRPr="001633CE" w:rsidRDefault="00D435CF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76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1633CE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76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674" w:type="dxa"/>
            <w:gridSpan w:val="4"/>
          </w:tcPr>
          <w:p w:rsidR="005C6A82" w:rsidRPr="002231AA" w:rsidRDefault="00A13FFB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2231AA">
              <w:rPr>
                <w:sz w:val="16"/>
                <w:szCs w:val="16"/>
              </w:rPr>
              <w:t>76</w:t>
            </w:r>
          </w:p>
        </w:tc>
        <w:tc>
          <w:tcPr>
            <w:tcW w:w="710" w:type="dxa"/>
            <w:gridSpan w:val="2"/>
          </w:tcPr>
          <w:p w:rsidR="005C6A82" w:rsidRPr="002231AA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2231A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5C6A82" w:rsidRPr="00F626F7" w:rsidRDefault="00C107F3" w:rsidP="00F973D7">
            <w:pPr>
              <w:pStyle w:val="a3"/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C107F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5C6A82" w:rsidRPr="00F626F7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C107F3">
              <w:rPr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A13FFB" w:rsidRPr="00A13FFB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A13FFB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A13FFB" w:rsidRPr="002231AA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31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1.1.6.                                                                        </w:t>
            </w:r>
            <w:r w:rsidRPr="002231AA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территориальных округов.  Укрепление материально-технической базы</w:t>
            </w:r>
            <w:r w:rsidRPr="002231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13FFB" w:rsidRPr="002231AA" w:rsidRDefault="00A13FFB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31A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  МБУК "АДК "Аркадия"</w:t>
            </w:r>
          </w:p>
        </w:tc>
        <w:tc>
          <w:tcPr>
            <w:tcW w:w="1637" w:type="dxa"/>
            <w:shd w:val="clear" w:color="auto" w:fill="auto"/>
          </w:tcPr>
          <w:p w:rsidR="00A13FFB" w:rsidRPr="00327B31" w:rsidRDefault="00A13FFB" w:rsidP="00A1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7B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A13FFB" w:rsidRDefault="00A13FFB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приобретенного </w:t>
            </w:r>
            <w:r w:rsidR="00632791"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>концертного</w:t>
            </w:r>
            <w:r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538" w:type="dxa"/>
            <w:gridSpan w:val="3"/>
            <w:shd w:val="clear" w:color="auto" w:fill="auto"/>
          </w:tcPr>
          <w:p w:rsidR="00A13FFB" w:rsidRPr="00327B31" w:rsidRDefault="00327B31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6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327B31" w:rsidRDefault="00266FDE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9</w:t>
            </w:r>
          </w:p>
        </w:tc>
        <w:tc>
          <w:tcPr>
            <w:tcW w:w="767" w:type="dxa"/>
            <w:gridSpan w:val="4"/>
            <w:shd w:val="clear" w:color="auto" w:fill="auto"/>
          </w:tcPr>
          <w:p w:rsidR="00A13FFB" w:rsidRPr="00327B31" w:rsidRDefault="00A13FFB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gridSpan w:val="4"/>
          </w:tcPr>
          <w:p w:rsidR="00A13FFB" w:rsidRPr="00327B31" w:rsidRDefault="00266FDE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gridSpan w:val="2"/>
          </w:tcPr>
          <w:p w:rsidR="00A13FFB" w:rsidRPr="00327B31" w:rsidRDefault="00A13FFB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</w:tcPr>
          <w:p w:rsidR="00A13FFB" w:rsidRPr="00327B31" w:rsidRDefault="00266FDE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</w:tcPr>
          <w:p w:rsidR="00A13FFB" w:rsidRPr="00327B31" w:rsidRDefault="00A13FFB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327B31" w:rsidRDefault="00266FDE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A13FFB" w:rsidRPr="00456625" w:rsidTr="00F824C4">
        <w:trPr>
          <w:trHeight w:val="300"/>
        </w:trPr>
        <w:tc>
          <w:tcPr>
            <w:tcW w:w="15594" w:type="dxa"/>
            <w:gridSpan w:val="62"/>
          </w:tcPr>
          <w:p w:rsidR="00A13FFB" w:rsidRPr="001633CE" w:rsidRDefault="00A13FFB" w:rsidP="00FB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Подпрограмма № 2 «Обеспечение деятельности подведомственных учреждений в сфере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образования»</w:t>
            </w:r>
          </w:p>
        </w:tc>
      </w:tr>
      <w:tr w:rsidR="00A13FFB" w:rsidRPr="00456625" w:rsidTr="00F824C4">
        <w:trPr>
          <w:trHeight w:val="300"/>
        </w:trPr>
        <w:tc>
          <w:tcPr>
            <w:tcW w:w="423" w:type="dxa"/>
            <w:shd w:val="clear" w:color="auto" w:fill="auto"/>
          </w:tcPr>
          <w:p w:rsidR="00A13FFB" w:rsidRPr="000E6115" w:rsidRDefault="00A13FFB" w:rsidP="0046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A13FFB" w:rsidRPr="001633CE" w:rsidRDefault="00A13FFB" w:rsidP="008E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</w:tcPr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7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Показатель 1. </w:t>
            </w:r>
          </w:p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обучающихся в  муниципальных учреждениях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 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4751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4722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4841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4353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4897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4355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FA37EF" w:rsidRDefault="00A13FFB" w:rsidP="0032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4952</w:t>
            </w:r>
          </w:p>
        </w:tc>
      </w:tr>
      <w:tr w:rsidR="00A13FFB" w:rsidRPr="00456625" w:rsidTr="002231AA">
        <w:trPr>
          <w:trHeight w:val="300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A13FFB" w:rsidRPr="000E6115" w:rsidRDefault="00A13FFB" w:rsidP="0046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Сохранение сети муниципальных учреждений дополнительного образования в области искусств города Астрахани, создание условий для повышения качества и разнообразия предоставляемых ими услуг</w:t>
            </w:r>
          </w:p>
        </w:tc>
        <w:tc>
          <w:tcPr>
            <w:tcW w:w="14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муниципальных учреждений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 </w:t>
            </w:r>
          </w:p>
        </w:tc>
        <w:tc>
          <w:tcPr>
            <w:tcW w:w="5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6" w:type="dxa"/>
            <w:gridSpan w:val="6"/>
            <w:tcBorders>
              <w:bottom w:val="single" w:sz="4" w:space="0" w:color="auto"/>
            </w:tcBorders>
          </w:tcPr>
          <w:p w:rsidR="00A13FFB" w:rsidRPr="00FA37EF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4" w:type="dxa"/>
            <w:gridSpan w:val="3"/>
            <w:tcBorders>
              <w:bottom w:val="single" w:sz="4" w:space="0" w:color="auto"/>
            </w:tcBorders>
          </w:tcPr>
          <w:p w:rsidR="00A13FFB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A13FFB" w:rsidRPr="00FA37EF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</w:tcPr>
          <w:p w:rsidR="00A13FFB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13FFB" w:rsidRPr="00456625" w:rsidTr="002231AA">
        <w:trPr>
          <w:trHeight w:val="3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A13FFB" w:rsidP="0046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дополнительных предпрофессиональных и  общеразвивающих программ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учреждения дополнительного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образования в области искусств города Астрахани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Сохранность контингента обучающихся на отделениях, финансируемых за счет бюджета муниципального образования  «Город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Астрахань»</w:t>
            </w:r>
            <w:proofErr w:type="gramEnd"/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13FFB" w:rsidRPr="00456625" w:rsidTr="002231AA">
        <w:trPr>
          <w:trHeight w:val="30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DF2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A13FFB" w:rsidRPr="001633CE" w:rsidRDefault="00A13FFB" w:rsidP="00DF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преподавателей и концертмейстеров муниципальных учреждений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383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3D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A13FFB" w:rsidRPr="00456625" w:rsidTr="002231AA">
        <w:trPr>
          <w:trHeight w:val="31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A13FFB" w:rsidRPr="001633CE" w:rsidRDefault="00A13FFB" w:rsidP="00D8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Доля обучающихся, привлекаемых к участию в творческих мероприятиях, конкурсах,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фестивалях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в общей численности обучающихся в муниципальных учреждениях дополнительного образования в области искусств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53,66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59,47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56,68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47,6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57,65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49,44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58,84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51,4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58,97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51,5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52,00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59,00</w:t>
            </w:r>
          </w:p>
        </w:tc>
      </w:tr>
      <w:tr w:rsidR="00A13FFB" w:rsidRPr="00456625" w:rsidTr="002231AA">
        <w:trPr>
          <w:trHeight w:val="255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3FFB" w:rsidRPr="000E6115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Организация и проведение культурно-просветительских мероприятий  в рамках реализации проекта «Творческая лаборатория в области искусств» 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культурно-просветитель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ских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мероприятий  в рамках реализации проекта «Творческая лаборатория в области искусств»</w:t>
            </w:r>
          </w:p>
        </w:tc>
        <w:tc>
          <w:tcPr>
            <w:tcW w:w="572" w:type="dxa"/>
            <w:gridSpan w:val="5"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gridSpan w:val="3"/>
            <w:shd w:val="clear" w:color="auto" w:fill="auto"/>
            <w:hideMark/>
          </w:tcPr>
          <w:p w:rsidR="00A13FFB" w:rsidRPr="00FA37EF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13FFB" w:rsidRPr="00456625" w:rsidTr="00F824C4">
        <w:trPr>
          <w:trHeight w:val="255"/>
        </w:trPr>
        <w:tc>
          <w:tcPr>
            <w:tcW w:w="423" w:type="dxa"/>
            <w:vMerge/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Показатель 2.</w:t>
            </w:r>
          </w:p>
          <w:p w:rsidR="00A13FFB" w:rsidRPr="001633CE" w:rsidRDefault="00A13FFB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участников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проекта «Творческая лаборатория в области искусств»</w:t>
            </w:r>
          </w:p>
        </w:tc>
        <w:tc>
          <w:tcPr>
            <w:tcW w:w="572" w:type="dxa"/>
            <w:gridSpan w:val="5"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A13FFB" w:rsidRPr="00FA37EF" w:rsidRDefault="00A13FFB" w:rsidP="00C150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00" w:type="dxa"/>
            <w:gridSpan w:val="5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  <w:hideMark/>
          </w:tcPr>
          <w:p w:rsidR="00A13FFB" w:rsidRPr="00FA37EF" w:rsidRDefault="00A13FFB" w:rsidP="00DE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</w:tr>
      <w:tr w:rsidR="00A13FFB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A13FFB" w:rsidRPr="000E6115" w:rsidRDefault="00A13FFB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1.1.3.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Укрепление материально-технической базы муниципальных учреждений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учреждения дополнительного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образования в области искусств города Астрахани</w:t>
            </w:r>
          </w:p>
        </w:tc>
        <w:tc>
          <w:tcPr>
            <w:tcW w:w="1637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Доля  нового оборудования от общего числа материально-технического оснащения муниципальных учреждений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образования в области искусств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4,32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5,33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3,34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2,12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3,67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2,24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3,94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2,45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4,00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4,00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4,00</w:t>
            </w:r>
          </w:p>
        </w:tc>
      </w:tr>
      <w:tr w:rsidR="00A13FFB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A13FFB" w:rsidRPr="000E6115" w:rsidRDefault="00A13FFB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1.1.4.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Ремонтные и ремонтно-реставрационные работы в муниципальных учреждениях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дополнительного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в области искусств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(МБУДО </w:t>
            </w:r>
            <w:proofErr w:type="gramEnd"/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«ДМШ № 4 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г. Астрахани»)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МБУДО «ДШИ № 5 г.Астрахани»</w:t>
            </w:r>
          </w:p>
        </w:tc>
        <w:tc>
          <w:tcPr>
            <w:tcW w:w="1637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объектов, в которых проведены ремонтные или ремонтно-реставрационные работы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E39E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A13FFB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A13FFB" w:rsidRDefault="00A13FFB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96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1.1.5.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из бюджета Астраханской области муниципальному образованию на частичное доведение размера средней заработной платы работников муниципальных учреждений культуры в целях реализации Указа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13FFB" w:rsidRPr="001633CE" w:rsidRDefault="00A13FFB" w:rsidP="005D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города Астрахани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9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</w:tcPr>
          <w:p w:rsidR="00A13FFB" w:rsidRPr="001633CE" w:rsidRDefault="00A13FFB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педагогических работников списочного состава (без внешних совместителей) муниципальных учреждений дополнительного образования в области искусств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A13FFB" w:rsidRPr="001633CE" w:rsidRDefault="00A13FFB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251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F626F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="00F626F7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96" w:type="dxa"/>
            <w:gridSpan w:val="6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gridSpan w:val="3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246</w:t>
            </w:r>
          </w:p>
        </w:tc>
      </w:tr>
      <w:tr w:rsidR="00A13FFB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A13FFB" w:rsidRDefault="00A13FFB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6" w:type="dxa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1.1.6.    </w:t>
            </w:r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на увеличение минимального </w:t>
            </w:r>
            <w:proofErr w:type="gramStart"/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установленного Федеральным законом  от 19.06.2000 № 82-ФЗ «О минимальном размере оплаты труда»                                                                                                   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Астрахань", учреждения дополнительного образования в области искусств города Астрахани "</w:t>
            </w:r>
          </w:p>
        </w:tc>
        <w:tc>
          <w:tcPr>
            <w:tcW w:w="1637" w:type="dxa"/>
            <w:shd w:val="clear" w:color="auto" w:fill="auto"/>
          </w:tcPr>
          <w:p w:rsidR="00A13FFB" w:rsidRPr="0052364A" w:rsidRDefault="00A13FFB" w:rsidP="00D84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работников, получающие МРОТ, согласно штатным расписаниям учреждений дополнительного образования в области искусств города Астрахани</w:t>
            </w:r>
            <w:proofErr w:type="gramEnd"/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gridSpan w:val="5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</w:t>
            </w: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т.</w:t>
            </w:r>
          </w:p>
          <w:p w:rsidR="00A13FFB" w:rsidRPr="0052364A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52364A" w:rsidRDefault="00A13FFB" w:rsidP="004D68B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2364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632791" w:rsidRDefault="00A13FFB" w:rsidP="004D68B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632791">
              <w:rPr>
                <w:sz w:val="16"/>
                <w:szCs w:val="16"/>
              </w:rPr>
              <w:t>166,6</w:t>
            </w:r>
          </w:p>
        </w:tc>
        <w:tc>
          <w:tcPr>
            <w:tcW w:w="796" w:type="dxa"/>
            <w:gridSpan w:val="6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gridSpan w:val="3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A13FFB" w:rsidRPr="00632791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166,6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F626F7" w:rsidRDefault="00F626F7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F626F7" w:rsidRPr="00632791" w:rsidRDefault="00F626F7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1.1.7.                                                                        </w:t>
            </w: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территориальных округов.  Укрепление материально-технической базы</w:t>
            </w: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626F7" w:rsidRPr="00632791" w:rsidRDefault="00F626F7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Астрахань", учреждения дополнительного образования в области искусств города Астрахани "</w:t>
            </w:r>
          </w:p>
        </w:tc>
        <w:tc>
          <w:tcPr>
            <w:tcW w:w="1637" w:type="dxa"/>
            <w:shd w:val="clear" w:color="auto" w:fill="auto"/>
          </w:tcPr>
          <w:p w:rsidR="00632791" w:rsidRPr="00632791" w:rsidRDefault="00632791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632791" w:rsidRDefault="00F626F7" w:rsidP="00F6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муниципальных учреждений дополнительного образования в области искусств, в которых модернизирована материально-техническая база</w:t>
            </w:r>
            <w:proofErr w:type="gramEnd"/>
          </w:p>
        </w:tc>
        <w:tc>
          <w:tcPr>
            <w:tcW w:w="572" w:type="dxa"/>
            <w:gridSpan w:val="5"/>
            <w:shd w:val="clear" w:color="auto" w:fill="auto"/>
          </w:tcPr>
          <w:p w:rsidR="00F626F7" w:rsidRDefault="0080244F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F626F7" w:rsidRPr="0052364A" w:rsidRDefault="00F626F7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2364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F626F7" w:rsidRPr="00632791" w:rsidRDefault="00632791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796" w:type="dxa"/>
            <w:gridSpan w:val="6"/>
          </w:tcPr>
          <w:p w:rsidR="00F626F7" w:rsidRPr="00632791" w:rsidRDefault="00F626F7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63279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54" w:type="dxa"/>
            <w:gridSpan w:val="3"/>
          </w:tcPr>
          <w:p w:rsidR="00F626F7" w:rsidRPr="00632791" w:rsidRDefault="00F626F7" w:rsidP="004D68B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626F7" w:rsidRPr="00632791" w:rsidRDefault="00F626F7" w:rsidP="004D68B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79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2"/>
          </w:tcPr>
          <w:p w:rsidR="00F626F7" w:rsidRPr="00632791" w:rsidRDefault="00632791" w:rsidP="004D68B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3"/>
          </w:tcPr>
          <w:p w:rsidR="00F626F7" w:rsidRPr="00632791" w:rsidRDefault="00F626F7" w:rsidP="004D68B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79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69" w:type="dxa"/>
            <w:gridSpan w:val="3"/>
            <w:shd w:val="clear" w:color="auto" w:fill="auto"/>
          </w:tcPr>
          <w:p w:rsidR="00F626F7" w:rsidRPr="00632791" w:rsidRDefault="00632791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626F7" w:rsidRPr="00456625" w:rsidTr="00F824C4">
        <w:trPr>
          <w:trHeight w:val="255"/>
        </w:trPr>
        <w:tc>
          <w:tcPr>
            <w:tcW w:w="15594" w:type="dxa"/>
            <w:gridSpan w:val="62"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Подпрограмма № 3 «Обеспечение деятельности подведомственных учреждений в сфере библиотечной системы»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shd w:val="clear" w:color="auto" w:fill="auto"/>
            <w:hideMark/>
          </w:tcPr>
          <w:p w:rsidR="00F626F7" w:rsidRPr="000E6115" w:rsidRDefault="00F626F7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предоставления услуг в сфере библиотечного обслуживания населения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 образования  «Город Астрахань»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</w:tcPr>
          <w:p w:rsidR="00F626F7" w:rsidRPr="001633CE" w:rsidRDefault="00F626F7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F626F7" w:rsidRPr="001633CE" w:rsidRDefault="00F626F7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7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читателей МКУК «ЦГБС»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70137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65600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50360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69500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F626F7" w:rsidRPr="00FA37EF" w:rsidRDefault="00F626F7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69500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F626F7" w:rsidRPr="000E6115" w:rsidRDefault="00F626F7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1.1. 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Сохранение сети муниципальных библиотек города Астрахани, создание условий для повышения качества и разнообразия предоставляемых ими услуг</w:t>
            </w: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посещений муниципальных  библиотек населением муниципального образования  «Город Астрахань»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599466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611135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F626F7" w:rsidRPr="00FA37EF" w:rsidRDefault="00F626F7" w:rsidP="00E7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608000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F626F7" w:rsidRPr="00FA37EF" w:rsidRDefault="00F626F7" w:rsidP="00E7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317900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580000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317900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580000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317900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580000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317900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580000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317900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37EF">
              <w:rPr>
                <w:rFonts w:ascii="Times New Roman" w:eastAsia="Times New Roman" w:hAnsi="Times New Roman" w:cs="Times New Roman"/>
                <w:sz w:val="14"/>
                <w:szCs w:val="14"/>
              </w:rPr>
              <w:t>2928000</w:t>
            </w:r>
          </w:p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vMerge w:val="restart"/>
            <w:shd w:val="clear" w:color="auto" w:fill="auto"/>
            <w:hideMark/>
          </w:tcPr>
          <w:p w:rsidR="00F626F7" w:rsidRPr="000E6115" w:rsidRDefault="00F626F7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F626F7" w:rsidRPr="001633CE" w:rsidRDefault="00F626F7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Библиотечное обслуживание населения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муниципального образования  «Город Астрахань», реализация библиотечных программ и творческих инновационных проектов </w:t>
            </w:r>
          </w:p>
        </w:tc>
        <w:tc>
          <w:tcPr>
            <w:tcW w:w="1426" w:type="dxa"/>
            <w:gridSpan w:val="2"/>
            <w:vMerge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Доля новых поступлений от общего количества </w:t>
            </w: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книжного фонда МКУК «ЦГБС»</w:t>
            </w:r>
          </w:p>
        </w:tc>
        <w:tc>
          <w:tcPr>
            <w:tcW w:w="572" w:type="dxa"/>
            <w:gridSpan w:val="5"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807" w:type="dxa"/>
            <w:gridSpan w:val="6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776" w:type="dxa"/>
            <w:gridSpan w:val="5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707" w:type="dxa"/>
            <w:gridSpan w:val="2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8" w:type="dxa"/>
            <w:gridSpan w:val="5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4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49" w:type="dxa"/>
            <w:gridSpan w:val="6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  <w:hideMark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vMerge/>
            <w:shd w:val="clear" w:color="auto" w:fill="auto"/>
            <w:hideMark/>
          </w:tcPr>
          <w:p w:rsidR="00F626F7" w:rsidRPr="000E6115" w:rsidRDefault="00F626F7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 мест доступа  к Интернет-ресурсам  в библиотеках-филиалах МКУК «ЦГБС»</w:t>
            </w:r>
          </w:p>
        </w:tc>
        <w:tc>
          <w:tcPr>
            <w:tcW w:w="572" w:type="dxa"/>
            <w:gridSpan w:val="5"/>
            <w:shd w:val="clear" w:color="auto" w:fill="auto"/>
            <w:hideMark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76" w:type="dxa"/>
            <w:gridSpan w:val="5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7" w:type="dxa"/>
            <w:gridSpan w:val="2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gridSpan w:val="5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  <w:gridSpan w:val="4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49" w:type="dxa"/>
            <w:gridSpan w:val="6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4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59" w:type="dxa"/>
            <w:gridSpan w:val="2"/>
            <w:shd w:val="clear" w:color="auto" w:fill="auto"/>
            <w:hideMark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vMerge/>
            <w:shd w:val="clear" w:color="auto" w:fill="auto"/>
          </w:tcPr>
          <w:p w:rsidR="00F626F7" w:rsidRPr="000E6115" w:rsidRDefault="00F626F7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культурно-досуговых акций, проводимых МКУК «ЦГБС»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26F7" w:rsidRPr="00FA37EF" w:rsidRDefault="00F626F7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F626F7" w:rsidRPr="00FA37EF" w:rsidRDefault="00F626F7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7120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F626F7" w:rsidRPr="000E6115" w:rsidRDefault="00F626F7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696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книжного фонда МКУК «ЦГБС»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626F7" w:rsidRPr="001633CE" w:rsidRDefault="00F626F7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F626F7" w:rsidRPr="001633CE" w:rsidRDefault="00F626F7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7" w:type="dxa"/>
            <w:shd w:val="clear" w:color="auto" w:fill="auto"/>
          </w:tcPr>
          <w:p w:rsidR="00F626F7" w:rsidRPr="001633CE" w:rsidRDefault="00F626F7" w:rsidP="0032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1633CE" w:rsidRDefault="00F626F7" w:rsidP="000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книжных изданий</w:t>
            </w: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, состоящих на учете  МКУК «ЦГБС»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F626F7" w:rsidRPr="001633CE" w:rsidRDefault="00F626F7" w:rsidP="0032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F626F7" w:rsidRPr="00464D8C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D8C">
              <w:rPr>
                <w:rFonts w:ascii="Times New Roman" w:hAnsi="Times New Roman" w:cs="Times New Roman"/>
                <w:sz w:val="16"/>
                <w:szCs w:val="16"/>
              </w:rPr>
              <w:t>554053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547198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544430</w:t>
            </w:r>
          </w:p>
        </w:tc>
      </w:tr>
      <w:tr w:rsidR="00F626F7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F626F7" w:rsidRDefault="00F626F7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696" w:type="dxa"/>
            <w:shd w:val="clear" w:color="auto" w:fill="auto"/>
          </w:tcPr>
          <w:p w:rsidR="00F626F7" w:rsidRPr="001633CE" w:rsidRDefault="00F626F7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1.1.3.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из бюджета Астраханской области муниципальному образованию на частичное доведение размера средней заработной платы работников муниципальных учреждений культуры в целях реализации Указа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626F7" w:rsidRPr="001633CE" w:rsidRDefault="00F626F7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 (МКУК "ЦГБС")</w:t>
            </w:r>
          </w:p>
        </w:tc>
        <w:tc>
          <w:tcPr>
            <w:tcW w:w="1637" w:type="dxa"/>
            <w:shd w:val="clear" w:color="auto" w:fill="auto"/>
          </w:tcPr>
          <w:p w:rsidR="00F626F7" w:rsidRPr="001633CE" w:rsidRDefault="00F626F7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1633CE" w:rsidRDefault="00F626F7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работников списочного состава  (без внешних совместителей) МКУК «ЦГБС»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F626F7" w:rsidRPr="001633CE" w:rsidRDefault="00F626F7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09" w:type="dxa"/>
            <w:gridSpan w:val="4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1A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3" w:type="dxa"/>
            <w:gridSpan w:val="4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</w:tcPr>
          <w:p w:rsidR="00F626F7" w:rsidRPr="00FA37EF" w:rsidRDefault="00F626F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F626F7" w:rsidRPr="00FA37EF" w:rsidRDefault="00F626F7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443DD9" w:rsidRPr="00456625" w:rsidTr="00F824C4">
        <w:trPr>
          <w:trHeight w:val="255"/>
        </w:trPr>
        <w:tc>
          <w:tcPr>
            <w:tcW w:w="423" w:type="dxa"/>
            <w:shd w:val="clear" w:color="auto" w:fill="auto"/>
          </w:tcPr>
          <w:p w:rsidR="00443DD9" w:rsidRDefault="00443DD9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443DD9" w:rsidRPr="00443DD9" w:rsidRDefault="00443DD9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1.1.4.                                                                        Развитие </w:t>
            </w: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территориальных округов.  Укрепление материально-технической базы</w:t>
            </w: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43DD9" w:rsidRPr="00F824C4" w:rsidRDefault="00443DD9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Управление культуры </w:t>
            </w: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администрации муниципального образования «Город Астрахань»</w:t>
            </w:r>
          </w:p>
          <w:p w:rsidR="00443DD9" w:rsidRPr="00443DD9" w:rsidRDefault="00443DD9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7" w:type="dxa"/>
            <w:shd w:val="clear" w:color="auto" w:fill="auto"/>
          </w:tcPr>
          <w:p w:rsidR="00443DD9" w:rsidRPr="00F824C4" w:rsidRDefault="00443DD9" w:rsidP="0044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443DD9" w:rsidRPr="00F824C4" w:rsidRDefault="00632791" w:rsidP="0060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="006020F4"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мероприятий</w:t>
            </w: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020F4"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у</w:t>
            </w:r>
            <w:r w:rsidR="00F824C4"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 w:rsidR="006020F4"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учшению </w:t>
            </w: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материально-технической базы</w:t>
            </w:r>
          </w:p>
        </w:tc>
        <w:tc>
          <w:tcPr>
            <w:tcW w:w="572" w:type="dxa"/>
            <w:gridSpan w:val="5"/>
            <w:shd w:val="clear" w:color="auto" w:fill="auto"/>
          </w:tcPr>
          <w:p w:rsidR="00443DD9" w:rsidRPr="00443DD9" w:rsidRDefault="00F824C4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443DD9" w:rsidRPr="00F824C4" w:rsidRDefault="00443DD9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443DD9" w:rsidRPr="00F824C4" w:rsidRDefault="00791B7E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</w:tcPr>
          <w:p w:rsidR="00443DD9" w:rsidRPr="00F824C4" w:rsidRDefault="00791B7E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</w:tcPr>
          <w:p w:rsidR="00443DD9" w:rsidRPr="00F824C4" w:rsidRDefault="00443DD9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43DD9" w:rsidRPr="00F824C4" w:rsidRDefault="00C107F3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3" w:type="dxa"/>
            <w:gridSpan w:val="4"/>
          </w:tcPr>
          <w:p w:rsidR="00443DD9" w:rsidRPr="00F824C4" w:rsidRDefault="00791B7E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</w:tcPr>
          <w:p w:rsidR="00443DD9" w:rsidRPr="00F824C4" w:rsidRDefault="00791B7E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443DD9" w:rsidRPr="00F824C4" w:rsidRDefault="00791B7E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443DD9" w:rsidTr="00F82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9" w:type="dxa"/>
            <w:gridSpan w:val="6"/>
          </w:tcPr>
          <w:p w:rsidR="00443DD9" w:rsidRPr="00707680" w:rsidRDefault="00443DD9" w:rsidP="00707680">
            <w:pPr>
              <w:spacing w:line="240" w:lineRule="auto"/>
              <w:rPr>
                <w:sz w:val="24"/>
                <w:szCs w:val="24"/>
              </w:rPr>
            </w:pPr>
          </w:p>
          <w:p w:rsidR="00443DD9" w:rsidRDefault="00443DD9" w:rsidP="00707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9" w:rsidRPr="00707680" w:rsidRDefault="00443DD9" w:rsidP="00707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администрации муниципального образования «Город Астрахань»</w:t>
            </w:r>
          </w:p>
          <w:p w:rsidR="00443DD9" w:rsidRDefault="00443DD9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DD9" w:rsidRDefault="00443DD9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DD9" w:rsidRDefault="00443DD9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DD9" w:rsidRPr="00707680" w:rsidRDefault="00443DD9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680">
              <w:rPr>
                <w:rFonts w:ascii="Times New Roman" w:hAnsi="Times New Roman" w:cs="Times New Roman"/>
                <w:sz w:val="18"/>
                <w:szCs w:val="18"/>
              </w:rPr>
              <w:t xml:space="preserve">Исп.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С.Е.Слувко</w:t>
            </w:r>
            <w:proofErr w:type="spellEnd"/>
            <w:r w:rsidRPr="00707680">
              <w:rPr>
                <w:rFonts w:ascii="Times New Roman" w:hAnsi="Times New Roman" w:cs="Times New Roman"/>
                <w:sz w:val="18"/>
                <w:szCs w:val="18"/>
              </w:rPr>
              <w:t>, 31-79-8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4" w:type="dxa"/>
            <w:gridSpan w:val="8"/>
          </w:tcPr>
          <w:p w:rsidR="00443DD9" w:rsidRPr="00707680" w:rsidRDefault="00443DD9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8"/>
          </w:tcPr>
          <w:p w:rsidR="00443DD9" w:rsidRPr="00707680" w:rsidRDefault="00443DD9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5"/>
          </w:tcPr>
          <w:p w:rsidR="00443DD9" w:rsidRPr="00707680" w:rsidRDefault="00443DD9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10"/>
          </w:tcPr>
          <w:p w:rsidR="00443DD9" w:rsidRPr="00707680" w:rsidRDefault="00443DD9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25"/>
          </w:tcPr>
          <w:p w:rsidR="00443DD9" w:rsidRPr="00707680" w:rsidRDefault="00443DD9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:rsidR="00443DD9" w:rsidRPr="00707680" w:rsidRDefault="00443DD9" w:rsidP="0070768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9" w:rsidRDefault="00443DD9" w:rsidP="00707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3DD9" w:rsidRPr="00707680" w:rsidRDefault="00443DD9" w:rsidP="00707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 xml:space="preserve">      А.Е. Хомутова</w:t>
            </w:r>
          </w:p>
        </w:tc>
      </w:tr>
    </w:tbl>
    <w:p w:rsidR="00974C16" w:rsidRDefault="00974C16" w:rsidP="00EC43DC">
      <w:bookmarkStart w:id="1" w:name="_GoBack"/>
      <w:bookmarkEnd w:id="1"/>
    </w:p>
    <w:sectPr w:rsidR="00974C16" w:rsidSect="002231AA">
      <w:headerReference w:type="default" r:id="rId8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EE" w:rsidRDefault="009D24EE" w:rsidP="00504F5C">
      <w:pPr>
        <w:spacing w:after="0" w:line="240" w:lineRule="auto"/>
      </w:pPr>
      <w:r>
        <w:separator/>
      </w:r>
    </w:p>
  </w:endnote>
  <w:endnote w:type="continuationSeparator" w:id="0">
    <w:p w:rsidR="009D24EE" w:rsidRDefault="009D24EE" w:rsidP="0050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EE" w:rsidRDefault="009D24EE" w:rsidP="00504F5C">
      <w:pPr>
        <w:spacing w:after="0" w:line="240" w:lineRule="auto"/>
      </w:pPr>
      <w:r>
        <w:separator/>
      </w:r>
    </w:p>
  </w:footnote>
  <w:footnote w:type="continuationSeparator" w:id="0">
    <w:p w:rsidR="009D24EE" w:rsidRDefault="009D24EE" w:rsidP="0050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453779"/>
      <w:docPartObj>
        <w:docPartGallery w:val="Page Numbers (Top of Page)"/>
        <w:docPartUnique/>
      </w:docPartObj>
    </w:sdtPr>
    <w:sdtContent>
      <w:p w:rsidR="002231AA" w:rsidRDefault="002231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A6">
          <w:rPr>
            <w:noProof/>
          </w:rPr>
          <w:t>11</w:t>
        </w:r>
        <w:r>
          <w:fldChar w:fldCharType="end"/>
        </w:r>
      </w:p>
    </w:sdtContent>
  </w:sdt>
  <w:p w:rsidR="002231AA" w:rsidRDefault="002231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C16"/>
    <w:rsid w:val="00003404"/>
    <w:rsid w:val="000072BC"/>
    <w:rsid w:val="0001715C"/>
    <w:rsid w:val="00023E87"/>
    <w:rsid w:val="00030416"/>
    <w:rsid w:val="00030E4D"/>
    <w:rsid w:val="000426BA"/>
    <w:rsid w:val="00043125"/>
    <w:rsid w:val="00046C1C"/>
    <w:rsid w:val="00047364"/>
    <w:rsid w:val="0005418D"/>
    <w:rsid w:val="00071B50"/>
    <w:rsid w:val="000B123F"/>
    <w:rsid w:val="000D7F99"/>
    <w:rsid w:val="000E6115"/>
    <w:rsid w:val="000F02FA"/>
    <w:rsid w:val="000F191C"/>
    <w:rsid w:val="000F5E49"/>
    <w:rsid w:val="00101C99"/>
    <w:rsid w:val="00101E34"/>
    <w:rsid w:val="00120218"/>
    <w:rsid w:val="00133DDB"/>
    <w:rsid w:val="00143CF1"/>
    <w:rsid w:val="00156717"/>
    <w:rsid w:val="001633CE"/>
    <w:rsid w:val="00180485"/>
    <w:rsid w:val="00197C85"/>
    <w:rsid w:val="001A0811"/>
    <w:rsid w:val="001C4B06"/>
    <w:rsid w:val="001C4E32"/>
    <w:rsid w:val="001C7D9D"/>
    <w:rsid w:val="001E4967"/>
    <w:rsid w:val="001F529C"/>
    <w:rsid w:val="002231AA"/>
    <w:rsid w:val="00232DC9"/>
    <w:rsid w:val="00250A27"/>
    <w:rsid w:val="00266FDE"/>
    <w:rsid w:val="002729D3"/>
    <w:rsid w:val="00292669"/>
    <w:rsid w:val="00296561"/>
    <w:rsid w:val="0029773C"/>
    <w:rsid w:val="002A5D8D"/>
    <w:rsid w:val="002A722A"/>
    <w:rsid w:val="002C741C"/>
    <w:rsid w:val="002D08F2"/>
    <w:rsid w:val="002D4B87"/>
    <w:rsid w:val="002E2635"/>
    <w:rsid w:val="002E561D"/>
    <w:rsid w:val="002F46A3"/>
    <w:rsid w:val="0030040E"/>
    <w:rsid w:val="00321535"/>
    <w:rsid w:val="0032462C"/>
    <w:rsid w:val="00327B31"/>
    <w:rsid w:val="00334BCB"/>
    <w:rsid w:val="00352454"/>
    <w:rsid w:val="00357A6C"/>
    <w:rsid w:val="00360735"/>
    <w:rsid w:val="003B47E2"/>
    <w:rsid w:val="003C793C"/>
    <w:rsid w:val="003D0F14"/>
    <w:rsid w:val="003D26F7"/>
    <w:rsid w:val="003D5755"/>
    <w:rsid w:val="003F1249"/>
    <w:rsid w:val="004030D8"/>
    <w:rsid w:val="00412118"/>
    <w:rsid w:val="00431059"/>
    <w:rsid w:val="00434737"/>
    <w:rsid w:val="00441CA8"/>
    <w:rsid w:val="00443DD9"/>
    <w:rsid w:val="00451F25"/>
    <w:rsid w:val="00456625"/>
    <w:rsid w:val="00463789"/>
    <w:rsid w:val="00463DC2"/>
    <w:rsid w:val="00464D8C"/>
    <w:rsid w:val="00466631"/>
    <w:rsid w:val="00476C71"/>
    <w:rsid w:val="00483E3E"/>
    <w:rsid w:val="004947A5"/>
    <w:rsid w:val="004B3472"/>
    <w:rsid w:val="004D68B3"/>
    <w:rsid w:val="004E7CAD"/>
    <w:rsid w:val="00504F5C"/>
    <w:rsid w:val="00505F90"/>
    <w:rsid w:val="0052364A"/>
    <w:rsid w:val="00525483"/>
    <w:rsid w:val="00532C6A"/>
    <w:rsid w:val="00534D7D"/>
    <w:rsid w:val="00540089"/>
    <w:rsid w:val="00553D1A"/>
    <w:rsid w:val="00561495"/>
    <w:rsid w:val="00585474"/>
    <w:rsid w:val="00585C0D"/>
    <w:rsid w:val="00593141"/>
    <w:rsid w:val="005A298D"/>
    <w:rsid w:val="005A47B5"/>
    <w:rsid w:val="005A4DF1"/>
    <w:rsid w:val="005C6A82"/>
    <w:rsid w:val="005D6234"/>
    <w:rsid w:val="006020F4"/>
    <w:rsid w:val="0060494A"/>
    <w:rsid w:val="00607E0A"/>
    <w:rsid w:val="00616DBD"/>
    <w:rsid w:val="00617C9F"/>
    <w:rsid w:val="006225F2"/>
    <w:rsid w:val="006237B4"/>
    <w:rsid w:val="0062396D"/>
    <w:rsid w:val="00632791"/>
    <w:rsid w:val="00650A78"/>
    <w:rsid w:val="00662B6D"/>
    <w:rsid w:val="00667C70"/>
    <w:rsid w:val="006717A3"/>
    <w:rsid w:val="00675E46"/>
    <w:rsid w:val="00677040"/>
    <w:rsid w:val="00677FA2"/>
    <w:rsid w:val="006831E5"/>
    <w:rsid w:val="00696AEF"/>
    <w:rsid w:val="006A3D9D"/>
    <w:rsid w:val="006C6A29"/>
    <w:rsid w:val="006D2404"/>
    <w:rsid w:val="006E0816"/>
    <w:rsid w:val="006E743A"/>
    <w:rsid w:val="006F437F"/>
    <w:rsid w:val="00703A58"/>
    <w:rsid w:val="00707680"/>
    <w:rsid w:val="0071156B"/>
    <w:rsid w:val="0071680D"/>
    <w:rsid w:val="007256AA"/>
    <w:rsid w:val="0073713E"/>
    <w:rsid w:val="00741319"/>
    <w:rsid w:val="00747F9E"/>
    <w:rsid w:val="00753ED4"/>
    <w:rsid w:val="0076168D"/>
    <w:rsid w:val="007711FD"/>
    <w:rsid w:val="00771B80"/>
    <w:rsid w:val="00782B40"/>
    <w:rsid w:val="00791B7E"/>
    <w:rsid w:val="007A1EAD"/>
    <w:rsid w:val="007A275D"/>
    <w:rsid w:val="007A47BE"/>
    <w:rsid w:val="007A7BAF"/>
    <w:rsid w:val="007B35BF"/>
    <w:rsid w:val="007B7155"/>
    <w:rsid w:val="007B7AA0"/>
    <w:rsid w:val="007B7B72"/>
    <w:rsid w:val="007C2738"/>
    <w:rsid w:val="007C5CC3"/>
    <w:rsid w:val="007E39E8"/>
    <w:rsid w:val="0080033A"/>
    <w:rsid w:val="0080244F"/>
    <w:rsid w:val="008025EA"/>
    <w:rsid w:val="00802978"/>
    <w:rsid w:val="0083648E"/>
    <w:rsid w:val="00837FDA"/>
    <w:rsid w:val="00846E68"/>
    <w:rsid w:val="00857706"/>
    <w:rsid w:val="0086046C"/>
    <w:rsid w:val="008D0075"/>
    <w:rsid w:val="008D6924"/>
    <w:rsid w:val="008D7CBC"/>
    <w:rsid w:val="008E18B3"/>
    <w:rsid w:val="008E1EED"/>
    <w:rsid w:val="008E43F1"/>
    <w:rsid w:val="008F0B45"/>
    <w:rsid w:val="008F0F6D"/>
    <w:rsid w:val="008F184D"/>
    <w:rsid w:val="008F3125"/>
    <w:rsid w:val="009150C4"/>
    <w:rsid w:val="009255FB"/>
    <w:rsid w:val="00931C7F"/>
    <w:rsid w:val="009371BB"/>
    <w:rsid w:val="00943D49"/>
    <w:rsid w:val="00954E22"/>
    <w:rsid w:val="00974C16"/>
    <w:rsid w:val="00980B0B"/>
    <w:rsid w:val="00983F54"/>
    <w:rsid w:val="00983F66"/>
    <w:rsid w:val="00985061"/>
    <w:rsid w:val="009861BA"/>
    <w:rsid w:val="00990DF1"/>
    <w:rsid w:val="00991E34"/>
    <w:rsid w:val="009A0B16"/>
    <w:rsid w:val="009A2782"/>
    <w:rsid w:val="009B08C8"/>
    <w:rsid w:val="009B3D51"/>
    <w:rsid w:val="009C0AB9"/>
    <w:rsid w:val="009C57F2"/>
    <w:rsid w:val="009D24EE"/>
    <w:rsid w:val="009D4673"/>
    <w:rsid w:val="009E770E"/>
    <w:rsid w:val="009F3774"/>
    <w:rsid w:val="009F7F13"/>
    <w:rsid w:val="00A10246"/>
    <w:rsid w:val="00A13FFB"/>
    <w:rsid w:val="00A14D8C"/>
    <w:rsid w:val="00A336D0"/>
    <w:rsid w:val="00A42932"/>
    <w:rsid w:val="00A46891"/>
    <w:rsid w:val="00A53EFD"/>
    <w:rsid w:val="00A63F8B"/>
    <w:rsid w:val="00A703B3"/>
    <w:rsid w:val="00A9691B"/>
    <w:rsid w:val="00AA0732"/>
    <w:rsid w:val="00AA2821"/>
    <w:rsid w:val="00AA7271"/>
    <w:rsid w:val="00AB457B"/>
    <w:rsid w:val="00AD1568"/>
    <w:rsid w:val="00AE7314"/>
    <w:rsid w:val="00AF0AD5"/>
    <w:rsid w:val="00AF6C05"/>
    <w:rsid w:val="00B14F5D"/>
    <w:rsid w:val="00B20065"/>
    <w:rsid w:val="00B33CA5"/>
    <w:rsid w:val="00B522CA"/>
    <w:rsid w:val="00B52350"/>
    <w:rsid w:val="00B811A2"/>
    <w:rsid w:val="00B83B64"/>
    <w:rsid w:val="00B852AC"/>
    <w:rsid w:val="00B924BF"/>
    <w:rsid w:val="00B92E2D"/>
    <w:rsid w:val="00B947A6"/>
    <w:rsid w:val="00BA2566"/>
    <w:rsid w:val="00BA6AAE"/>
    <w:rsid w:val="00BD437E"/>
    <w:rsid w:val="00C105DC"/>
    <w:rsid w:val="00C107F3"/>
    <w:rsid w:val="00C15075"/>
    <w:rsid w:val="00C23EE4"/>
    <w:rsid w:val="00C26131"/>
    <w:rsid w:val="00C413B4"/>
    <w:rsid w:val="00C470D7"/>
    <w:rsid w:val="00C66195"/>
    <w:rsid w:val="00C721EE"/>
    <w:rsid w:val="00C824C6"/>
    <w:rsid w:val="00C87E81"/>
    <w:rsid w:val="00C91C8E"/>
    <w:rsid w:val="00C973C3"/>
    <w:rsid w:val="00CB0B5F"/>
    <w:rsid w:val="00CD1F91"/>
    <w:rsid w:val="00D3613F"/>
    <w:rsid w:val="00D435CF"/>
    <w:rsid w:val="00D52BFF"/>
    <w:rsid w:val="00D620D5"/>
    <w:rsid w:val="00D6234B"/>
    <w:rsid w:val="00D63BB6"/>
    <w:rsid w:val="00D76F72"/>
    <w:rsid w:val="00D849A0"/>
    <w:rsid w:val="00D85602"/>
    <w:rsid w:val="00D86F74"/>
    <w:rsid w:val="00D90FE7"/>
    <w:rsid w:val="00D973BA"/>
    <w:rsid w:val="00DD017A"/>
    <w:rsid w:val="00DD315F"/>
    <w:rsid w:val="00DE3072"/>
    <w:rsid w:val="00DE35DF"/>
    <w:rsid w:val="00DE74EA"/>
    <w:rsid w:val="00DF2556"/>
    <w:rsid w:val="00E2035C"/>
    <w:rsid w:val="00E35DE9"/>
    <w:rsid w:val="00E5045E"/>
    <w:rsid w:val="00E7139B"/>
    <w:rsid w:val="00E745B7"/>
    <w:rsid w:val="00EB0514"/>
    <w:rsid w:val="00EC43DC"/>
    <w:rsid w:val="00F268A0"/>
    <w:rsid w:val="00F27A40"/>
    <w:rsid w:val="00F33DE8"/>
    <w:rsid w:val="00F3449F"/>
    <w:rsid w:val="00F448E2"/>
    <w:rsid w:val="00F55B20"/>
    <w:rsid w:val="00F61404"/>
    <w:rsid w:val="00F626F7"/>
    <w:rsid w:val="00F667EC"/>
    <w:rsid w:val="00F80E69"/>
    <w:rsid w:val="00F824C4"/>
    <w:rsid w:val="00F973D7"/>
    <w:rsid w:val="00FA1D93"/>
    <w:rsid w:val="00FA37EF"/>
    <w:rsid w:val="00FB0D54"/>
    <w:rsid w:val="00FB721E"/>
    <w:rsid w:val="00FD77DB"/>
    <w:rsid w:val="00FE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74C1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Нормальный (таблица)"/>
    <w:rsid w:val="00974C16"/>
    <w:pPr>
      <w:suppressAutoHyphens/>
      <w:spacing w:after="0" w:line="100" w:lineRule="atLeast"/>
      <w:jc w:val="both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3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F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4F5C"/>
  </w:style>
  <w:style w:type="paragraph" w:styleId="a9">
    <w:name w:val="footer"/>
    <w:basedOn w:val="a"/>
    <w:link w:val="aa"/>
    <w:uiPriority w:val="99"/>
    <w:unhideWhenUsed/>
    <w:rsid w:val="0050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4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2590-E997-440C-AA69-19EE8DE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СтепановаРШ</dc:creator>
  <cp:keywords/>
  <dc:description/>
  <cp:lastModifiedBy>****</cp:lastModifiedBy>
  <cp:revision>162</cp:revision>
  <cp:lastPrinted>2019-04-17T12:32:00Z</cp:lastPrinted>
  <dcterms:created xsi:type="dcterms:W3CDTF">2015-10-14T07:59:00Z</dcterms:created>
  <dcterms:modified xsi:type="dcterms:W3CDTF">2019-04-17T12:43:00Z</dcterms:modified>
</cp:coreProperties>
</file>