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149" w:rsidRDefault="00E36B3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2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1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515"/>
      <w:bookmarkEnd w:id="0"/>
      <w:r w:rsidRPr="006C63C7">
        <w:rPr>
          <w:rFonts w:ascii="Times New Roman" w:hAnsi="Times New Roman" w:cs="Times New Roman"/>
        </w:rPr>
        <w:t>ПЕРЕЧЕНЬ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ПРОГРАММНЫХ МЕРОПРИЯТИЙ, ПОКАЗАТЕЛЕЙ (ИНДИКАТОРОВ)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И РЕЗУЛЬТАТОВ МУНИЦИПАЛЬНОЙ ПРОГРАММЫ </w:t>
      </w:r>
      <w:proofErr w:type="gramStart"/>
      <w:r w:rsidRPr="006C63C7">
        <w:rPr>
          <w:rFonts w:ascii="Times New Roman" w:hAnsi="Times New Roman" w:cs="Times New Roman"/>
        </w:rPr>
        <w:t>МУНИЦИПАЛЬНОГО</w:t>
      </w:r>
      <w:proofErr w:type="gramEnd"/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ОБРАЗОВАНИЯ "ГОРОД АСТРАХАНЬ" "ЭНЕРГОСБЕРЕЖЕНИЕ И ПОВЫШЕНИЕ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ЭНЕРГЕТИЧЕСКОЙ ЭФФЕКТИВНОСТИ 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5999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9"/>
        <w:gridCol w:w="1293"/>
        <w:gridCol w:w="1275"/>
        <w:gridCol w:w="1276"/>
        <w:gridCol w:w="851"/>
        <w:gridCol w:w="850"/>
        <w:gridCol w:w="851"/>
        <w:gridCol w:w="850"/>
        <w:gridCol w:w="567"/>
        <w:gridCol w:w="831"/>
        <w:gridCol w:w="20"/>
        <w:gridCol w:w="567"/>
        <w:gridCol w:w="850"/>
        <w:gridCol w:w="567"/>
        <w:gridCol w:w="851"/>
        <w:gridCol w:w="567"/>
        <w:gridCol w:w="30"/>
        <w:gridCol w:w="40"/>
        <w:gridCol w:w="922"/>
        <w:gridCol w:w="29"/>
        <w:gridCol w:w="538"/>
        <w:gridCol w:w="425"/>
        <w:gridCol w:w="37"/>
        <w:gridCol w:w="32"/>
        <w:gridCol w:w="535"/>
        <w:gridCol w:w="32"/>
        <w:gridCol w:w="924"/>
      </w:tblGrid>
      <w:tr w:rsidR="006F63B2" w:rsidRPr="005471A4" w:rsidTr="006F63B2">
        <w:trPr>
          <w:trHeight w:val="153"/>
        </w:trPr>
        <w:tc>
          <w:tcPr>
            <w:tcW w:w="389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/п</w:t>
            </w:r>
          </w:p>
        </w:tc>
        <w:tc>
          <w:tcPr>
            <w:tcW w:w="1293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наименование программных мероприятий</w:t>
            </w:r>
          </w:p>
        </w:tc>
        <w:tc>
          <w:tcPr>
            <w:tcW w:w="1275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276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 (индикатора)</w:t>
            </w:r>
          </w:p>
        </w:tc>
        <w:tc>
          <w:tcPr>
            <w:tcW w:w="851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 изм.</w:t>
            </w:r>
          </w:p>
        </w:tc>
        <w:tc>
          <w:tcPr>
            <w:tcW w:w="850" w:type="dxa"/>
            <w:vMerge w:val="restart"/>
          </w:tcPr>
          <w:p w:rsidR="007218FE" w:rsidRDefault="006F63B2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Отчет</w:t>
            </w:r>
            <w:r w:rsidR="007218FE"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ный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851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Теку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щий 2015 год</w:t>
            </w:r>
          </w:p>
        </w:tc>
        <w:tc>
          <w:tcPr>
            <w:tcW w:w="8290" w:type="dxa"/>
            <w:gridSpan w:val="19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Планируемое значение показателя по годам реализации</w:t>
            </w:r>
          </w:p>
        </w:tc>
        <w:tc>
          <w:tcPr>
            <w:tcW w:w="924" w:type="dxa"/>
            <w:vMerge w:val="restart"/>
          </w:tcPr>
          <w:p w:rsidR="007218FE" w:rsidRPr="001304FC" w:rsidRDefault="007218FE" w:rsidP="006072E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6F63B2" w:rsidRPr="005471A4" w:rsidTr="006F63B2">
        <w:trPr>
          <w:trHeight w:val="895"/>
        </w:trPr>
        <w:tc>
          <w:tcPr>
            <w:tcW w:w="389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488" w:type="dxa"/>
            <w:gridSpan w:val="4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1489" w:type="dxa"/>
            <w:gridSpan w:val="3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1061" w:type="dxa"/>
            <w:gridSpan w:val="5"/>
            <w:tcBorders>
              <w:bottom w:val="single" w:sz="4" w:space="0" w:color="auto"/>
            </w:tcBorders>
          </w:tcPr>
          <w:p w:rsidR="007218FE" w:rsidRPr="005471A4" w:rsidRDefault="007218FE" w:rsidP="00CE32BE">
            <w:pPr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2021 год</w:t>
            </w:r>
          </w:p>
        </w:tc>
        <w:tc>
          <w:tcPr>
            <w:tcW w:w="924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83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87" w:type="dxa"/>
            <w:gridSpan w:val="2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в том числе </w:t>
            </w:r>
          </w:p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01.07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в том числе </w:t>
            </w:r>
          </w:p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01.07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637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22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494" w:type="dxa"/>
            <w:gridSpan w:val="3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24" w:type="dxa"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72E7" w:rsidRPr="005471A4" w:rsidTr="006F63B2">
        <w:tc>
          <w:tcPr>
            <w:tcW w:w="389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10" w:type="dxa"/>
            <w:gridSpan w:val="26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6F63B2" w:rsidRPr="005471A4" w:rsidTr="006F63B2">
        <w:trPr>
          <w:trHeight w:val="634"/>
        </w:trPr>
        <w:tc>
          <w:tcPr>
            <w:tcW w:w="389" w:type="dxa"/>
            <w:vMerge w:val="restart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3" w:type="dxa"/>
            <w:vMerge w:val="restart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275" w:type="dxa"/>
            <w:vMerge w:val="restart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  <w:vMerge w:val="restart"/>
          </w:tcPr>
          <w:p w:rsidR="006072E7" w:rsidRPr="001304FC" w:rsidRDefault="006072E7" w:rsidP="006B3B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851" w:type="dxa"/>
          </w:tcPr>
          <w:p w:rsidR="006072E7" w:rsidRDefault="006072E7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</w:t>
            </w:r>
          </w:p>
          <w:p w:rsidR="006072E7" w:rsidRPr="001304FC" w:rsidRDefault="006072E7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кВт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850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23.28</w:t>
            </w:r>
          </w:p>
        </w:tc>
        <w:tc>
          <w:tcPr>
            <w:tcW w:w="851" w:type="dxa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23.26</w:t>
            </w:r>
          </w:p>
        </w:tc>
        <w:tc>
          <w:tcPr>
            <w:tcW w:w="850" w:type="dxa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22.56</w:t>
            </w:r>
          </w:p>
        </w:tc>
        <w:tc>
          <w:tcPr>
            <w:tcW w:w="567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21.82</w:t>
            </w:r>
          </w:p>
        </w:tc>
        <w:tc>
          <w:tcPr>
            <w:tcW w:w="567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21.06</w:t>
            </w:r>
          </w:p>
        </w:tc>
        <w:tc>
          <w:tcPr>
            <w:tcW w:w="567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20.42</w:t>
            </w:r>
          </w:p>
        </w:tc>
        <w:tc>
          <w:tcPr>
            <w:tcW w:w="597" w:type="dxa"/>
            <w:gridSpan w:val="2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  <w:tc>
          <w:tcPr>
            <w:tcW w:w="538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6072E7" w:rsidRPr="001304FC" w:rsidRDefault="007218FE" w:rsidP="006072E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6072E7" w:rsidRPr="001304FC" w:rsidRDefault="007218FE" w:rsidP="006072E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6072E7" w:rsidRPr="001304FC" w:rsidRDefault="006072E7" w:rsidP="006C6FA8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</w:tr>
      <w:tr w:rsidR="006F63B2" w:rsidRPr="005471A4" w:rsidTr="006F63B2">
        <w:trPr>
          <w:trHeight w:val="392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м</w:t>
            </w:r>
            <w:r w:rsidRPr="001304F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850" w:type="dxa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851" w:type="dxa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567" w:type="dxa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</w:tr>
      <w:tr w:rsidR="006F63B2" w:rsidRPr="005471A4" w:rsidTr="006F63B2">
        <w:trPr>
          <w:trHeight w:val="502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Гкал на 1 кв. метр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1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0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2E6E1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2.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Доля объема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"Город Астрахань"</w:t>
            </w: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Электроэнергия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 в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99.77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тепловая энергия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96.91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холодной воды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61.00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62.00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63.00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64.00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</w:tr>
      <w:tr w:rsidR="006F63B2" w:rsidRPr="005471A4" w:rsidTr="006F63B2">
        <w:trPr>
          <w:trHeight w:val="421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природного газа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</w:tr>
      <w:tr w:rsidR="006F63B2" w:rsidRPr="005471A4" w:rsidTr="006F63B2">
        <w:tc>
          <w:tcPr>
            <w:tcW w:w="389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93" w:type="dxa"/>
            <w:vMerge w:val="restart"/>
          </w:tcPr>
          <w:p w:rsidR="007218FE" w:rsidRPr="001304FC" w:rsidRDefault="007218FE" w:rsidP="007E5C2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1.1.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275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 в кВт ч на 1 проживающего</w:t>
            </w:r>
            <w:proofErr w:type="gramEnd"/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719.68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720,2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719,53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712,52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708,46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704,92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</w:tr>
      <w:tr w:rsidR="006F63B2" w:rsidRPr="005471A4" w:rsidTr="006F63B2">
        <w:trPr>
          <w:trHeight w:val="819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в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 1 проживающего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50.87</w:t>
            </w:r>
          </w:p>
        </w:tc>
        <w:tc>
          <w:tcPr>
            <w:tcW w:w="851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50.98</w:t>
            </w:r>
          </w:p>
        </w:tc>
        <w:tc>
          <w:tcPr>
            <w:tcW w:w="850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50.63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49.37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48.14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47,18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</w:tr>
      <w:tr w:rsidR="006F63B2" w:rsidRPr="005471A4" w:rsidTr="006F63B2">
        <w:trPr>
          <w:trHeight w:val="807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в Гкал на 1 кв. метр общей площади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6F63B2" w:rsidRPr="005471A4" w:rsidTr="006F63B2">
        <w:trPr>
          <w:trHeight w:val="485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природного газа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проживающего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Основное мероприятие 1.1.1. Повышение информированности общества об энергосберегающих технологиях 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стимулирование формирования модели бережливого отношения населения к энергоресурсам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Уровень осведомленности и грамотности населения в области энергосбережения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45.00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 Разработка рекомендаций по внедрению энергоэффективных технологий при строительстве, реконструкции и эксплуатации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рекомендательных материалов, определяющих возможности применения энергоэффективных технологий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6F63B2" w:rsidRPr="005471A4" w:rsidTr="006F63B2">
        <w:trPr>
          <w:trHeight w:val="1010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1275" w:type="dxa"/>
          </w:tcPr>
          <w:p w:rsidR="007218FE" w:rsidRPr="001304FC" w:rsidRDefault="007218FE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мероприятий, пропагандирующих сбережение энергии и сохранения энергоресурсов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6F63B2" w:rsidRPr="005471A4" w:rsidTr="006F63B2">
        <w:trPr>
          <w:trHeight w:val="1302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275" w:type="dxa"/>
          </w:tcPr>
          <w:p w:rsidR="007218FE" w:rsidRPr="001304FC" w:rsidRDefault="007218FE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да/нет да (1) нет (0)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(Управление по образованию 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Объем потребления тепловой энергии муниципальными учреждениями социальной сферы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1275" w:type="dxa"/>
          </w:tcPr>
          <w:p w:rsidR="007218FE" w:rsidRPr="001304FC" w:rsidRDefault="007218FE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"Астрводоканал", МУП г. Астрахани "Коммунэнерго", МКП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Горсвет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</w:tr>
      <w:tr w:rsidR="006072E7" w:rsidRPr="005471A4" w:rsidTr="006F63B2">
        <w:tc>
          <w:tcPr>
            <w:tcW w:w="15999" w:type="dxa"/>
            <w:gridSpan w:val="27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1 "Энергосбережение социальной сферы"</w:t>
            </w:r>
          </w:p>
        </w:tc>
      </w:tr>
      <w:tr w:rsidR="006F63B2" w:rsidRPr="005471A4" w:rsidTr="00527983">
        <w:trPr>
          <w:trHeight w:val="237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энергетической эффективности на объектах социальной сферы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851" w:type="dxa"/>
          </w:tcPr>
          <w:p w:rsidR="007218FE" w:rsidRDefault="007218FE" w:rsidP="00CE78B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</w:p>
          <w:p w:rsidR="007218FE" w:rsidRPr="001304FC" w:rsidRDefault="007218FE" w:rsidP="00CE78B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год</w:t>
            </w:r>
          </w:p>
        </w:tc>
        <w:tc>
          <w:tcPr>
            <w:tcW w:w="850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24823.51</w:t>
            </w:r>
          </w:p>
        </w:tc>
        <w:tc>
          <w:tcPr>
            <w:tcW w:w="851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24575.28</w:t>
            </w:r>
          </w:p>
        </w:tc>
        <w:tc>
          <w:tcPr>
            <w:tcW w:w="850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23838.02</w:t>
            </w:r>
          </w:p>
        </w:tc>
        <w:tc>
          <w:tcPr>
            <w:tcW w:w="567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23122.88</w:t>
            </w:r>
          </w:p>
        </w:tc>
        <w:tc>
          <w:tcPr>
            <w:tcW w:w="567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0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22429.19</w:t>
            </w:r>
          </w:p>
        </w:tc>
        <w:tc>
          <w:tcPr>
            <w:tcW w:w="567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21756.32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21103.62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Pr="001304FC" w:rsidRDefault="007218FE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10.4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31.7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083000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</w:tr>
      <w:tr w:rsidR="006F63B2" w:rsidRPr="005471A4" w:rsidTr="006F63B2">
        <w:trPr>
          <w:trHeight w:val="3298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275" w:type="dxa"/>
          </w:tcPr>
          <w:p w:rsidR="007218FE" w:rsidRPr="001304FC" w:rsidRDefault="007218FE" w:rsidP="00ED23E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Pr="001304FC" w:rsidRDefault="007218FE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муниципальных учреждений социальной сферы, оснащенных приборами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учета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энергетических ресурсов энергии в отчетный период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A25C4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7218FE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FF19B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FF19B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A25C4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  <w:r w:rsidR="007218FE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6F63B2" w:rsidRPr="005471A4" w:rsidTr="006F63B2">
        <w:trPr>
          <w:trHeight w:val="1333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6F63B2" w:rsidRPr="005471A4" w:rsidTr="006F63B2">
        <w:trPr>
          <w:trHeight w:val="1059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1.1.3. Анализ потенциала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энергоэффективности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муниципальных учреждений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1.1.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4. Проведение конкурсов по энергосбережен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Количество проведенных конкурсов по энергосбережен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ию и внедрению инновационных технологий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6072E7" w:rsidRPr="005471A4" w:rsidTr="006F63B2">
        <w:trPr>
          <w:trHeight w:val="179"/>
        </w:trPr>
        <w:tc>
          <w:tcPr>
            <w:tcW w:w="15999" w:type="dxa"/>
            <w:gridSpan w:val="27"/>
          </w:tcPr>
          <w:p w:rsidR="006072E7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6F63B2" w:rsidRPr="005471A4" w:rsidTr="006F63B2">
        <w:trPr>
          <w:trHeight w:val="379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293" w:type="dxa"/>
          </w:tcPr>
          <w:p w:rsidR="00CE32BE" w:rsidRPr="001304FC" w:rsidRDefault="00CE32BE" w:rsidP="00ED23E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Повышение энергетической эффективности в системах коммунальной инфраструктур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</w:t>
            </w:r>
          </w:p>
        </w:tc>
        <w:tc>
          <w:tcPr>
            <w:tcW w:w="1275" w:type="dxa"/>
          </w:tcPr>
          <w:p w:rsidR="00CE32BE" w:rsidRPr="001304FC" w:rsidRDefault="00CE32BE" w:rsidP="00466FC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"Астрводоканал", МУП г. Астрахани "Коммунэнерго", МКП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Горсвет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</w:t>
            </w:r>
          </w:p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</w:tr>
      <w:tr w:rsidR="006F63B2" w:rsidRPr="005471A4" w:rsidTr="006F63B2">
        <w:trPr>
          <w:trHeight w:val="1313"/>
        </w:trPr>
        <w:tc>
          <w:tcPr>
            <w:tcW w:w="389" w:type="dxa"/>
            <w:vMerge w:val="restart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293" w:type="dxa"/>
            <w:vMerge w:val="restart"/>
          </w:tcPr>
          <w:p w:rsidR="00CE32BE" w:rsidRPr="001304FC" w:rsidRDefault="00CE32BE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 Повышение энергетической эффективности в сфере водоснабжения и водоотведения</w:t>
            </w:r>
          </w:p>
        </w:tc>
        <w:tc>
          <w:tcPr>
            <w:tcW w:w="1275" w:type="dxa"/>
            <w:vMerge w:val="restart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17804.34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16752.62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14846.81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13251.26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CE32BE" w:rsidRPr="005471A4" w:rsidRDefault="00CE32B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CE32BE" w:rsidRPr="005471A4" w:rsidRDefault="00CE32B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CE32BE" w:rsidRPr="005471A4" w:rsidRDefault="00CE32B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2. Экономия энергоресурсов, используемых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муниципальными предприятиями для водоснабжения и водоотведения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3159.00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AA75A1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4632.6</w:t>
            </w:r>
            <w:r w:rsidR="00CE32BE"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842E5C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17218.6</w:t>
            </w:r>
            <w:r w:rsidR="00CE32BE"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F63B2" w:rsidRPr="005471A4" w:rsidTr="006F63B2"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17</w:t>
            </w:r>
          </w:p>
        </w:tc>
        <w:tc>
          <w:tcPr>
            <w:tcW w:w="1293" w:type="dxa"/>
          </w:tcPr>
          <w:p w:rsidR="00CE32BE" w:rsidRPr="001304FC" w:rsidRDefault="00CE32BE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275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</w:tr>
      <w:tr w:rsidR="006F63B2" w:rsidRPr="005471A4" w:rsidTr="006F63B2"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3" w:type="dxa"/>
          </w:tcPr>
          <w:p w:rsidR="00CE32BE" w:rsidRPr="001304FC" w:rsidRDefault="00CE32BE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275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</w:tr>
      <w:tr w:rsidR="006F63B2" w:rsidRPr="005471A4" w:rsidTr="006F63B2"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293" w:type="dxa"/>
          </w:tcPr>
          <w:p w:rsidR="00CE32BE" w:rsidRPr="001304FC" w:rsidRDefault="00CE32BE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275" w:type="dxa"/>
          </w:tcPr>
          <w:p w:rsidR="00CE32BE" w:rsidRPr="001304FC" w:rsidRDefault="00CE32BE" w:rsidP="000864C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</w:tr>
      <w:tr w:rsidR="006F63B2" w:rsidRPr="005471A4" w:rsidTr="006F63B2">
        <w:trPr>
          <w:trHeight w:val="2570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</w:t>
            </w:r>
          </w:p>
        </w:tc>
        <w:tc>
          <w:tcPr>
            <w:tcW w:w="1293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1275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насосного оборудования и запорной арматуры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</w:tr>
      <w:tr w:rsidR="006F63B2" w:rsidRPr="005471A4" w:rsidTr="006F63B2">
        <w:trPr>
          <w:trHeight w:val="2434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293" w:type="dxa"/>
          </w:tcPr>
          <w:p w:rsidR="00CE32BE" w:rsidRPr="001304FC" w:rsidRDefault="00CE32BE" w:rsidP="00466FC1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5" w:type="dxa"/>
          </w:tcPr>
          <w:p w:rsidR="00CE32BE" w:rsidRPr="001304FC" w:rsidRDefault="00CE32BE" w:rsidP="00466FC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управляемых воздуходувок в системах биологической очистки на очистных сооружениях канализации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</w:tr>
      <w:tr w:rsidR="006F63B2" w:rsidRPr="005471A4" w:rsidTr="00F740F7">
        <w:trPr>
          <w:trHeight w:val="28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293" w:type="dxa"/>
          </w:tcPr>
          <w:p w:rsidR="00CE32BE" w:rsidRPr="001304FC" w:rsidRDefault="00CE32BE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.1.6. Частичная замена насосного оборудования на сооружениях водоснабжения</w:t>
            </w:r>
          </w:p>
        </w:tc>
        <w:tc>
          <w:tcPr>
            <w:tcW w:w="1275" w:type="dxa"/>
          </w:tcPr>
          <w:p w:rsidR="00CE32BE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</w:tr>
      <w:tr w:rsidR="006F63B2" w:rsidRPr="005471A4" w:rsidTr="006F63B2">
        <w:trPr>
          <w:trHeight w:val="2305"/>
        </w:trPr>
        <w:tc>
          <w:tcPr>
            <w:tcW w:w="389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1293" w:type="dxa"/>
          </w:tcPr>
          <w:p w:rsidR="00CE32BE" w:rsidRPr="00886330" w:rsidRDefault="00CE32BE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CE32BE" w:rsidRPr="00886330" w:rsidRDefault="00CE32BE" w:rsidP="00F32299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</w:t>
            </w:r>
            <w:proofErr w:type="spellStart"/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энергоэффективности</w:t>
            </w:r>
            <w:proofErr w:type="spellEnd"/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водопроводно-канализационного хозяйства</w:t>
            </w:r>
          </w:p>
        </w:tc>
        <w:tc>
          <w:tcPr>
            <w:tcW w:w="1275" w:type="dxa"/>
          </w:tcPr>
          <w:p w:rsidR="00CE32BE" w:rsidRPr="00886330" w:rsidRDefault="00CE32BE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276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CE32BE" w:rsidRPr="00886330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Количество канализационно</w:t>
            </w: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gram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-н</w:t>
            </w:r>
            <w:proofErr w:type="gramEnd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асосных станций, для которых приобреталось оборудование</w:t>
            </w:r>
          </w:p>
        </w:tc>
        <w:tc>
          <w:tcPr>
            <w:tcW w:w="851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0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67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F740F7">
        <w:trPr>
          <w:trHeight w:val="159"/>
        </w:trPr>
        <w:tc>
          <w:tcPr>
            <w:tcW w:w="389" w:type="dxa"/>
            <w:vMerge w:val="restart"/>
          </w:tcPr>
          <w:p w:rsidR="00F740F7" w:rsidRPr="00886330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293" w:type="dxa"/>
            <w:vMerge w:val="restart"/>
          </w:tcPr>
          <w:p w:rsidR="00F740F7" w:rsidRPr="00886330" w:rsidRDefault="00F740F7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2.1.8. Монтаж приобретенного оборудования и материалов для реализации мероприятий, направленных на модернизацию и повышение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энергоэффективности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водопроводно-канализационного хозяйства</w:t>
            </w:r>
          </w:p>
        </w:tc>
        <w:tc>
          <w:tcPr>
            <w:tcW w:w="1275" w:type="dxa"/>
            <w:vMerge w:val="restart"/>
          </w:tcPr>
          <w:p w:rsidR="00F740F7" w:rsidRPr="00886330" w:rsidRDefault="00F740F7" w:rsidP="00740E3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276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F740F7" w:rsidRPr="00886330" w:rsidRDefault="00F740F7" w:rsidP="004B2A3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F740F7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канализационно-насосных станций, в которых произведен монтаж приобретенного оборудования  и материалов для реализации мероприятий, направленных на модернизацию и повышение </w:t>
            </w:r>
            <w:proofErr w:type="spellStart"/>
            <w:r w:rsidRPr="00F740F7">
              <w:rPr>
                <w:rFonts w:ascii="Times New Roman" w:hAnsi="Times New Roman" w:cs="Times New Roman"/>
                <w:sz w:val="16"/>
                <w:szCs w:val="16"/>
              </w:rPr>
              <w:t>энергоэффективности</w:t>
            </w:r>
            <w:proofErr w:type="spellEnd"/>
            <w:r w:rsidRPr="00F740F7">
              <w:rPr>
                <w:rFonts w:ascii="Times New Roman" w:hAnsi="Times New Roman" w:cs="Times New Roman"/>
                <w:sz w:val="16"/>
                <w:szCs w:val="16"/>
              </w:rPr>
              <w:t xml:space="preserve">  водопроводно-канализационного хозяйства</w:t>
            </w:r>
          </w:p>
        </w:tc>
        <w:tc>
          <w:tcPr>
            <w:tcW w:w="851" w:type="dxa"/>
          </w:tcPr>
          <w:p w:rsidR="00F740F7" w:rsidRPr="00886330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886330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247235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F740F7">
        <w:trPr>
          <w:trHeight w:val="759"/>
        </w:trPr>
        <w:tc>
          <w:tcPr>
            <w:tcW w:w="389" w:type="dxa"/>
            <w:vMerge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F740F7" w:rsidRDefault="00F740F7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F740F7" w:rsidRPr="00886330" w:rsidRDefault="00F740F7" w:rsidP="00740E3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2.</w:t>
            </w:r>
          </w:p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Снижение расхода электроэнергии</w:t>
            </w:r>
          </w:p>
        </w:tc>
        <w:tc>
          <w:tcPr>
            <w:tcW w:w="851" w:type="dxa"/>
          </w:tcPr>
          <w:p w:rsidR="00F740F7" w:rsidRPr="00886330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886330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1,1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6F63B2">
        <w:trPr>
          <w:trHeight w:val="2305"/>
        </w:trPr>
        <w:tc>
          <w:tcPr>
            <w:tcW w:w="389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1293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2.1.9. Оказание услуг по проведению экспертизы результатов, предусмотренных контрактом, в части их соответствия условиям контракта № 300 от 30.11.2018</w:t>
            </w:r>
          </w:p>
        </w:tc>
        <w:tc>
          <w:tcPr>
            <w:tcW w:w="1275" w:type="dxa"/>
          </w:tcPr>
          <w:p w:rsidR="00F740F7" w:rsidRPr="00886330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276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Количество проведенных экспертиз</w:t>
            </w:r>
          </w:p>
        </w:tc>
        <w:tc>
          <w:tcPr>
            <w:tcW w:w="851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Default="00F740F7" w:rsidP="00F740F7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454315" w:rsidRPr="005471A4" w:rsidTr="00527983">
        <w:trPr>
          <w:trHeight w:val="804"/>
        </w:trPr>
        <w:tc>
          <w:tcPr>
            <w:tcW w:w="389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293" w:type="dxa"/>
          </w:tcPr>
          <w:p w:rsidR="00454315" w:rsidRPr="00CA10A7" w:rsidRDefault="00454315" w:rsidP="007826D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2.1.10. </w:t>
            </w:r>
            <w:r w:rsidRPr="00CA10A7">
              <w:rPr>
                <w:rFonts w:ascii="Times New Roman" w:hAnsi="Times New Roman" w:cs="Times New Roman"/>
                <w:sz w:val="16"/>
                <w:szCs w:val="16"/>
              </w:rPr>
              <w:t>Реконструкция системы ливневой канализации с насосной станцией, расположенной по адресу: ул. Бурова, 2 «А», в Кировском районе г. Астрахани, с организацией очистки сброса поверхностных вод</w:t>
            </w:r>
          </w:p>
        </w:tc>
        <w:tc>
          <w:tcPr>
            <w:tcW w:w="1275" w:type="dxa"/>
          </w:tcPr>
          <w:p w:rsidR="00454315" w:rsidRPr="001304FC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капитальному строительству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администрации муниципального образования "Город Астрахань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276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разработанных проектов 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Default="00454315" w:rsidP="007826D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454315" w:rsidRPr="005471A4" w:rsidTr="00527983">
        <w:trPr>
          <w:trHeight w:val="804"/>
        </w:trPr>
        <w:tc>
          <w:tcPr>
            <w:tcW w:w="389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293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2.1.11. </w:t>
            </w:r>
            <w:r w:rsidRPr="00CA10A7">
              <w:rPr>
                <w:rFonts w:ascii="Times New Roman" w:hAnsi="Times New Roman" w:cs="Times New Roman"/>
                <w:sz w:val="16"/>
                <w:szCs w:val="16"/>
              </w:rPr>
              <w:t xml:space="preserve">Реконструкция системы ливневой канализации с насосной станцией, расположенной по адресу: ул. Харьковская, 28 «А», в Советском районе г. Астрахани, с организацией очистки сброса поверхностных </w:t>
            </w:r>
            <w:r w:rsidRPr="00CA10A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вод</w:t>
            </w:r>
          </w:p>
        </w:tc>
        <w:tc>
          <w:tcPr>
            <w:tcW w:w="1275" w:type="dxa"/>
          </w:tcPr>
          <w:p w:rsidR="00454315" w:rsidRPr="001304FC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капитальному строительству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администрации муниципального образования "Город Астрахань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276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разработанных проектов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Default="00454315" w:rsidP="007826D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454315" w:rsidRPr="005471A4" w:rsidTr="00527983">
        <w:trPr>
          <w:trHeight w:val="804"/>
        </w:trPr>
        <w:tc>
          <w:tcPr>
            <w:tcW w:w="389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28</w:t>
            </w:r>
          </w:p>
        </w:tc>
        <w:tc>
          <w:tcPr>
            <w:tcW w:w="1293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2.1.12. Реализация мероприятий, направленных на обеспечение функционирования объектов водоснабжения и водоотведения</w:t>
            </w:r>
          </w:p>
        </w:tc>
        <w:tc>
          <w:tcPr>
            <w:tcW w:w="1275" w:type="dxa"/>
          </w:tcPr>
          <w:p w:rsidR="00454315" w:rsidRPr="001304FC" w:rsidRDefault="006D0F41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Процент выполнения мероприятия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7" w:type="dxa"/>
            <w:gridSpan w:val="2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36" w:type="dxa"/>
            <w:gridSpan w:val="4"/>
          </w:tcPr>
          <w:p w:rsidR="00454315" w:rsidRDefault="00454315" w:rsidP="007826D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Default="00454315" w:rsidP="007826D2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454315" w:rsidRPr="005471A4" w:rsidTr="00527983">
        <w:trPr>
          <w:trHeight w:val="804"/>
        </w:trPr>
        <w:tc>
          <w:tcPr>
            <w:tcW w:w="389" w:type="dxa"/>
            <w:vMerge w:val="restart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93" w:type="dxa"/>
            <w:vMerge w:val="restart"/>
          </w:tcPr>
          <w:p w:rsidR="00454315" w:rsidRPr="001304FC" w:rsidRDefault="00454315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 Повышение энергетической эффективности в сфере теплоснабжения</w:t>
            </w:r>
          </w:p>
        </w:tc>
        <w:tc>
          <w:tcPr>
            <w:tcW w:w="1275" w:type="dxa"/>
            <w:vMerge w:val="restart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58415.80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58920,31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49720,7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49720,7</w:t>
            </w:r>
          </w:p>
        </w:tc>
      </w:tr>
      <w:tr w:rsidR="00454315" w:rsidRPr="005471A4" w:rsidTr="006F63B2">
        <w:trPr>
          <w:trHeight w:val="1416"/>
        </w:trPr>
        <w:tc>
          <w:tcPr>
            <w:tcW w:w="389" w:type="dxa"/>
            <w:vMerge/>
          </w:tcPr>
          <w:p w:rsidR="00454315" w:rsidRPr="005471A4" w:rsidRDefault="00454315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454315" w:rsidRPr="005471A4" w:rsidRDefault="00454315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454315" w:rsidRPr="005471A4" w:rsidRDefault="00454315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788.00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527.00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474,3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1789.30</w:t>
            </w:r>
          </w:p>
        </w:tc>
      </w:tr>
      <w:tr w:rsidR="00454315" w:rsidRPr="005471A4" w:rsidTr="00F740F7">
        <w:trPr>
          <w:trHeight w:val="726"/>
        </w:trPr>
        <w:tc>
          <w:tcPr>
            <w:tcW w:w="389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293" w:type="dxa"/>
          </w:tcPr>
          <w:p w:rsidR="00454315" w:rsidRPr="001304FC" w:rsidRDefault="00454315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.2.1. Приобретение новых электродвигателей (с классом изоляции F) и установка на их приводы регуляторов частоты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вращения для насосного и тягодутьевого оборудования котельной N Т-1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МУП г. Астрахани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"Коммунэнерго"</w:t>
            </w:r>
            <w:proofErr w:type="gramEnd"/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271,0</w:t>
            </w:r>
          </w:p>
        </w:tc>
      </w:tr>
      <w:tr w:rsidR="00454315" w:rsidRPr="005471A4" w:rsidTr="006F63B2">
        <w:trPr>
          <w:trHeight w:val="179"/>
        </w:trPr>
        <w:tc>
          <w:tcPr>
            <w:tcW w:w="389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31</w:t>
            </w:r>
          </w:p>
        </w:tc>
        <w:tc>
          <w:tcPr>
            <w:tcW w:w="1293" w:type="dxa"/>
          </w:tcPr>
          <w:p w:rsidR="00454315" w:rsidRPr="001304FC" w:rsidRDefault="00454315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.2.2. Замена на котельной N Т-2 насоса исходной воды К90 - 85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275" w:type="dxa"/>
          </w:tcPr>
          <w:p w:rsidR="00454315" w:rsidRPr="001304FC" w:rsidRDefault="00454315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"Коммунэнерго"</w:t>
            </w:r>
            <w:proofErr w:type="gramEnd"/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</w:tr>
      <w:tr w:rsidR="00454315" w:rsidRPr="005471A4" w:rsidTr="006F63B2">
        <w:trPr>
          <w:trHeight w:val="2326"/>
        </w:trPr>
        <w:tc>
          <w:tcPr>
            <w:tcW w:w="389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293" w:type="dxa"/>
          </w:tcPr>
          <w:p w:rsidR="00454315" w:rsidRPr="001304FC" w:rsidRDefault="00454315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121.00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121.0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121,0</w:t>
            </w:r>
          </w:p>
        </w:tc>
      </w:tr>
      <w:tr w:rsidR="00454315" w:rsidRPr="005471A4" w:rsidTr="006F63B2">
        <w:tc>
          <w:tcPr>
            <w:tcW w:w="389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293" w:type="dxa"/>
          </w:tcPr>
          <w:p w:rsidR="00454315" w:rsidRDefault="00454315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.2.4. Замена на котельной N Т-6 сетевого насоса ЦН 400 - 105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275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МУП г. Астрахани "Коммунэнерго"</w:t>
            </w:r>
            <w:proofErr w:type="gramEnd"/>
          </w:p>
        </w:tc>
        <w:tc>
          <w:tcPr>
            <w:tcW w:w="1276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</w:tr>
      <w:tr w:rsidR="00454315" w:rsidRPr="005471A4" w:rsidTr="006F63B2">
        <w:trPr>
          <w:trHeight w:val="2206"/>
        </w:trPr>
        <w:tc>
          <w:tcPr>
            <w:tcW w:w="389" w:type="dxa"/>
          </w:tcPr>
          <w:p w:rsidR="00454315" w:rsidRPr="001304FC" w:rsidRDefault="00454315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34</w:t>
            </w:r>
          </w:p>
        </w:tc>
        <w:tc>
          <w:tcPr>
            <w:tcW w:w="1293" w:type="dxa"/>
          </w:tcPr>
          <w:p w:rsidR="00454315" w:rsidRPr="001304FC" w:rsidRDefault="00454315" w:rsidP="002013C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184.00</w:t>
            </w:r>
          </w:p>
        </w:tc>
      </w:tr>
      <w:tr w:rsidR="00454315" w:rsidRPr="005471A4" w:rsidTr="006F63B2">
        <w:tc>
          <w:tcPr>
            <w:tcW w:w="389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293" w:type="dxa"/>
          </w:tcPr>
          <w:p w:rsidR="00454315" w:rsidRPr="001304FC" w:rsidRDefault="00454315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</w:tr>
      <w:tr w:rsidR="00454315" w:rsidRPr="005471A4" w:rsidTr="006F63B2">
        <w:tc>
          <w:tcPr>
            <w:tcW w:w="389" w:type="dxa"/>
          </w:tcPr>
          <w:p w:rsidR="00454315" w:rsidRPr="001304FC" w:rsidRDefault="00454315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93" w:type="dxa"/>
          </w:tcPr>
          <w:p w:rsidR="00454315" w:rsidRPr="001304FC" w:rsidRDefault="00454315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.2.7. Приобретение переносных газоанализаторов для котельных N Т-1, Т-2, Т-6, Т-44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</w:tr>
      <w:tr w:rsidR="00454315" w:rsidRPr="005471A4" w:rsidTr="006F63B2">
        <w:tc>
          <w:tcPr>
            <w:tcW w:w="389" w:type="dxa"/>
          </w:tcPr>
          <w:p w:rsidR="00454315" w:rsidRDefault="00454315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4315" w:rsidRPr="001304FC" w:rsidRDefault="00454315" w:rsidP="00E10644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293" w:type="dxa"/>
          </w:tcPr>
          <w:p w:rsidR="00454315" w:rsidRPr="001304FC" w:rsidRDefault="00454315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2.2.8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Проведение мероприятий по текущему ремонту объектов теплоснабжения, находящих в муниципальной собственности (реконструкция автоматики безопасности зала котлов ДКВР котельной Т-6 по ул.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Адм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ахимова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60) 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Снижение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аварийности по сравнению с аналогичным периодом прошлого года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454315" w:rsidRPr="005471A4" w:rsidTr="006F63B2">
        <w:tc>
          <w:tcPr>
            <w:tcW w:w="389" w:type="dxa"/>
            <w:vMerge w:val="restart"/>
          </w:tcPr>
          <w:p w:rsidR="00454315" w:rsidRDefault="00454315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38</w:t>
            </w:r>
          </w:p>
        </w:tc>
        <w:tc>
          <w:tcPr>
            <w:tcW w:w="1293" w:type="dxa"/>
            <w:vMerge w:val="restart"/>
          </w:tcPr>
          <w:p w:rsidR="00454315" w:rsidRDefault="007826D2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20208F">
              <w:rPr>
                <w:rFonts w:ascii="Times New Roman" w:hAnsi="Times New Roman" w:cs="Times New Roman"/>
                <w:sz w:val="16"/>
                <w:szCs w:val="16"/>
              </w:rPr>
              <w:t>Мероприятие 2.2.9. Строительств</w:t>
            </w:r>
            <w:r w:rsidR="0020208F" w:rsidRPr="0020208F">
              <w:rPr>
                <w:rFonts w:ascii="Times New Roman" w:hAnsi="Times New Roman" w:cs="Times New Roman"/>
                <w:sz w:val="16"/>
                <w:szCs w:val="16"/>
              </w:rPr>
              <w:t xml:space="preserve">о </w:t>
            </w:r>
            <w:proofErr w:type="spellStart"/>
            <w:r w:rsidR="0020208F" w:rsidRPr="0020208F">
              <w:rPr>
                <w:rFonts w:ascii="Times New Roman" w:hAnsi="Times New Roman" w:cs="Times New Roman"/>
                <w:sz w:val="16"/>
                <w:szCs w:val="16"/>
              </w:rPr>
              <w:t>блочно</w:t>
            </w:r>
            <w:proofErr w:type="spellEnd"/>
            <w:r w:rsidR="0020208F" w:rsidRPr="0020208F">
              <w:rPr>
                <w:rFonts w:ascii="Times New Roman" w:hAnsi="Times New Roman" w:cs="Times New Roman"/>
                <w:sz w:val="16"/>
                <w:szCs w:val="16"/>
              </w:rPr>
              <w:t xml:space="preserve">-модульной </w:t>
            </w:r>
            <w:r w:rsidRPr="0020208F">
              <w:rPr>
                <w:rFonts w:ascii="Times New Roman" w:hAnsi="Times New Roman" w:cs="Times New Roman"/>
                <w:sz w:val="16"/>
                <w:szCs w:val="16"/>
              </w:rPr>
              <w:t>котельной по ул. 2-й проезд Мостостроителей в Трусовском районе г. Астрахани, в том числе ПИР</w:t>
            </w:r>
          </w:p>
        </w:tc>
        <w:tc>
          <w:tcPr>
            <w:tcW w:w="1275" w:type="dxa"/>
            <w:vMerge w:val="restart"/>
          </w:tcPr>
          <w:p w:rsidR="00454315" w:rsidRPr="001304FC" w:rsidRDefault="004143C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Управление по капитальному строительству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1. Снижение уровня износа объектов коммунальной инфраструктуры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D42A3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gridSpan w:val="2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7434A4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36" w:type="dxa"/>
            <w:gridSpan w:val="4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Default="007434A4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454315" w:rsidRPr="005471A4" w:rsidTr="006F63B2">
        <w:tc>
          <w:tcPr>
            <w:tcW w:w="389" w:type="dxa"/>
            <w:vMerge/>
          </w:tcPr>
          <w:p w:rsidR="00454315" w:rsidRDefault="00454315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454315" w:rsidRDefault="00454315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2. Снижение потребления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топливно-энергетический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ресурсов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454315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Default="00454315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454315" w:rsidRPr="005471A4" w:rsidTr="006F63B2">
        <w:trPr>
          <w:trHeight w:val="662"/>
        </w:trPr>
        <w:tc>
          <w:tcPr>
            <w:tcW w:w="389" w:type="dxa"/>
            <w:vMerge w:val="restart"/>
          </w:tcPr>
          <w:p w:rsidR="00454315" w:rsidRPr="00E91ECF" w:rsidRDefault="00E91ECF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293" w:type="dxa"/>
            <w:vMerge w:val="restart"/>
          </w:tcPr>
          <w:p w:rsidR="00454315" w:rsidRPr="001304FC" w:rsidRDefault="00454315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 Повышение энергетической эффективности в сфере наружного освещения</w:t>
            </w:r>
          </w:p>
        </w:tc>
        <w:tc>
          <w:tcPr>
            <w:tcW w:w="1275" w:type="dxa"/>
            <w:vMerge w:val="restart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(МКП г. Астрахани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Горсвет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</w:tr>
      <w:tr w:rsidR="00454315" w:rsidRPr="005471A4" w:rsidTr="006F63B2">
        <w:trPr>
          <w:trHeight w:val="1554"/>
        </w:trPr>
        <w:tc>
          <w:tcPr>
            <w:tcW w:w="389" w:type="dxa"/>
            <w:vMerge/>
          </w:tcPr>
          <w:p w:rsidR="00454315" w:rsidRPr="005471A4" w:rsidRDefault="00454315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454315" w:rsidRPr="005471A4" w:rsidRDefault="00454315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454315" w:rsidRPr="005471A4" w:rsidRDefault="00454315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tr w:rsidR="00454315" w:rsidRPr="005471A4" w:rsidTr="006F63B2">
        <w:trPr>
          <w:trHeight w:val="1607"/>
        </w:trPr>
        <w:tc>
          <w:tcPr>
            <w:tcW w:w="389" w:type="dxa"/>
          </w:tcPr>
          <w:p w:rsidR="00454315" w:rsidRPr="00E91ECF" w:rsidRDefault="00454315" w:rsidP="0024723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  <w:r w:rsidR="00E91EC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93" w:type="dxa"/>
          </w:tcPr>
          <w:p w:rsidR="00454315" w:rsidRPr="001304FC" w:rsidRDefault="00454315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.3.1. Перевод электрической котельной на газовое топливо</w:t>
            </w:r>
          </w:p>
        </w:tc>
        <w:tc>
          <w:tcPr>
            <w:tcW w:w="1275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Горсвет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454315" w:rsidRPr="001304FC" w:rsidRDefault="0045431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454315" w:rsidRPr="001304FC" w:rsidRDefault="00454315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bookmarkEnd w:id="1"/>
    </w:tbl>
    <w:p w:rsidR="00575149" w:rsidRPr="006C63C7" w:rsidRDefault="00575149" w:rsidP="00F740F7">
      <w:pPr>
        <w:pStyle w:val="ConsPlusNormal"/>
        <w:keepNext/>
        <w:keepLines/>
        <w:widowControl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-------------------------------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&lt;*&gt; - планируемое значение показателя на 2015 год.</w:t>
      </w:r>
    </w:p>
    <w:p w:rsidR="00CE32BE" w:rsidRDefault="00CE32BE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CE32BE" w:rsidRDefault="00CE32BE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CE32BE" w:rsidRDefault="00CE32BE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CE78BB" w:rsidRDefault="006D0F41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CE78BB">
        <w:rPr>
          <w:rFonts w:ascii="Times New Roman" w:hAnsi="Times New Roman" w:cs="Times New Roman"/>
        </w:rPr>
        <w:t xml:space="preserve">ачальник </w:t>
      </w:r>
      <w:r w:rsidR="00575149" w:rsidRPr="006C63C7">
        <w:rPr>
          <w:rFonts w:ascii="Times New Roman" w:hAnsi="Times New Roman" w:cs="Times New Roman"/>
        </w:rPr>
        <w:t>управления по коммунальному</w:t>
      </w:r>
      <w:r w:rsidR="00CE78BB">
        <w:rPr>
          <w:rFonts w:ascii="Times New Roman" w:hAnsi="Times New Roman" w:cs="Times New Roman"/>
        </w:rPr>
        <w:t xml:space="preserve"> </w:t>
      </w:r>
      <w:r w:rsidR="00575149" w:rsidRPr="006C63C7">
        <w:rPr>
          <w:rFonts w:ascii="Times New Roman" w:hAnsi="Times New Roman" w:cs="Times New Roman"/>
        </w:rPr>
        <w:t>хозяйству и благоустройству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Pr="006C63C7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 муниципального образования </w:t>
      </w:r>
      <w:r w:rsidR="00575149">
        <w:rPr>
          <w:rFonts w:ascii="Times New Roman" w:hAnsi="Times New Roman" w:cs="Times New Roman"/>
        </w:rPr>
        <w:t xml:space="preserve"> «Город Астрахань»</w:t>
      </w:r>
    </w:p>
    <w:p w:rsidR="00575149" w:rsidRPr="006C63C7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 </w:t>
      </w:r>
      <w:r w:rsidR="00572889">
        <w:rPr>
          <w:rFonts w:ascii="Times New Roman" w:hAnsi="Times New Roman" w:cs="Times New Roman"/>
        </w:rPr>
        <w:t>В.М. Бакуменко</w:t>
      </w:r>
      <w:bookmarkStart w:id="2" w:name="_GoBack"/>
      <w:bookmarkEnd w:id="2"/>
    </w:p>
    <w:sectPr w:rsidR="00575149" w:rsidRPr="006C63C7" w:rsidSect="00013428">
      <w:headerReference w:type="default" r:id="rId8"/>
      <w:footerReference w:type="default" r:id="rId9"/>
      <w:pgSz w:w="16839" w:h="11907" w:orient="landscape" w:code="9"/>
      <w:pgMar w:top="567" w:right="567" w:bottom="567" w:left="567" w:header="510" w:footer="68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6DC" w:rsidRDefault="005716DC" w:rsidP="00A13AA9">
      <w:pPr>
        <w:spacing w:after="0" w:line="240" w:lineRule="auto"/>
      </w:pPr>
      <w:r>
        <w:separator/>
      </w:r>
    </w:p>
  </w:endnote>
  <w:endnote w:type="continuationSeparator" w:id="0">
    <w:p w:rsidR="005716DC" w:rsidRDefault="005716DC" w:rsidP="00A13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7235" w:rsidRDefault="00247235">
    <w:pPr>
      <w:pStyle w:val="a7"/>
      <w:rPr>
        <w:rFonts w:ascii="Times New Roman" w:hAnsi="Times New Roman" w:cs="Times New Roman"/>
        <w:sz w:val="16"/>
        <w:szCs w:val="16"/>
      </w:rPr>
    </w:pPr>
  </w:p>
  <w:p w:rsidR="00247235" w:rsidRDefault="00247235">
    <w:pPr>
      <w:pStyle w:val="a7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          </w:t>
    </w:r>
  </w:p>
  <w:p w:rsidR="00247235" w:rsidRPr="00FF57BA" w:rsidRDefault="00247235">
    <w:pPr>
      <w:pStyle w:val="a7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6DC" w:rsidRDefault="005716DC" w:rsidP="00A13AA9">
      <w:pPr>
        <w:spacing w:after="0" w:line="240" w:lineRule="auto"/>
      </w:pPr>
      <w:r>
        <w:separator/>
      </w:r>
    </w:p>
  </w:footnote>
  <w:footnote w:type="continuationSeparator" w:id="0">
    <w:p w:rsidR="005716DC" w:rsidRDefault="005716DC" w:rsidP="00A13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7235" w:rsidRPr="00013428" w:rsidRDefault="00247235" w:rsidP="00013428">
    <w:pPr>
      <w:pStyle w:val="a5"/>
      <w:jc w:val="center"/>
      <w:rPr>
        <w:rFonts w:ascii="Times New Roman" w:hAnsi="Times New Roman" w:cs="Times New Roman"/>
        <w:sz w:val="16"/>
        <w:szCs w:val="16"/>
      </w:rPr>
    </w:pPr>
    <w:r w:rsidRPr="00013428">
      <w:rPr>
        <w:rFonts w:ascii="Times New Roman" w:hAnsi="Times New Roman" w:cs="Times New Roman"/>
        <w:sz w:val="16"/>
        <w:szCs w:val="16"/>
      </w:rPr>
      <w:fldChar w:fldCharType="begin"/>
    </w:r>
    <w:r w:rsidRPr="00013428">
      <w:rPr>
        <w:rFonts w:ascii="Times New Roman" w:hAnsi="Times New Roman" w:cs="Times New Roman"/>
        <w:sz w:val="16"/>
        <w:szCs w:val="16"/>
      </w:rPr>
      <w:instrText xml:space="preserve"> PAGE   \* MERGEFORMAT </w:instrText>
    </w:r>
    <w:r w:rsidRPr="00013428">
      <w:rPr>
        <w:rFonts w:ascii="Times New Roman" w:hAnsi="Times New Roman" w:cs="Times New Roman"/>
        <w:sz w:val="16"/>
        <w:szCs w:val="16"/>
      </w:rPr>
      <w:fldChar w:fldCharType="separate"/>
    </w:r>
    <w:r w:rsidR="00572889">
      <w:rPr>
        <w:rFonts w:ascii="Times New Roman" w:hAnsi="Times New Roman" w:cs="Times New Roman"/>
        <w:noProof/>
        <w:sz w:val="16"/>
        <w:szCs w:val="16"/>
      </w:rPr>
      <w:t>16</w:t>
    </w:r>
    <w:r w:rsidRPr="00013428">
      <w:rPr>
        <w:rFonts w:ascii="Times New Roman" w:hAnsi="Times New Roman" w:cs="Times New Roman"/>
        <w:sz w:val="16"/>
        <w:szCs w:val="16"/>
      </w:rPr>
      <w:fldChar w:fldCharType="end"/>
    </w:r>
  </w:p>
  <w:p w:rsidR="00247235" w:rsidRPr="00013428" w:rsidRDefault="00247235">
    <w:pPr>
      <w:pStyle w:val="a5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04B4"/>
    <w:multiLevelType w:val="hybridMultilevel"/>
    <w:tmpl w:val="353E1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438F8"/>
    <w:multiLevelType w:val="hybridMultilevel"/>
    <w:tmpl w:val="784E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5F0"/>
    <w:rsid w:val="000055FC"/>
    <w:rsid w:val="00013428"/>
    <w:rsid w:val="0001755B"/>
    <w:rsid w:val="000427CB"/>
    <w:rsid w:val="00050F52"/>
    <w:rsid w:val="00054792"/>
    <w:rsid w:val="00083000"/>
    <w:rsid w:val="000864C8"/>
    <w:rsid w:val="0009059E"/>
    <w:rsid w:val="00091DD5"/>
    <w:rsid w:val="000A1244"/>
    <w:rsid w:val="000A5BB3"/>
    <w:rsid w:val="000B34F2"/>
    <w:rsid w:val="000B66DE"/>
    <w:rsid w:val="000C5E6C"/>
    <w:rsid w:val="000D0261"/>
    <w:rsid w:val="000D10DC"/>
    <w:rsid w:val="000D5D06"/>
    <w:rsid w:val="000F11BD"/>
    <w:rsid w:val="001304FC"/>
    <w:rsid w:val="001469DF"/>
    <w:rsid w:val="001474DC"/>
    <w:rsid w:val="0015141C"/>
    <w:rsid w:val="00156124"/>
    <w:rsid w:val="00171C9E"/>
    <w:rsid w:val="001B26B2"/>
    <w:rsid w:val="001B2A62"/>
    <w:rsid w:val="001D1AEC"/>
    <w:rsid w:val="001D2C16"/>
    <w:rsid w:val="001E60E8"/>
    <w:rsid w:val="001F726D"/>
    <w:rsid w:val="002013C0"/>
    <w:rsid w:val="0020208F"/>
    <w:rsid w:val="00202F3A"/>
    <w:rsid w:val="00203ECA"/>
    <w:rsid w:val="00212063"/>
    <w:rsid w:val="002267B3"/>
    <w:rsid w:val="00234D46"/>
    <w:rsid w:val="0023739A"/>
    <w:rsid w:val="00247235"/>
    <w:rsid w:val="0026644D"/>
    <w:rsid w:val="0028280C"/>
    <w:rsid w:val="00286ABF"/>
    <w:rsid w:val="002A561F"/>
    <w:rsid w:val="002E6E1A"/>
    <w:rsid w:val="00316CF0"/>
    <w:rsid w:val="00330FDA"/>
    <w:rsid w:val="00331863"/>
    <w:rsid w:val="00331A06"/>
    <w:rsid w:val="00331C65"/>
    <w:rsid w:val="00345639"/>
    <w:rsid w:val="00346509"/>
    <w:rsid w:val="00360167"/>
    <w:rsid w:val="00364AED"/>
    <w:rsid w:val="003844CF"/>
    <w:rsid w:val="0038749D"/>
    <w:rsid w:val="003B6D3D"/>
    <w:rsid w:val="003D2D77"/>
    <w:rsid w:val="003E08B4"/>
    <w:rsid w:val="004143C5"/>
    <w:rsid w:val="00435083"/>
    <w:rsid w:val="00454315"/>
    <w:rsid w:val="0046023E"/>
    <w:rsid w:val="00460C62"/>
    <w:rsid w:val="00466FC1"/>
    <w:rsid w:val="00486426"/>
    <w:rsid w:val="00494FE1"/>
    <w:rsid w:val="004A0B30"/>
    <w:rsid w:val="004B2A3F"/>
    <w:rsid w:val="004C0E88"/>
    <w:rsid w:val="004D42A3"/>
    <w:rsid w:val="004D623C"/>
    <w:rsid w:val="004E18FB"/>
    <w:rsid w:val="004F5134"/>
    <w:rsid w:val="00523066"/>
    <w:rsid w:val="00527983"/>
    <w:rsid w:val="00532E4B"/>
    <w:rsid w:val="00536C54"/>
    <w:rsid w:val="00542726"/>
    <w:rsid w:val="005471A4"/>
    <w:rsid w:val="005716DC"/>
    <w:rsid w:val="00572889"/>
    <w:rsid w:val="00575149"/>
    <w:rsid w:val="00580031"/>
    <w:rsid w:val="005923CE"/>
    <w:rsid w:val="005B1455"/>
    <w:rsid w:val="005C6545"/>
    <w:rsid w:val="005D3851"/>
    <w:rsid w:val="005E4EF2"/>
    <w:rsid w:val="006072E7"/>
    <w:rsid w:val="00634690"/>
    <w:rsid w:val="00637821"/>
    <w:rsid w:val="00642C95"/>
    <w:rsid w:val="006B37F9"/>
    <w:rsid w:val="006B3B52"/>
    <w:rsid w:val="006B4B0B"/>
    <w:rsid w:val="006B53DB"/>
    <w:rsid w:val="006C63C7"/>
    <w:rsid w:val="006C6FA8"/>
    <w:rsid w:val="006D0F41"/>
    <w:rsid w:val="006E6E52"/>
    <w:rsid w:val="006F63B2"/>
    <w:rsid w:val="00714147"/>
    <w:rsid w:val="007218FE"/>
    <w:rsid w:val="00740E34"/>
    <w:rsid w:val="007434A4"/>
    <w:rsid w:val="00746FEE"/>
    <w:rsid w:val="00765EDD"/>
    <w:rsid w:val="007730FE"/>
    <w:rsid w:val="007826D2"/>
    <w:rsid w:val="007D0FC3"/>
    <w:rsid w:val="007D51C8"/>
    <w:rsid w:val="007E5C22"/>
    <w:rsid w:val="007F66E6"/>
    <w:rsid w:val="008135F0"/>
    <w:rsid w:val="0082466A"/>
    <w:rsid w:val="00842E5C"/>
    <w:rsid w:val="0084489A"/>
    <w:rsid w:val="00844CA6"/>
    <w:rsid w:val="00860639"/>
    <w:rsid w:val="00886330"/>
    <w:rsid w:val="008A5F94"/>
    <w:rsid w:val="008B3248"/>
    <w:rsid w:val="008C1DA9"/>
    <w:rsid w:val="008F627D"/>
    <w:rsid w:val="008F6F7C"/>
    <w:rsid w:val="00911161"/>
    <w:rsid w:val="009158E0"/>
    <w:rsid w:val="0092363C"/>
    <w:rsid w:val="009353E9"/>
    <w:rsid w:val="00953057"/>
    <w:rsid w:val="00962BC7"/>
    <w:rsid w:val="0097233E"/>
    <w:rsid w:val="00985D13"/>
    <w:rsid w:val="009869AB"/>
    <w:rsid w:val="009944E1"/>
    <w:rsid w:val="009B3A9F"/>
    <w:rsid w:val="00A03919"/>
    <w:rsid w:val="00A13AA9"/>
    <w:rsid w:val="00A25C4E"/>
    <w:rsid w:val="00A34437"/>
    <w:rsid w:val="00A36755"/>
    <w:rsid w:val="00A4063A"/>
    <w:rsid w:val="00A41B79"/>
    <w:rsid w:val="00A77CBF"/>
    <w:rsid w:val="00A80291"/>
    <w:rsid w:val="00AA75A1"/>
    <w:rsid w:val="00AA7909"/>
    <w:rsid w:val="00AB7715"/>
    <w:rsid w:val="00B07D93"/>
    <w:rsid w:val="00B22449"/>
    <w:rsid w:val="00B24916"/>
    <w:rsid w:val="00B26A8D"/>
    <w:rsid w:val="00B353FD"/>
    <w:rsid w:val="00B467AB"/>
    <w:rsid w:val="00B606B7"/>
    <w:rsid w:val="00B63FAB"/>
    <w:rsid w:val="00B73B0F"/>
    <w:rsid w:val="00B85DA4"/>
    <w:rsid w:val="00B864FA"/>
    <w:rsid w:val="00B903CC"/>
    <w:rsid w:val="00B945C8"/>
    <w:rsid w:val="00B946EA"/>
    <w:rsid w:val="00B96789"/>
    <w:rsid w:val="00BA0610"/>
    <w:rsid w:val="00C010F0"/>
    <w:rsid w:val="00C1552C"/>
    <w:rsid w:val="00C213BC"/>
    <w:rsid w:val="00C42205"/>
    <w:rsid w:val="00C46E40"/>
    <w:rsid w:val="00C46EF0"/>
    <w:rsid w:val="00C76142"/>
    <w:rsid w:val="00C76924"/>
    <w:rsid w:val="00C85DC7"/>
    <w:rsid w:val="00CA10A7"/>
    <w:rsid w:val="00CA2FD3"/>
    <w:rsid w:val="00CA4013"/>
    <w:rsid w:val="00CC2416"/>
    <w:rsid w:val="00CE32BE"/>
    <w:rsid w:val="00CE78BB"/>
    <w:rsid w:val="00CF0351"/>
    <w:rsid w:val="00D001C2"/>
    <w:rsid w:val="00D05CCA"/>
    <w:rsid w:val="00D15717"/>
    <w:rsid w:val="00D426A1"/>
    <w:rsid w:val="00DA2806"/>
    <w:rsid w:val="00DA3B5F"/>
    <w:rsid w:val="00DF680C"/>
    <w:rsid w:val="00E10644"/>
    <w:rsid w:val="00E36B39"/>
    <w:rsid w:val="00E60720"/>
    <w:rsid w:val="00E64669"/>
    <w:rsid w:val="00E8231C"/>
    <w:rsid w:val="00E83511"/>
    <w:rsid w:val="00E87F98"/>
    <w:rsid w:val="00E91ECF"/>
    <w:rsid w:val="00EA00B8"/>
    <w:rsid w:val="00EA692D"/>
    <w:rsid w:val="00EC61EE"/>
    <w:rsid w:val="00ED23E8"/>
    <w:rsid w:val="00F32299"/>
    <w:rsid w:val="00F47E4A"/>
    <w:rsid w:val="00F740F7"/>
    <w:rsid w:val="00F84E51"/>
    <w:rsid w:val="00F92FB1"/>
    <w:rsid w:val="00F96B57"/>
    <w:rsid w:val="00FA0B66"/>
    <w:rsid w:val="00FB56FC"/>
    <w:rsid w:val="00FC395A"/>
    <w:rsid w:val="00FF19B6"/>
    <w:rsid w:val="00FF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AE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13AA9"/>
  </w:style>
  <w:style w:type="paragraph" w:styleId="a7">
    <w:name w:val="footer"/>
    <w:basedOn w:val="a"/>
    <w:link w:val="a8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A13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AE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13AA9"/>
  </w:style>
  <w:style w:type="paragraph" w:styleId="a7">
    <w:name w:val="footer"/>
    <w:basedOn w:val="a"/>
    <w:link w:val="a8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A13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16</Pages>
  <Words>2947</Words>
  <Characters>18635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1</vt:lpstr>
    </vt:vector>
  </TitlesOfParts>
  <Company>home</Company>
  <LinksUpToDate>false</LinksUpToDate>
  <CharactersWithSpaces>21539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</dc:title>
  <dc:creator>Alex</dc:creator>
  <cp:lastModifiedBy>uservv</cp:lastModifiedBy>
  <cp:revision>19</cp:revision>
  <cp:lastPrinted>2020-04-17T10:48:00Z</cp:lastPrinted>
  <dcterms:created xsi:type="dcterms:W3CDTF">2020-03-24T07:45:00Z</dcterms:created>
  <dcterms:modified xsi:type="dcterms:W3CDTF">2020-04-17T10:48:00Z</dcterms:modified>
</cp:coreProperties>
</file>