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Arial" w:eastAsia="Arial" w:hAnsi="Arial" w:cs="Arial"/>
          <w:kern w:val="2"/>
          <w:sz w:val="24"/>
          <w:szCs w:val="24"/>
          <w:lang w:eastAsia="zh-CN" w:bidi="hi-IN"/>
        </w:rPr>
        <w:t xml:space="preserve">                                                                                                                                                                         </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
    <w:p w:rsidR="0011215C" w:rsidRPr="0011215C" w:rsidRDefault="0011215C" w:rsidP="0011215C">
      <w:pPr>
        <w:suppressAutoHyphens/>
        <w:autoSpaceDE w:val="0"/>
        <w:spacing w:after="0" w:line="240" w:lineRule="auto"/>
        <w:ind w:left="4762"/>
        <w:rPr>
          <w:rFonts w:ascii="Arial" w:eastAsia="Symbol" w:hAnsi="Arial" w:cs="Wingdings"/>
          <w:b/>
          <w:bCs/>
          <w:color w:val="26282F"/>
          <w:kern w:val="2"/>
          <w:sz w:val="24"/>
          <w:szCs w:val="24"/>
          <w:lang w:eastAsia="zh-CN" w:bidi="hi-IN"/>
        </w:rPr>
      </w:pPr>
      <w:proofErr w:type="gramStart"/>
      <w:r w:rsidRPr="0011215C">
        <w:rPr>
          <w:rFonts w:ascii="Times New Roman" w:eastAsia="Symbol" w:hAnsi="Times New Roman" w:cs="Times New Roman"/>
          <w:color w:val="26282F"/>
          <w:kern w:val="2"/>
          <w:sz w:val="28"/>
          <w:szCs w:val="24"/>
          <w:lang w:eastAsia="zh-CN" w:bidi="hi-IN"/>
        </w:rPr>
        <w:t>Утвержден</w:t>
      </w:r>
      <w:proofErr w:type="gramEnd"/>
      <w:r w:rsidRPr="0011215C">
        <w:rPr>
          <w:rFonts w:ascii="Times New Roman" w:eastAsia="Symbol" w:hAnsi="Times New Roman" w:cs="Times New Roman"/>
          <w:color w:val="26282F"/>
          <w:kern w:val="2"/>
          <w:sz w:val="28"/>
          <w:szCs w:val="24"/>
          <w:lang w:eastAsia="zh-CN" w:bidi="hi-IN"/>
        </w:rPr>
        <w:t xml:space="preserve"> постановлением</w:t>
      </w:r>
    </w:p>
    <w:p w:rsidR="0011215C" w:rsidRPr="0011215C" w:rsidRDefault="0011215C" w:rsidP="0011215C">
      <w:pPr>
        <w:suppressAutoHyphens/>
        <w:autoSpaceDE w:val="0"/>
        <w:spacing w:after="0" w:line="240" w:lineRule="auto"/>
        <w:ind w:left="4762"/>
        <w:rPr>
          <w:rFonts w:ascii="Arial" w:eastAsia="Symbol" w:hAnsi="Arial" w:cs="Wingdings"/>
          <w:b/>
          <w:bCs/>
          <w:color w:val="26282F"/>
          <w:kern w:val="2"/>
          <w:sz w:val="24"/>
          <w:szCs w:val="24"/>
          <w:lang w:eastAsia="zh-CN" w:bidi="hi-IN"/>
        </w:rPr>
      </w:pPr>
      <w:r w:rsidRPr="0011215C">
        <w:rPr>
          <w:rFonts w:ascii="Times New Roman" w:eastAsia="Symbol" w:hAnsi="Times New Roman" w:cs="Times New Roman"/>
          <w:color w:val="26282F"/>
          <w:kern w:val="2"/>
          <w:sz w:val="28"/>
          <w:szCs w:val="24"/>
          <w:lang w:eastAsia="zh-CN" w:bidi="hi-IN"/>
        </w:rPr>
        <w:t xml:space="preserve">администрации </w:t>
      </w:r>
      <w:proofErr w:type="gramStart"/>
      <w:r w:rsidRPr="0011215C">
        <w:rPr>
          <w:rFonts w:ascii="Times New Roman" w:eastAsia="Symbol" w:hAnsi="Times New Roman" w:cs="Times New Roman"/>
          <w:color w:val="26282F"/>
          <w:kern w:val="2"/>
          <w:sz w:val="28"/>
          <w:szCs w:val="24"/>
          <w:lang w:eastAsia="zh-CN" w:bidi="hi-IN"/>
        </w:rPr>
        <w:t>муниципального</w:t>
      </w:r>
      <w:proofErr w:type="gramEnd"/>
      <w:r w:rsidRPr="0011215C">
        <w:rPr>
          <w:rFonts w:ascii="Times New Roman" w:eastAsia="Symbol" w:hAnsi="Times New Roman" w:cs="Times New Roman"/>
          <w:color w:val="26282F"/>
          <w:kern w:val="2"/>
          <w:sz w:val="28"/>
          <w:szCs w:val="24"/>
          <w:lang w:eastAsia="zh-CN" w:bidi="hi-IN"/>
        </w:rPr>
        <w:t xml:space="preserve"> </w:t>
      </w:r>
    </w:p>
    <w:p w:rsidR="0011215C" w:rsidRPr="0011215C" w:rsidRDefault="0011215C" w:rsidP="0011215C">
      <w:pPr>
        <w:suppressAutoHyphens/>
        <w:autoSpaceDE w:val="0"/>
        <w:spacing w:after="0" w:line="240" w:lineRule="auto"/>
        <w:ind w:left="4762"/>
        <w:rPr>
          <w:rFonts w:ascii="Arial" w:eastAsia="Symbol" w:hAnsi="Arial" w:cs="Wingdings"/>
          <w:b/>
          <w:bCs/>
          <w:color w:val="26282F"/>
          <w:kern w:val="2"/>
          <w:sz w:val="24"/>
          <w:szCs w:val="24"/>
          <w:lang w:eastAsia="zh-CN" w:bidi="hi-IN"/>
        </w:rPr>
      </w:pPr>
      <w:r w:rsidRPr="0011215C">
        <w:rPr>
          <w:rFonts w:ascii="Times New Roman" w:eastAsia="Symbol" w:hAnsi="Times New Roman" w:cs="Times New Roman"/>
          <w:color w:val="26282F"/>
          <w:kern w:val="2"/>
          <w:sz w:val="28"/>
          <w:szCs w:val="24"/>
          <w:lang w:eastAsia="zh-CN" w:bidi="hi-IN"/>
        </w:rPr>
        <w:t>образования «Город Астрахань»</w:t>
      </w:r>
    </w:p>
    <w:p w:rsidR="0011215C" w:rsidRPr="0011215C" w:rsidRDefault="0011215C" w:rsidP="0011215C">
      <w:pPr>
        <w:suppressAutoHyphens/>
        <w:autoSpaceDE w:val="0"/>
        <w:spacing w:after="0" w:line="240" w:lineRule="auto"/>
        <w:ind w:left="4762"/>
        <w:rPr>
          <w:rFonts w:ascii="Arial" w:eastAsia="Symbol" w:hAnsi="Arial" w:cs="Wingdings"/>
          <w:b/>
          <w:bCs/>
          <w:color w:val="26282F"/>
          <w:kern w:val="2"/>
          <w:sz w:val="24"/>
          <w:szCs w:val="24"/>
          <w:lang w:eastAsia="zh-CN" w:bidi="hi-IN"/>
        </w:rPr>
      </w:pPr>
      <w:r w:rsidRPr="0011215C">
        <w:rPr>
          <w:rFonts w:ascii="Times New Roman" w:eastAsia="Symbol" w:hAnsi="Times New Roman" w:cs="Times New Roman"/>
          <w:color w:val="26282F"/>
          <w:kern w:val="2"/>
          <w:sz w:val="28"/>
          <w:szCs w:val="24"/>
          <w:lang w:eastAsia="zh-CN" w:bidi="hi-IN"/>
        </w:rPr>
        <w:t>от ___________№__________</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Arial" w:eastAsia="Arial" w:hAnsi="Arial" w:cs="Arial"/>
          <w:kern w:val="2"/>
          <w:sz w:val="24"/>
          <w:szCs w:val="24"/>
          <w:lang w:eastAsia="zh-CN" w:bidi="hi-IN"/>
        </w:rPr>
        <w:t xml:space="preserve">                                                                                                                                                                           </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
    <w:p w:rsidR="0011215C" w:rsidRPr="0011215C" w:rsidRDefault="0011215C" w:rsidP="0011215C">
      <w:pPr>
        <w:suppressAutoHyphens/>
        <w:spacing w:after="0" w:line="240" w:lineRule="auto"/>
        <w:ind w:firstLine="709"/>
        <w:jc w:val="center"/>
        <w:rPr>
          <w:rFonts w:ascii="Arial" w:eastAsia="Symbol" w:hAnsi="Arial" w:cs="Wingdings"/>
          <w:kern w:val="2"/>
          <w:sz w:val="24"/>
          <w:szCs w:val="24"/>
          <w:lang w:eastAsia="zh-CN" w:bidi="hi-IN"/>
        </w:rPr>
      </w:pPr>
      <w:r w:rsidRPr="0011215C">
        <w:rPr>
          <w:rFonts w:ascii="Times New Roman" w:eastAsia="Symbol" w:hAnsi="Times New Roman" w:cs="Times New Roman"/>
          <w:b/>
          <w:color w:val="26282F"/>
          <w:kern w:val="2"/>
          <w:sz w:val="28"/>
          <w:szCs w:val="28"/>
          <w:lang w:eastAsia="zh-CN" w:bidi="hi-IN"/>
        </w:rPr>
        <w:t>Административный Регламент</w:t>
      </w:r>
      <w:r w:rsidRPr="0011215C">
        <w:rPr>
          <w:rFonts w:ascii="Times New Roman" w:eastAsia="Symbol" w:hAnsi="Times New Roman" w:cs="Times New Roman"/>
          <w:kern w:val="2"/>
          <w:sz w:val="28"/>
          <w:szCs w:val="28"/>
          <w:lang w:eastAsia="zh-CN" w:bidi="hi-IN"/>
        </w:rPr>
        <w:br/>
      </w:r>
      <w:r w:rsidRPr="0011215C">
        <w:rPr>
          <w:rFonts w:ascii="Times New Roman" w:eastAsia="Symbol" w:hAnsi="Times New Roman" w:cs="Times New Roman"/>
          <w:b/>
          <w:color w:val="26282F"/>
          <w:kern w:val="2"/>
          <w:sz w:val="28"/>
          <w:szCs w:val="28"/>
          <w:lang w:eastAsia="zh-CN" w:bidi="hi-IN"/>
        </w:rPr>
        <w:t>предоставления муниципальной услуги «Перевод жилого помещения в нежилое помещение и нежилого помещения в жилое помещение»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
    <w:p w:rsidR="0011215C" w:rsidRPr="0011215C" w:rsidRDefault="0011215C" w:rsidP="0011215C">
      <w:pPr>
        <w:suppressAutoHyphens/>
        <w:spacing w:after="0" w:line="240" w:lineRule="auto"/>
        <w:ind w:firstLine="709"/>
        <w:jc w:val="center"/>
        <w:rPr>
          <w:rFonts w:ascii="Arial" w:eastAsia="Symbol" w:hAnsi="Arial" w:cs="Wingdings"/>
          <w:kern w:val="2"/>
          <w:sz w:val="24"/>
          <w:szCs w:val="24"/>
          <w:lang w:eastAsia="zh-CN" w:bidi="hi-IN"/>
        </w:rPr>
      </w:pPr>
      <w:bookmarkStart w:id="0" w:name="sub_1001"/>
      <w:r w:rsidRPr="0011215C">
        <w:rPr>
          <w:rFonts w:ascii="Times New Roman" w:eastAsia="Symbol" w:hAnsi="Times New Roman" w:cs="Times New Roman"/>
          <w:b/>
          <w:bCs/>
          <w:kern w:val="2"/>
          <w:sz w:val="28"/>
          <w:szCs w:val="28"/>
          <w:lang w:eastAsia="zh-CN" w:bidi="hi-IN"/>
        </w:rPr>
        <w:t>1. Общие положения</w:t>
      </w:r>
    </w:p>
    <w:bookmarkEnd w:id="0"/>
    <w:p w:rsidR="0011215C" w:rsidRPr="0011215C" w:rsidRDefault="0011215C" w:rsidP="0011215C">
      <w:pPr>
        <w:suppressAutoHyphens/>
        <w:spacing w:after="0" w:line="240" w:lineRule="auto"/>
        <w:ind w:firstLine="709"/>
        <w:jc w:val="center"/>
        <w:rPr>
          <w:rFonts w:ascii="Arial" w:eastAsia="Symbol" w:hAnsi="Arial" w:cs="Wingdings"/>
          <w:kern w:val="2"/>
          <w:sz w:val="24"/>
          <w:szCs w:val="24"/>
          <w:lang w:eastAsia="zh-CN" w:bidi="hi-IN"/>
        </w:rPr>
      </w:pP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1" w:name="sub_1011"/>
      <w:r w:rsidRPr="0011215C">
        <w:rPr>
          <w:rFonts w:ascii="Times New Roman" w:eastAsia="Symbol" w:hAnsi="Times New Roman" w:cs="Times New Roman"/>
          <w:kern w:val="2"/>
          <w:sz w:val="28"/>
          <w:szCs w:val="28"/>
          <w:lang w:eastAsia="zh-CN" w:bidi="hi-IN"/>
        </w:rPr>
        <w:t>1.1. Административный Регламент предоставления муниципальной услуги «Перевод жилого помещения в нежилое помещение и нежилого помещения в жилое помещение»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предоставления муниципальной услуги, в соответствии с законодательством Российской Федерации.</w:t>
      </w:r>
    </w:p>
    <w:bookmarkEnd w:id="1"/>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1.2. </w:t>
      </w:r>
      <w:proofErr w:type="gramStart"/>
      <w:r w:rsidRPr="0011215C">
        <w:rPr>
          <w:rFonts w:ascii="Times New Roman" w:eastAsia="Symbol" w:hAnsi="Times New Roman" w:cs="Times New Roman"/>
          <w:kern w:val="2"/>
          <w:sz w:val="28"/>
          <w:szCs w:val="28"/>
          <w:lang w:eastAsia="zh-CN" w:bidi="hi-IN"/>
        </w:rPr>
        <w:t xml:space="preserve">Административный Регламент размещен на официальном сайте администрации муниципального образования «Город Астрахань» </w:t>
      </w:r>
      <w:r w:rsidRPr="0011215C">
        <w:rPr>
          <w:rFonts w:ascii="Times New Roman" w:eastAsia="Symbol" w:hAnsi="Times New Roman" w:cs="Times New Roman"/>
          <w:color w:val="000000"/>
          <w:kern w:val="2"/>
          <w:sz w:val="28"/>
          <w:szCs w:val="28"/>
          <w:lang w:eastAsia="zh-CN" w:bidi="hi-IN"/>
        </w:rPr>
        <w:t xml:space="preserve">www.astrgorod.ru, </w:t>
      </w:r>
      <w:r w:rsidRPr="0011215C">
        <w:rPr>
          <w:rFonts w:ascii="Times New Roman" w:eastAsia="Symbol" w:hAnsi="Times New Roman" w:cs="Times New Roman"/>
          <w:kern w:val="2"/>
          <w:sz w:val="28"/>
          <w:szCs w:val="28"/>
          <w:lang w:eastAsia="zh-CN" w:bidi="hi-IN"/>
        </w:rPr>
        <w:t xml:space="preserve">автономного учреждения Астраханской области «Многофункциональный центр предоставления государственных и муниципальных услуг» (далее - МФЦ) </w:t>
      </w:r>
      <w:r w:rsidRPr="0011215C">
        <w:rPr>
          <w:rFonts w:ascii="Times New Roman" w:eastAsia="Symbol" w:hAnsi="Times New Roman" w:cs="Times New Roman"/>
          <w:color w:val="000000"/>
          <w:kern w:val="2"/>
          <w:sz w:val="28"/>
          <w:szCs w:val="28"/>
          <w:lang w:eastAsia="zh-CN" w:bidi="hi-IN"/>
        </w:rPr>
        <w:t>http://www.mfc.astrobl.ru,</w:t>
      </w:r>
      <w:r w:rsidRPr="0011215C">
        <w:rPr>
          <w:rFonts w:ascii="Times New Roman" w:eastAsia="Symbol" w:hAnsi="Times New Roman" w:cs="Times New Roman"/>
          <w:kern w:val="2"/>
          <w:sz w:val="28"/>
          <w:szCs w:val="28"/>
          <w:lang w:eastAsia="zh-CN" w:bidi="hi-IN"/>
        </w:rPr>
        <w:t xml:space="preserve"> в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w:t>
      </w:r>
      <w:r w:rsidRPr="0011215C">
        <w:rPr>
          <w:rFonts w:ascii="Times New Roman" w:eastAsia="Symbol" w:hAnsi="Times New Roman" w:cs="Times New Roman"/>
          <w:color w:val="000000"/>
          <w:kern w:val="2"/>
          <w:sz w:val="28"/>
          <w:szCs w:val="28"/>
          <w:lang w:eastAsia="zh-CN" w:bidi="hi-IN"/>
        </w:rPr>
        <w:t>http://gosuslugi.astrobl.ru</w:t>
      </w:r>
      <w:r w:rsidRPr="0011215C">
        <w:rPr>
          <w:rFonts w:ascii="Times New Roman" w:eastAsia="Symbol" w:hAnsi="Times New Roman" w:cs="Times New Roman"/>
          <w:kern w:val="2"/>
          <w:sz w:val="28"/>
          <w:szCs w:val="28"/>
          <w:lang w:eastAsia="zh-CN" w:bidi="hi-IN"/>
        </w:rPr>
        <w:t xml:space="preserve"> (далее - региональный портал), в информационно-телекоммуникационной сети Интернет (далее - сеть</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Интернет), а также на информационных стендах, размещенных в помещениях управления по строительству, архитектуре и градостроительству администрации муниципального образования «Город Астрахань» (далее - Управление).</w:t>
      </w:r>
      <w:bookmarkStart w:id="2" w:name="sub_1012"/>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3" w:name="sub_1013"/>
      <w:bookmarkEnd w:id="2"/>
      <w:r w:rsidRPr="0011215C">
        <w:rPr>
          <w:rFonts w:ascii="Times New Roman" w:eastAsia="Symbol" w:hAnsi="Times New Roman" w:cs="Times New Roman"/>
          <w:kern w:val="2"/>
          <w:sz w:val="28"/>
          <w:szCs w:val="28"/>
          <w:lang w:eastAsia="zh-CN" w:bidi="hi-IN"/>
        </w:rPr>
        <w:t>1.3. Заявителями на получение муниципальной услуги «Перевод жилого помещения в нежилое помещение и нежилого помещения в жилое помещение» (далее - муниципальная услуга) являются физические или юридические лица - собственники соответствующих помещений, обратившиеся в Управление или МФЦ с запросом о предоставлении муниципальной услуги, выраженным в письменной или электронной форме (далее - заявители).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1.4. Порядок информирования о правилах предоставления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 xml:space="preserve">1.4.1. </w:t>
      </w:r>
      <w:r w:rsidRPr="0011215C">
        <w:rPr>
          <w:rFonts w:ascii="Times New Roman" w:eastAsia="Symbol" w:hAnsi="Times New Roman" w:cs="Times New Roman"/>
          <w:color w:val="111111"/>
          <w:kern w:val="2"/>
          <w:sz w:val="28"/>
          <w:szCs w:val="28"/>
          <w:lang w:eastAsia="zh-CN" w:bidi="hi-IN"/>
        </w:rPr>
        <w:t>Информация о местонахождении, графике работы и телефонах  Управления, отдела перепланировки и перевода помещений Управления (далее – Отдел), о местонахождении помещения в администрации муниципального образования «Город Астрахань», в котором осуществляется обслуживание инвалидов.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Место нахождения Управления: 414000, г. Астрахань, ул. Советская, д. 8, этаж 2, 3.</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График работы Управления: понедельник - пятница с 8.30 до 17.30, перерыв на обед с 13.00 до 14.00.</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Выходные дни: суббота, воскресенье.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График приема заявлений о предоставлении муниципальной услуги и документов: понедельник - пятница с 09.00 до 17.00.</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График приема должностными лицами Управления, ответственными за предоставление муниципальной услуги (далее – должностные лица Отдела): среда, четверг с 14.00 до 17.30.</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График личного приема начальником Управления: среда с 14.00 до 17.30 по предварительной записи.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Место нахождения помещения в администрации муниципального образования «Город Астрахань», в котором осуществляется обслуживание инвалидов: г. Астрахань, ул. Чернышевского, 4, кабинет 11.</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График приема заявлений о предоставлении муниципальной услуги и документов в помещении администрации муниципального образования «Город Астрахань»: понедельник - пятница с 9.00 до 17.00, перерыв на обед с 13.00 до 14.00, выходные дни: суббота, воскресенье.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Информация о месте нахождения и телефонах МФЦ, территориально обособленных структурных подразделений (офисов) указана в приложении 1 к административному Регламенту. </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1.4.2. Телефоны для справок и консультаций Управления.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Телефон приемной Управления: 8 (8512) 51-45-33, факс: 8 (8512) 51-14-60.</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Телефон </w:t>
      </w:r>
      <w:r w:rsidRPr="0011215C">
        <w:rPr>
          <w:rFonts w:ascii="Times New Roman" w:eastAsia="Symbol" w:hAnsi="Times New Roman" w:cs="Times New Roman"/>
          <w:color w:val="111111"/>
          <w:kern w:val="2"/>
          <w:sz w:val="28"/>
          <w:szCs w:val="28"/>
          <w:lang w:eastAsia="zh-CN" w:bidi="hi-IN"/>
        </w:rPr>
        <w:t>Отдела</w:t>
      </w:r>
      <w:r w:rsidRPr="0011215C">
        <w:rPr>
          <w:rFonts w:ascii="Times New Roman" w:eastAsia="Symbol" w:hAnsi="Times New Roman" w:cs="Times New Roman"/>
          <w:kern w:val="2"/>
          <w:sz w:val="28"/>
          <w:szCs w:val="28"/>
          <w:lang w:eastAsia="zh-CN" w:bidi="hi-IN"/>
        </w:rPr>
        <w:t>: (8512) 51-91-75.</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1.4.3. Адреса официальных сайтов.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Адрес официального сайта администрации муниципального образования «Город Астрахань» в сети Интернет </w:t>
      </w:r>
      <w:r w:rsidRPr="0011215C">
        <w:rPr>
          <w:rFonts w:ascii="Times New Roman" w:eastAsia="Symbol" w:hAnsi="Times New Roman" w:cs="Times New Roman"/>
          <w:color w:val="000000"/>
          <w:kern w:val="2"/>
          <w:sz w:val="28"/>
          <w:szCs w:val="28"/>
          <w:lang w:eastAsia="zh-CN" w:bidi="hi-IN"/>
        </w:rPr>
        <w:t>http://www.astrgorod.ru</w:t>
      </w:r>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Адрес электронной почты Управления astrarch@list.ru.</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Адрес официального сайта МФЦ </w:t>
      </w:r>
      <w:r w:rsidRPr="0011215C">
        <w:rPr>
          <w:rFonts w:ascii="Times New Roman" w:eastAsia="Symbol" w:hAnsi="Times New Roman" w:cs="Times New Roman"/>
          <w:color w:val="000000"/>
          <w:kern w:val="2"/>
          <w:sz w:val="28"/>
          <w:szCs w:val="28"/>
          <w:lang w:eastAsia="zh-CN" w:bidi="hi-IN"/>
        </w:rPr>
        <w:t>http://www.mfc.astrobl.ru</w:t>
      </w:r>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Адрес электронной почты МФЦ mfc.astrakhan@astrobl.ru.</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Адрес регионального портала: </w:t>
      </w:r>
      <w:r w:rsidRPr="0011215C">
        <w:rPr>
          <w:rFonts w:ascii="Times New Roman" w:eastAsia="Symbol" w:hAnsi="Times New Roman" w:cs="Times New Roman"/>
          <w:color w:val="000000"/>
          <w:kern w:val="2"/>
          <w:sz w:val="28"/>
          <w:szCs w:val="28"/>
          <w:lang w:eastAsia="zh-CN" w:bidi="hi-IN"/>
        </w:rPr>
        <w:t>http://gosuslugi.astrobl.ru</w:t>
      </w:r>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1.4.4. Порядок получения информации заявителями по вопросам предоставления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Информация, предоставляемая заявителям о муниципальной услуге, является открытой и общедоступной.</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Информирование о порядке предоставления муниципальной услуги осуществляется должностными лицами Управления, ответственными за предоставление муниципальной услуги, или работниками МФЦ.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Должностные лица Управления или работники МФЦ осуществляют информирование по следующим направлениям:</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 местонахождении и графике работы Управления, МФЦ, должностных лицах Управления, к которым необходимо обратиться заявителю для получения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 справочных номерах телефонов, о почтовом адресе Управления, МФЦ;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об адресе официального сайта администрации муниципального образования «Город Астрахань» в сети Интернет, адресе электронной почты Управления, МФЦ, о возможности получения муниципальной услуги в электронном виде через </w:t>
      </w:r>
      <w:r w:rsidRPr="0011215C">
        <w:rPr>
          <w:rFonts w:ascii="Times New Roman" w:eastAsia="Symbol" w:hAnsi="Times New Roman" w:cs="Times New Roman"/>
          <w:color w:val="000000"/>
          <w:kern w:val="2"/>
          <w:sz w:val="28"/>
          <w:szCs w:val="28"/>
          <w:lang w:eastAsia="zh-CN" w:bidi="hi-IN"/>
        </w:rPr>
        <w:t>региональный</w:t>
      </w:r>
      <w:r w:rsidRPr="0011215C">
        <w:rPr>
          <w:rFonts w:ascii="Times New Roman" w:eastAsia="Symbol" w:hAnsi="Times New Roman" w:cs="Times New Roman"/>
          <w:kern w:val="2"/>
          <w:sz w:val="28"/>
          <w:szCs w:val="28"/>
          <w:lang w:eastAsia="zh-CN" w:bidi="hi-IN"/>
        </w:rPr>
        <w:t xml:space="preserve"> портал;</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о порядке получения информации заявителями по вопросам предоставления муниципальной услуги, в том числе с использованием </w:t>
      </w:r>
      <w:r w:rsidRPr="0011215C">
        <w:rPr>
          <w:rFonts w:ascii="Times New Roman" w:eastAsia="Symbol" w:hAnsi="Times New Roman" w:cs="Times New Roman"/>
          <w:color w:val="000000"/>
          <w:kern w:val="2"/>
          <w:sz w:val="28"/>
          <w:szCs w:val="28"/>
          <w:lang w:eastAsia="zh-CN" w:bidi="hi-IN"/>
        </w:rPr>
        <w:t>регионального</w:t>
      </w:r>
      <w:r w:rsidRPr="0011215C">
        <w:rPr>
          <w:rFonts w:ascii="Times New Roman" w:eastAsia="Symbol" w:hAnsi="Times New Roman" w:cs="Times New Roman"/>
          <w:kern w:val="2"/>
          <w:sz w:val="28"/>
          <w:szCs w:val="28"/>
          <w:lang w:eastAsia="zh-CN" w:bidi="hi-IN"/>
        </w:rPr>
        <w:t xml:space="preserve"> и </w:t>
      </w:r>
      <w:r w:rsidRPr="0011215C">
        <w:rPr>
          <w:rFonts w:ascii="Times New Roman" w:eastAsia="Symbol" w:hAnsi="Times New Roman" w:cs="Times New Roman"/>
          <w:color w:val="000000"/>
          <w:kern w:val="2"/>
          <w:sz w:val="28"/>
          <w:szCs w:val="28"/>
          <w:lang w:eastAsia="zh-CN" w:bidi="hi-IN"/>
        </w:rPr>
        <w:t>единого порталов</w:t>
      </w:r>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 порядке обжалования решений и действий (бездействия) Управления, должностных лиц Управления, МФЦ, работников МФЦ;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об организациях, предоставляющих услуги, которые являются необходимыми и обязательными для предоставления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 порядке, форме и месте размещения информации, указанной в настоящем подпункте.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Основными требованиями к консультации являются: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полнота, актуальность и достоверность информации о порядке предоставления муниципальной услуги, в том числе в электронной форме;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четкость в изложении информации о процедуре;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наглядность форм подачи материала;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удобство и доступность получения информации о процедуре;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оперативность предоставления информации о процедуре;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своевременность.</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Время получения ответа при индивидуальном устном информировании не должно превышать 15 минут.</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1.4.5. Информирование заявителей о предоставлении муниципальной услуги осуществляется в форме: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непосредственного общения заявителей с должностными лицами Управления или работниками МФЦ при личном общении либо по телефону;</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взаимодействия должностных лиц Управления или работников МФЦ с заявителями по почте, электронной почте;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информационных материалов, размещаемых на </w:t>
      </w:r>
      <w:r w:rsidRPr="0011215C">
        <w:rPr>
          <w:rFonts w:ascii="Times New Roman" w:eastAsia="Symbol" w:hAnsi="Times New Roman" w:cs="Times New Roman"/>
          <w:color w:val="000000"/>
          <w:kern w:val="2"/>
          <w:sz w:val="28"/>
          <w:szCs w:val="28"/>
          <w:lang w:eastAsia="zh-CN" w:bidi="hi-IN"/>
        </w:rPr>
        <w:t>официальном сайте</w:t>
      </w:r>
      <w:r w:rsidRPr="0011215C">
        <w:rPr>
          <w:rFonts w:ascii="Times New Roman" w:eastAsia="Symbol" w:hAnsi="Times New Roman" w:cs="Times New Roman"/>
          <w:kern w:val="2"/>
          <w:sz w:val="28"/>
          <w:szCs w:val="28"/>
          <w:lang w:eastAsia="zh-CN" w:bidi="hi-IN"/>
        </w:rPr>
        <w:t xml:space="preserve"> администрации муниципального образования «Город Астрахань» в сети Интернет, на </w:t>
      </w:r>
      <w:r w:rsidRPr="0011215C">
        <w:rPr>
          <w:rFonts w:ascii="Times New Roman" w:eastAsia="Symbol" w:hAnsi="Times New Roman" w:cs="Times New Roman"/>
          <w:color w:val="000000"/>
          <w:kern w:val="2"/>
          <w:sz w:val="28"/>
          <w:szCs w:val="28"/>
          <w:lang w:eastAsia="zh-CN" w:bidi="hi-IN"/>
        </w:rPr>
        <w:t>сайте</w:t>
      </w:r>
      <w:r w:rsidRPr="0011215C">
        <w:rPr>
          <w:rFonts w:ascii="Times New Roman" w:eastAsia="Symbol" w:hAnsi="Times New Roman" w:cs="Times New Roman"/>
          <w:kern w:val="2"/>
          <w:sz w:val="28"/>
          <w:szCs w:val="28"/>
          <w:lang w:eastAsia="zh-CN" w:bidi="hi-IN"/>
        </w:rPr>
        <w:t xml:space="preserve"> МФЦ, на </w:t>
      </w:r>
      <w:r w:rsidRPr="0011215C">
        <w:rPr>
          <w:rFonts w:ascii="Times New Roman" w:eastAsia="Symbol" w:hAnsi="Times New Roman" w:cs="Times New Roman"/>
          <w:color w:val="000000"/>
          <w:kern w:val="2"/>
          <w:sz w:val="28"/>
          <w:szCs w:val="28"/>
          <w:lang w:eastAsia="zh-CN" w:bidi="hi-IN"/>
        </w:rPr>
        <w:t>региональном</w:t>
      </w:r>
      <w:r w:rsidRPr="0011215C">
        <w:rPr>
          <w:rFonts w:ascii="Times New Roman" w:eastAsia="Symbol" w:hAnsi="Times New Roman" w:cs="Times New Roman"/>
          <w:kern w:val="2"/>
          <w:sz w:val="28"/>
          <w:szCs w:val="28"/>
          <w:lang w:eastAsia="zh-CN" w:bidi="hi-IN"/>
        </w:rPr>
        <w:t xml:space="preserve"> </w:t>
      </w:r>
      <w:r w:rsidRPr="0011215C">
        <w:rPr>
          <w:rFonts w:ascii="Times New Roman" w:eastAsia="Symbol" w:hAnsi="Times New Roman" w:cs="Times New Roman"/>
          <w:color w:val="000000"/>
          <w:kern w:val="2"/>
          <w:sz w:val="28"/>
          <w:szCs w:val="28"/>
          <w:lang w:eastAsia="zh-CN" w:bidi="hi-IN"/>
        </w:rPr>
        <w:t>портале</w:t>
      </w:r>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информационных материалов, размещенных на информационных стендах в помещениях Управления, МФЦ.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1.4.6. Требования к форме и характеру взаимодействия должностных лиц Управления или работников МФЦ с заявителями: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при ответе на телефонные звонки должностное лицо Управления или работник МФЦ представляется, назвав свои фамилию, имя, отчество, должность,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при личном обращении заявителей должностное лицо Управления или работник МФЦ представляется, назвав свои фамилию, имя, отчество, сообщает занимаемую должность, самостоятельно дает ответ на заданный заявителем вопрос;</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в конце консультирования (по телефону или лично) должностное лицо Управления или работник МФЦ, осуществляющий консультирование, должен кратко подвести итоги и перечислить меры, которые следует принять заявителю (кто именно, когда и что должен сделать);</w:t>
      </w:r>
    </w:p>
    <w:bookmarkEnd w:id="3"/>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 xml:space="preserve">-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Управления, исполнившего ответ на обращение. Письменный ответ на обращение подписывается начальником Управления </w:t>
      </w:r>
      <w:bookmarkStart w:id="4" w:name="sub_10147"/>
      <w:r w:rsidRPr="0011215C">
        <w:rPr>
          <w:rFonts w:ascii="Times New Roman" w:eastAsia="Symbol" w:hAnsi="Times New Roman" w:cs="Times New Roman"/>
          <w:kern w:val="2"/>
          <w:sz w:val="28"/>
          <w:szCs w:val="28"/>
          <w:lang w:eastAsia="zh-CN" w:bidi="hi-IN"/>
        </w:rPr>
        <w:t>или  уполномоченным им лицом.</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1.4.7. На информационных стендах в помещениях Управления и на официальном сайте администрации муниципального образования «Город Астрахань» размещается следующая информация:</w:t>
      </w:r>
    </w:p>
    <w:bookmarkEnd w:id="4"/>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текст настоящего административного Регламента;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перечень услуг, которые являются необходимыми и обязательными для предоставления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блок-схема административных процедур (действий), выполняемых при предоставлении муниципальной услуги «Перевод жилого помещения в нежилое помещение и нежилого помещения в жилое помещение», наглядно отображающая последовательность прохождения всех административных процедур (</w:t>
      </w:r>
      <w:r w:rsidRPr="0011215C">
        <w:rPr>
          <w:rFonts w:ascii="Times New Roman" w:eastAsia="Symbol" w:hAnsi="Times New Roman" w:cs="Times New Roman"/>
          <w:color w:val="000000"/>
          <w:kern w:val="2"/>
          <w:sz w:val="28"/>
          <w:szCs w:val="28"/>
          <w:lang w:eastAsia="zh-CN" w:bidi="hi-IN"/>
        </w:rPr>
        <w:t xml:space="preserve">приложение 2 </w:t>
      </w:r>
      <w:r w:rsidRPr="0011215C">
        <w:rPr>
          <w:rFonts w:ascii="Times New Roman" w:eastAsia="Symbol" w:hAnsi="Times New Roman" w:cs="Times New Roman"/>
          <w:kern w:val="2"/>
          <w:sz w:val="28"/>
          <w:szCs w:val="28"/>
          <w:lang w:eastAsia="zh-CN" w:bidi="hi-IN"/>
        </w:rPr>
        <w:t>к административному Регламенту);</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извлечения из законодательных и иных нормативных правовых актов, регулирующих вопросы, связанные с предоставлением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перечень документов, которые заявитель должен представить для получения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перечень сведений, запрашиваемых должностным лицом при предоставлении муниципальной услуги в рамках межведомственного информационного взаимодействия, которые заявитель вправе представить по собственной инициативе;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образец заполнения заявления о переводе жилого (нежилого) помещения в нежилое (жилое) (далее – заявление о переводе);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 xml:space="preserve">- образец заполнения заявления о выдаче акта приемочной комиссии о завершении переустройства, и (или) перепланировки, и (или) иных работ при переводе жилого помещения в </w:t>
      </w:r>
      <w:proofErr w:type="gramStart"/>
      <w:r w:rsidRPr="0011215C">
        <w:rPr>
          <w:rFonts w:ascii="Times New Roman" w:eastAsia="Symbol" w:hAnsi="Times New Roman" w:cs="Times New Roman"/>
          <w:kern w:val="2"/>
          <w:sz w:val="28"/>
          <w:szCs w:val="28"/>
          <w:lang w:eastAsia="zh-CN" w:bidi="hi-IN"/>
        </w:rPr>
        <w:t>нежилое</w:t>
      </w:r>
      <w:proofErr w:type="gramEnd"/>
      <w:r w:rsidRPr="0011215C">
        <w:rPr>
          <w:rFonts w:ascii="Times New Roman" w:eastAsia="Symbol" w:hAnsi="Times New Roman" w:cs="Times New Roman"/>
          <w:kern w:val="2"/>
          <w:sz w:val="28"/>
          <w:szCs w:val="28"/>
          <w:lang w:eastAsia="zh-CN" w:bidi="hi-IN"/>
        </w:rPr>
        <w:t xml:space="preserve"> или нежилого помещения в жилое (далее – акт приемочной комиссии);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форма акта приемочной комиссии (</w:t>
      </w:r>
      <w:r w:rsidRPr="0011215C">
        <w:rPr>
          <w:rFonts w:ascii="Times New Roman" w:eastAsia="Symbol" w:hAnsi="Times New Roman" w:cs="Times New Roman"/>
          <w:color w:val="000000"/>
          <w:kern w:val="2"/>
          <w:sz w:val="28"/>
          <w:szCs w:val="28"/>
          <w:lang w:eastAsia="zh-CN" w:bidi="hi-IN"/>
        </w:rPr>
        <w:t>приложение 5</w:t>
      </w:r>
      <w:r w:rsidRPr="0011215C">
        <w:rPr>
          <w:rFonts w:ascii="Times New Roman" w:eastAsia="Symbol" w:hAnsi="Times New Roman" w:cs="Times New Roman"/>
          <w:kern w:val="2"/>
          <w:sz w:val="28"/>
          <w:szCs w:val="28"/>
          <w:lang w:eastAsia="zh-CN" w:bidi="hi-IN"/>
        </w:rPr>
        <w:t xml:space="preserve"> к административному Регламенту);</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адреса, номера телефонов и факсов, график работы Управления;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адреса электронной почты и официальных сайтов Управления, адрес официального сайта администрации муниципального образования «Город Астрахань», адрес регионального портала;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график личного приема заявителей начальником Управления;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досудебный (внесудебный) порядок обжалования решений и действий (бездействия) Управления, а также должностных лиц Управления, сотрудников;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необходимая оперативная информация о предоставлении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Информационные стенды должны быть максимально заметны, функциональны и хорошо просматриваться, рекомендуется оборудовать информационные стенды карманами формата А</w:t>
      </w:r>
      <w:proofErr w:type="gramStart"/>
      <w:r w:rsidRPr="0011215C">
        <w:rPr>
          <w:rFonts w:ascii="Times New Roman" w:eastAsia="Symbol" w:hAnsi="Times New Roman" w:cs="Times New Roman"/>
          <w:kern w:val="2"/>
          <w:sz w:val="28"/>
          <w:szCs w:val="28"/>
          <w:lang w:eastAsia="zh-CN" w:bidi="hi-IN"/>
        </w:rPr>
        <w:t>4</w:t>
      </w:r>
      <w:proofErr w:type="gramEnd"/>
      <w:r w:rsidRPr="0011215C">
        <w:rPr>
          <w:rFonts w:ascii="Times New Roman" w:eastAsia="Symbol" w:hAnsi="Times New Roman" w:cs="Times New Roman"/>
          <w:kern w:val="2"/>
          <w:sz w:val="28"/>
          <w:szCs w:val="28"/>
          <w:lang w:eastAsia="zh-CN" w:bidi="hi-IN"/>
        </w:rPr>
        <w:t xml:space="preserve"> для размещения информационных листков.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Текст материалов, размещаемых на стендах, должен быть напечатан удобным для чтения шрифтом, основные моменты и наиболее важные места выделены жирным шрифтом.</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При изменении условий и порядка предоставления услуги, информация об изменениях должна быть выделена цветом и пометкой «Важно».</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
    <w:p w:rsidR="0011215C" w:rsidRPr="0011215C" w:rsidRDefault="0011215C" w:rsidP="0011215C">
      <w:pPr>
        <w:suppressAutoHyphens/>
        <w:spacing w:after="0" w:line="240" w:lineRule="auto"/>
        <w:ind w:firstLine="709"/>
        <w:jc w:val="center"/>
        <w:rPr>
          <w:rFonts w:ascii="Arial" w:eastAsia="Symbol" w:hAnsi="Arial" w:cs="Wingdings"/>
          <w:kern w:val="2"/>
          <w:sz w:val="24"/>
          <w:szCs w:val="24"/>
          <w:lang w:eastAsia="zh-CN" w:bidi="hi-IN"/>
        </w:rPr>
      </w:pPr>
      <w:bookmarkStart w:id="5" w:name="sub_1002"/>
      <w:r w:rsidRPr="0011215C">
        <w:rPr>
          <w:rFonts w:ascii="Times New Roman" w:eastAsia="Symbol" w:hAnsi="Times New Roman" w:cs="Times New Roman"/>
          <w:b/>
          <w:bCs/>
          <w:kern w:val="2"/>
          <w:sz w:val="28"/>
          <w:szCs w:val="28"/>
          <w:lang w:eastAsia="zh-CN" w:bidi="hi-IN"/>
        </w:rPr>
        <w:t>2. Стандарт предоставления муниципальной услуги</w:t>
      </w:r>
    </w:p>
    <w:bookmarkEnd w:id="5"/>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6" w:name="sub_1021"/>
      <w:r w:rsidRPr="0011215C">
        <w:rPr>
          <w:rFonts w:ascii="Times New Roman" w:eastAsia="Symbol" w:hAnsi="Times New Roman" w:cs="Times New Roman"/>
          <w:kern w:val="2"/>
          <w:sz w:val="28"/>
          <w:szCs w:val="28"/>
          <w:lang w:eastAsia="zh-CN" w:bidi="hi-IN"/>
        </w:rPr>
        <w:t>2.1. Наименование муниципальной услуги: «Перевод жилого помещения в нежилое помещение и нежилого помещения в жилое помещение».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7" w:name="sub_1022"/>
      <w:bookmarkEnd w:id="6"/>
      <w:r w:rsidRPr="0011215C">
        <w:rPr>
          <w:rFonts w:ascii="Times New Roman" w:eastAsia="Symbol" w:hAnsi="Times New Roman" w:cs="Times New Roman"/>
          <w:kern w:val="2"/>
          <w:sz w:val="28"/>
          <w:szCs w:val="28"/>
          <w:lang w:eastAsia="zh-CN" w:bidi="hi-IN"/>
        </w:rPr>
        <w:t>2.2. Органы и организации, участвующие в предоставлении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8" w:name="sub_10221"/>
      <w:bookmarkEnd w:id="7"/>
      <w:r w:rsidRPr="0011215C">
        <w:rPr>
          <w:rFonts w:ascii="Times New Roman" w:eastAsia="Symbol" w:hAnsi="Times New Roman" w:cs="Times New Roman"/>
          <w:kern w:val="2"/>
          <w:sz w:val="28"/>
          <w:szCs w:val="28"/>
          <w:lang w:eastAsia="zh-CN" w:bidi="hi-IN"/>
        </w:rPr>
        <w:t>2.2.1. Муниципальная услуга предоставляется Управлением, в том числе при участии МФЦ.</w:t>
      </w:r>
    </w:p>
    <w:bookmarkEnd w:id="8"/>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Ответственными за предоставление муниципальной услуги являются должностные лица Управления, работники МФЦ, ответственные за выполнение конкретной административной процедуры (действия), согласно настоящему административному Регламенту.</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9" w:name="sub_10222"/>
      <w:r w:rsidRPr="0011215C">
        <w:rPr>
          <w:rFonts w:ascii="Times New Roman" w:eastAsia="Symbol" w:hAnsi="Times New Roman" w:cs="Times New Roman"/>
          <w:kern w:val="2"/>
          <w:sz w:val="28"/>
          <w:szCs w:val="28"/>
          <w:lang w:eastAsia="zh-CN" w:bidi="hi-IN"/>
        </w:rPr>
        <w:lastRenderedPageBreak/>
        <w:t>2.2.2. Информация об организациях, предоставляющих услуги, которые являются необходимыми и обязательными для предоставления муниципальной услуги:</w:t>
      </w:r>
    </w:p>
    <w:p w:rsidR="0011215C" w:rsidRPr="0011215C" w:rsidRDefault="0011215C" w:rsidP="0011215C">
      <w:pPr>
        <w:shd w:val="clear" w:color="auto" w:fill="FFFFFF"/>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r>
      <w:proofErr w:type="gramStart"/>
      <w:r w:rsidRPr="0011215C">
        <w:rPr>
          <w:rFonts w:ascii="Times New Roman" w:eastAsia="Symbol" w:hAnsi="Times New Roman" w:cs="Times New Roman"/>
          <w:kern w:val="2"/>
          <w:sz w:val="28"/>
          <w:szCs w:val="28"/>
          <w:lang w:eastAsia="zh-CN" w:bidi="hi-IN"/>
        </w:rPr>
        <w:t>-организации, аккредитованные</w:t>
      </w:r>
      <w:r w:rsidRPr="0011215C">
        <w:rPr>
          <w:rFonts w:ascii="Times New Roman" w:eastAsia="Symbol" w:hAnsi="Times New Roman" w:cs="Times New Roman"/>
          <w:color w:val="000000"/>
          <w:kern w:val="2"/>
          <w:sz w:val="28"/>
          <w:szCs w:val="28"/>
          <w:lang w:eastAsia="zh-CN" w:bidi="hi-IN"/>
        </w:rPr>
        <w:t xml:space="preserve"> на проведение технического учёта и технической инвентаризации объектов недвижимости;</w:t>
      </w:r>
      <w:proofErr w:type="gramEnd"/>
    </w:p>
    <w:bookmarkEnd w:id="9"/>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организации, осуществляющие подготовку проектной документации, имеющие допуск к определенному виду или видам работ, которые оказывают влияние на безопасность объектов капитального строительства, с учетом согласования Управлением </w:t>
      </w:r>
      <w:proofErr w:type="gramStart"/>
      <w:r w:rsidRPr="0011215C">
        <w:rPr>
          <w:rFonts w:ascii="Times New Roman" w:eastAsia="Symbol" w:hAnsi="Times New Roman" w:cs="Times New Roman"/>
          <w:kern w:val="2"/>
          <w:sz w:val="28"/>
          <w:szCs w:val="28"/>
          <w:lang w:eastAsia="zh-CN" w:bidi="hi-IN"/>
        </w:rPr>
        <w:t>архитектурных решений</w:t>
      </w:r>
      <w:proofErr w:type="gramEnd"/>
      <w:r w:rsidRPr="0011215C">
        <w:rPr>
          <w:rFonts w:ascii="Times New Roman" w:eastAsia="Symbol" w:hAnsi="Times New Roman" w:cs="Times New Roman"/>
          <w:kern w:val="2"/>
          <w:sz w:val="28"/>
          <w:szCs w:val="28"/>
          <w:lang w:eastAsia="zh-CN" w:bidi="hi-IN"/>
        </w:rPr>
        <w:t xml:space="preserve"> переводимых объектов;</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 нотариус, совершающий нотариальные действия;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 xml:space="preserve">- </w:t>
      </w:r>
      <w:r w:rsidRPr="0011215C">
        <w:rPr>
          <w:rFonts w:ascii="Times New Roman" w:eastAsia="Symbol" w:hAnsi="Times New Roman" w:cs="Times New Roman"/>
          <w:kern w:val="2"/>
          <w:sz w:val="28"/>
          <w:szCs w:val="28"/>
          <w:lang w:eastAsia="zh-CN" w:bidi="hi-IN"/>
        </w:rPr>
        <w:t>кадастровый инженер кадастровой деятельности в качестве индивидуального предпринимателя либо в качестве работника юридического лица.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10" w:name="sub_10223"/>
      <w:r w:rsidRPr="0011215C">
        <w:rPr>
          <w:rFonts w:ascii="Times New Roman" w:eastAsia="Symbol" w:hAnsi="Times New Roman" w:cs="Times New Roman"/>
          <w:kern w:val="2"/>
          <w:sz w:val="28"/>
          <w:szCs w:val="28"/>
          <w:lang w:eastAsia="zh-CN" w:bidi="hi-IN"/>
        </w:rPr>
        <w:t>2.2.3. Органы и организации, предоставляющие сведения, необходимые для предоставления муниципальной услуги, в порядке межведомственного информационного взаимодействия:</w:t>
      </w:r>
    </w:p>
    <w:bookmarkEnd w:id="10"/>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Федеральная служба государственной регистрации, кадастра и картографии по Астраханской области;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Государственное бюджетное учреждение Астраханской области «Астраханский государственный фонд технических данных и кадастровой оценки (БТИ)».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11" w:name="sub_10224"/>
      <w:r w:rsidRPr="0011215C">
        <w:rPr>
          <w:rFonts w:ascii="Times New Roman" w:eastAsia="Symbol" w:hAnsi="Times New Roman" w:cs="Times New Roman"/>
          <w:kern w:val="2"/>
          <w:sz w:val="28"/>
          <w:szCs w:val="28"/>
          <w:lang w:eastAsia="zh-CN" w:bidi="hi-IN"/>
        </w:rPr>
        <w:t>2.2.4.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необходимых и обязательных услуг.</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12" w:name="sub_1023"/>
      <w:bookmarkEnd w:id="11"/>
      <w:r w:rsidRPr="0011215C">
        <w:rPr>
          <w:rFonts w:ascii="Times New Roman" w:eastAsia="Symbol" w:hAnsi="Times New Roman" w:cs="Times New Roman"/>
          <w:kern w:val="2"/>
          <w:sz w:val="28"/>
          <w:szCs w:val="28"/>
          <w:lang w:eastAsia="zh-CN" w:bidi="hi-IN"/>
        </w:rPr>
        <w:t>2.3. Результатом предоставления муниципальной услуги является: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13" w:name="sub_10232"/>
      <w:bookmarkEnd w:id="12"/>
      <w:proofErr w:type="gramStart"/>
      <w:r w:rsidRPr="0011215C">
        <w:rPr>
          <w:rFonts w:ascii="Times New Roman" w:eastAsia="Symbol" w:hAnsi="Times New Roman" w:cs="Times New Roman"/>
          <w:kern w:val="2"/>
          <w:sz w:val="28"/>
          <w:szCs w:val="28"/>
          <w:lang w:eastAsia="zh-CN" w:bidi="hi-IN"/>
        </w:rPr>
        <w:t>- выдача (направление) уведомления о переводе (об отказе в переводе) жилого (нежилого) помещения в нежилое (жилое) помещение (далее - уведомление о переводе (отказе в переводе) помещения);</w:t>
      </w:r>
      <w:proofErr w:type="gramEnd"/>
    </w:p>
    <w:bookmarkEnd w:id="13"/>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выдача (направление) акта приемочной комиссии либо копии распоряжения Управления об отказе в выдаче акта приемочной комиссии (в случае, если для использования помещения в качестве жилого или нежилого требуется проведение его переустройства, и (или) перепланировки, и (или) иных работ).</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bookmarkStart w:id="14" w:name="sub_1024"/>
      <w:r w:rsidRPr="0011215C">
        <w:rPr>
          <w:rFonts w:ascii="Times New Roman" w:eastAsia="Symbol" w:hAnsi="Times New Roman" w:cs="Times New Roman"/>
          <w:kern w:val="2"/>
          <w:sz w:val="28"/>
          <w:szCs w:val="28"/>
          <w:lang w:eastAsia="zh-CN" w:bidi="hi-IN"/>
        </w:rPr>
        <w:t>2.4. Предоставление муниципальной услуги включает в себя две административные процедуры: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 выдача  решения о переводе (об отказе в переводе) жилого (нежилого) помещения в нежилое (жилое) помещение (далее - решение о переводе (об отказе в переводе) помещения);</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выдача акта приемочной комиссии либо копии распоряжения Управления  об отказе в выдаче такого акта (в случае, если для использования </w:t>
      </w:r>
      <w:r w:rsidRPr="0011215C">
        <w:rPr>
          <w:rFonts w:ascii="Times New Roman" w:eastAsia="Symbol" w:hAnsi="Times New Roman" w:cs="Times New Roman"/>
          <w:kern w:val="2"/>
          <w:sz w:val="28"/>
          <w:szCs w:val="28"/>
          <w:lang w:eastAsia="zh-CN" w:bidi="hi-IN"/>
        </w:rPr>
        <w:lastRenderedPageBreak/>
        <w:t>помещения в качестве жилого или нежилого требуется проведение его переустройства, и (или) перепланировки, и (или) иных работ).</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2.4.1. Срок предоставления муниципальной услуги по выдаче решения о переводе (об отказе в переводе) составляет не более 48 календарных дней и включает следующие сроки осуществления административных действий:</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 прием, регистрация заявления о переводе – не более 2 рабочих дней с момента поступления заявления о переводе в Управление;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рассмотрение заявления о переводе и документов, принятие решения о переводе (об отказе в переводе) помещения – не более 44 дней с момента поступления заявления о переводе в Управление;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организация межведомственного информационного взаимодействия (в рамках рассмотрения заявления о переводе и документов) – не более 5 рабочих дней со дня поступления межведомственного запроса в орган или организацию, предоставляющие документ и информацию;</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выдача (направление) уведомления о переводе (отказе в переводе) помещения – не более 3 рабочих дней со дня принятия решения о переводе (об отказе в переводе) помещения.</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 xml:space="preserve">2.4.2. Срок предоставления муниципальной услуги по выдаче акта приемочной комиссии либо копии распоряжения Управления об отказе в выдаче такого акта составляет не более 30 рабочих дней и </w:t>
      </w:r>
      <w:r w:rsidRPr="0011215C">
        <w:rPr>
          <w:rFonts w:ascii="Times New Roman" w:eastAsia="Times New Roman" w:hAnsi="Times New Roman" w:cs="Times New Roman"/>
          <w:color w:val="000000"/>
          <w:kern w:val="2"/>
          <w:sz w:val="28"/>
          <w:szCs w:val="24"/>
          <w:lang w:eastAsia="zh-CN" w:bidi="hi-IN"/>
        </w:rPr>
        <w:t xml:space="preserve">включает в себя следующие сроки осуществления административных </w:t>
      </w:r>
      <w:r w:rsidRPr="0011215C">
        <w:rPr>
          <w:rFonts w:ascii="Times New Roman" w:eastAsia="Times New Roman" w:hAnsi="Times New Roman" w:cs="Times New Roman"/>
          <w:color w:val="000000"/>
          <w:kern w:val="2"/>
          <w:sz w:val="28"/>
          <w:szCs w:val="28"/>
          <w:lang w:eastAsia="zh-CN" w:bidi="hi-IN"/>
        </w:rPr>
        <w:t>действий</w:t>
      </w:r>
      <w:r w:rsidRPr="0011215C">
        <w:rPr>
          <w:rFonts w:ascii="Times New Roman" w:eastAsia="Times New Roman" w:hAnsi="Times New Roman" w:cs="Times New Roman"/>
          <w:color w:val="000000"/>
          <w:kern w:val="2"/>
          <w:sz w:val="28"/>
          <w:szCs w:val="24"/>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Times New Roman" w:hAnsi="Times New Roman" w:cs="Times New Roman"/>
          <w:color w:val="000000"/>
          <w:kern w:val="2"/>
          <w:sz w:val="28"/>
          <w:szCs w:val="24"/>
          <w:lang w:eastAsia="zh-CN" w:bidi="hi-IN"/>
        </w:rPr>
        <w:t>- прием и регистрация заявления о выдаче акта приемочной комиссии – не более 2 рабочих дней с момента поступления заявления</w:t>
      </w:r>
      <w:r w:rsidRPr="0011215C">
        <w:rPr>
          <w:rFonts w:ascii="Times New Roman" w:eastAsia="Times New Roman" w:hAnsi="Times New Roman" w:cs="Times New Roman"/>
          <w:color w:val="000000"/>
          <w:kern w:val="2"/>
          <w:sz w:val="28"/>
          <w:szCs w:val="28"/>
          <w:lang w:eastAsia="zh-CN" w:bidi="hi-IN"/>
        </w:rPr>
        <w:t xml:space="preserve"> о выдаче акта приемочной комиссии</w:t>
      </w:r>
      <w:r w:rsidRPr="0011215C">
        <w:rPr>
          <w:rFonts w:ascii="Times New Roman" w:eastAsia="Times New Roman" w:hAnsi="Times New Roman" w:cs="Times New Roman"/>
          <w:color w:val="000000"/>
          <w:kern w:val="2"/>
          <w:sz w:val="28"/>
          <w:szCs w:val="24"/>
          <w:lang w:eastAsia="zh-CN" w:bidi="hi-IN"/>
        </w:rPr>
        <w:t xml:space="preserve"> в Управление;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Times New Roman" w:hAnsi="Times New Roman" w:cs="Times New Roman"/>
          <w:color w:val="000000"/>
          <w:kern w:val="2"/>
          <w:sz w:val="28"/>
          <w:szCs w:val="28"/>
          <w:lang w:eastAsia="zh-CN" w:bidi="hi-IN"/>
        </w:rPr>
        <w:t>- рассмотрение заявления о выдаче акта приемочной комиссии и документов, обследование переустроенного и (или) перепланированного переведенного помещения, подготовка и утверждение акта приемочной комиссии либо принятие решения об отказе в выдаче такого акта – не более 25 рабочих дней с момента поступления заявления о выдаче акта приемочной комиссии в Управление;</w:t>
      </w:r>
    </w:p>
    <w:bookmarkEnd w:id="14"/>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Times New Roman" w:hAnsi="Times New Roman" w:cs="Times New Roman"/>
          <w:color w:val="000000"/>
          <w:kern w:val="2"/>
          <w:sz w:val="28"/>
          <w:szCs w:val="28"/>
          <w:lang w:eastAsia="zh-CN" w:bidi="hi-IN"/>
        </w:rPr>
        <w:t>- выдача (направление) акта приемочной комиссии либо отказа в выдаче акта приемочной комиссии – не более 3 рабочих дней со дня утверждения акта приемочной комиссии либо принятия решения об отказе в выдаче акта приемочной комиссии.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2.4.3.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время ожидания в очереди при подаче заявления не должно превышать 15 минут;</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время приема документов не должно превышать 15 минут;</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время ожидания в очереди при получении документов, являющихся результатом предоставления муниципальной услуги, не должно превышать 15 минут.</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15" w:name="sub_1026"/>
      <w:r w:rsidRPr="0011215C">
        <w:rPr>
          <w:rFonts w:ascii="Times New Roman" w:eastAsia="Symbol" w:hAnsi="Times New Roman" w:cs="Times New Roman"/>
          <w:kern w:val="2"/>
          <w:sz w:val="28"/>
          <w:szCs w:val="28"/>
          <w:lang w:eastAsia="zh-CN" w:bidi="hi-IN"/>
        </w:rPr>
        <w:lastRenderedPageBreak/>
        <w:t>2.5. Нормативные правовые акты, регулирующие предоставление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color w:val="000000"/>
          <w:kern w:val="2"/>
          <w:sz w:val="28"/>
          <w:szCs w:val="28"/>
          <w:lang w:eastAsia="zh-CN" w:bidi="hi-IN"/>
        </w:rPr>
        <w:t xml:space="preserve">- Конституция </w:t>
      </w:r>
      <w:r w:rsidRPr="0011215C">
        <w:rPr>
          <w:rFonts w:ascii="Times New Roman" w:eastAsia="Symbol" w:hAnsi="Times New Roman" w:cs="Times New Roman"/>
          <w:kern w:val="2"/>
          <w:sz w:val="28"/>
          <w:szCs w:val="28"/>
          <w:lang w:eastAsia="zh-CN" w:bidi="hi-IN"/>
        </w:rPr>
        <w:t>Российской Федерации (Российская газета, 1993 № 237; 2008 № 267; 2014 № 27, № 163; 2020 № 55);</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color w:val="000000"/>
          <w:kern w:val="2"/>
          <w:sz w:val="28"/>
          <w:szCs w:val="28"/>
          <w:lang w:eastAsia="zh-CN" w:bidi="hi-IN"/>
        </w:rPr>
        <w:t>- Жилищный</w:t>
      </w:r>
      <w:r w:rsidRPr="0011215C">
        <w:rPr>
          <w:rFonts w:ascii="Times New Roman" w:eastAsia="Symbol" w:hAnsi="Times New Roman" w:cs="Times New Roman"/>
          <w:kern w:val="2"/>
          <w:sz w:val="28"/>
          <w:szCs w:val="28"/>
          <w:lang w:eastAsia="zh-CN" w:bidi="hi-IN"/>
        </w:rPr>
        <w:t xml:space="preserve"> кодекс Российской Федерации (Собрание законодательства Российской Федерации, 2005 № 1 (ч. 1) ст. 14; 2006 № 1 ст. 10, № 52 (ч. 1) ст. 5498; 2007 № 1 (ч.1) ст. 13, ст. 14, ст. 21, № 43 ст. 5084; 2008 № 17 ст. 1756, № 20 ст. 2251, № 30 (ч. 2) ст. 3616;</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2009 № 23 ст. 2776, № 39 ст. 4542,  № 48 ст. 5711, № 51 ст. 6153; 2010 № 19 ст. 2278, № 31 ст. 4206, № 49 ст. 6424; 2011 № 23 ст. 3263, № 30 (ч. 1) ст. 4590, № 49 (ч.1) ст. 7027, (ч. 5) ст. 7061, № 50 ст. 7337, ст. 7343, ст. 7359;</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2012 № 10 ст. 1163, № 14 ст. 1552, № 26 ст. 3446, № 27 ст. 3587, № 31 ст. 4322, № 53 (ч. 1) ст. 7596; 2013 № 14 ст. 1646, № 27 ст. 3477, № 52 (ч. 1) ст. 6982; 2014 № 23 ст. 2937, № 26 (ч. 1) ст. 3388, ст. 3406, № 30 (ч. 1) ст. 4218, ст. 4256, ст. 4264, № 49 (ч. 6) ст. 6928;</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2015 № 1 (ч. 1) ст. 11, ст. 38, ст. 52, № 27 ст. 3967, № 29 (ч. 1) ст. 4362, № 45 ст. 6208, № 48 (ч. 1) ст. 6724; 2016 № 1 (ч. 1) ст. 19, ст. 24, № 5 ст. 559, № 23 ст. 3299, № 27 (ч. 1) ст. 4200, (ч. 2) ст. 4237, ст. 4288, ст. 4294, ст. 4305, № 28 ст. 4558;</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2017 № 1 (ч. 1) ст. 10, ст. 39, № 27 ст. 3946, № 31 (ч. 1) ст. 4766, ст. 4806, ст. 4807, ст. 4828, № 52 (ч. 1) ст. 7922, ст. 7939;</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2018 № 1 (ч. 1) ст. 46, ст. 69, ст. 72, ст. 87, № 15 (ч. 1) ст. 2030, № 24 ст. 3401, № 31 ст. 4815, ст. 4856, ст. 4861, № 32 (ч. 2) ст. 5133, № 49 (ч. 1) ст. 7506, ст. 7507, ст. 7514, ст. 7523, № 53 (ч. 1) ст. 8404, ст. 8408, ст. 8448, ст. 8484;</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2019 № 4 ст. 281, № 16 ст. 1823, № 22 ст. 2672, № 30 ст. 4116;</w:t>
      </w:r>
      <w:r w:rsidRPr="0011215C">
        <w:rPr>
          <w:rFonts w:ascii="Arial" w:eastAsia="Symbol" w:hAnsi="Arial" w:cs="Wingdings"/>
          <w:kern w:val="2"/>
          <w:sz w:val="24"/>
          <w:szCs w:val="24"/>
          <w:lang w:eastAsia="zh-CN" w:bidi="hi-IN"/>
        </w:rPr>
        <w:t xml:space="preserve"> </w:t>
      </w:r>
      <w:r w:rsidRPr="0011215C">
        <w:rPr>
          <w:rFonts w:ascii="Times New Roman" w:eastAsia="Symbol" w:hAnsi="Times New Roman" w:cs="Times New Roman"/>
          <w:kern w:val="2"/>
          <w:sz w:val="24"/>
          <w:szCs w:val="24"/>
          <w:lang w:eastAsia="zh-CN" w:bidi="hi-IN"/>
        </w:rPr>
        <w:t xml:space="preserve">№ </w:t>
      </w:r>
      <w:r w:rsidRPr="0011215C">
        <w:rPr>
          <w:rFonts w:ascii="Times New Roman" w:eastAsia="Symbol" w:hAnsi="Times New Roman" w:cs="Times New Roman"/>
          <w:kern w:val="2"/>
          <w:sz w:val="28"/>
          <w:szCs w:val="28"/>
          <w:lang w:eastAsia="zh-CN" w:bidi="hi-IN"/>
        </w:rPr>
        <w:t>40 ст. 5488; № 49 (ч.5) ст. 6949, ст. 6950; № 52 (ч.1) ст. 7791, ст. 7796; 2020 № 5 ст. 491; № 6 ст. 592; № 17 ст. 2706; № 22 ст. 3377; № 31 (ч.1) ст.5036, ст.5046);</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color w:val="000000"/>
          <w:kern w:val="2"/>
          <w:sz w:val="28"/>
          <w:szCs w:val="28"/>
          <w:lang w:eastAsia="zh-CN" w:bidi="hi-IN"/>
        </w:rPr>
        <w:t>- Федеральный</w:t>
      </w:r>
      <w:r w:rsidRPr="0011215C">
        <w:rPr>
          <w:rFonts w:ascii="Times New Roman" w:eastAsia="Symbol" w:hAnsi="Times New Roman" w:cs="Times New Roman"/>
          <w:kern w:val="2"/>
          <w:sz w:val="28"/>
          <w:szCs w:val="28"/>
          <w:lang w:eastAsia="zh-CN" w:bidi="hi-IN"/>
        </w:rPr>
        <w:t xml:space="preserve"> закон от 06.10.2003 №131-ФЗ «Об общих принципах организации местного самоуправления в Российской Федерации» (Собрание законодательства РФ, 2003 № 40 ст. 3822; 2004 № 25 ст. 2484; № 33 ст. 3368; 2005 № 1 (ч.1) ст. 9, ст. 12, ст. 17, ст. 25, ст. 37; № 17 ст. 1480; № 27 ст. 2708; № 30 (ч.1) ст. 3104, ст. 3108;</w:t>
      </w:r>
      <w:proofErr w:type="gramEnd"/>
      <w:r w:rsidRPr="0011215C">
        <w:rPr>
          <w:rFonts w:ascii="Times New Roman" w:eastAsia="Symbol" w:hAnsi="Times New Roman" w:cs="Times New Roman"/>
          <w:kern w:val="2"/>
          <w:sz w:val="28"/>
          <w:szCs w:val="28"/>
          <w:lang w:eastAsia="zh-CN" w:bidi="hi-IN"/>
        </w:rPr>
        <w:t xml:space="preserve"> № </w:t>
      </w:r>
      <w:proofErr w:type="gramStart"/>
      <w:r w:rsidRPr="0011215C">
        <w:rPr>
          <w:rFonts w:ascii="Times New Roman" w:eastAsia="Symbol" w:hAnsi="Times New Roman" w:cs="Times New Roman"/>
          <w:kern w:val="2"/>
          <w:sz w:val="28"/>
          <w:szCs w:val="28"/>
          <w:lang w:eastAsia="zh-CN" w:bidi="hi-IN"/>
        </w:rPr>
        <w:t>42 ст. 4216; 2006 № 1 ст. 9, ст. 10, ст. 17; № 6 ст. 636; № 8 ст. 852; № 23 ст. 2380; № 30 ст. 3296; № 31 (ч.1) ст. 3427, ст. 3452; № 43 ст. 4412; № 49 (ч.1) ст. 5088; № 50 ст. 5279; 2007 № 1 (ч.1) ст. 21; № 10 ст.1151;</w:t>
      </w:r>
      <w:proofErr w:type="gramEnd"/>
      <w:r w:rsidRPr="0011215C">
        <w:rPr>
          <w:rFonts w:ascii="Times New Roman" w:eastAsia="Symbol" w:hAnsi="Times New Roman" w:cs="Times New Roman"/>
          <w:kern w:val="2"/>
          <w:sz w:val="28"/>
          <w:szCs w:val="28"/>
          <w:lang w:eastAsia="zh-CN" w:bidi="hi-IN"/>
        </w:rPr>
        <w:t xml:space="preserve"> № </w:t>
      </w:r>
      <w:proofErr w:type="gramStart"/>
      <w:r w:rsidRPr="0011215C">
        <w:rPr>
          <w:rFonts w:ascii="Times New Roman" w:eastAsia="Symbol" w:hAnsi="Times New Roman" w:cs="Times New Roman"/>
          <w:kern w:val="2"/>
          <w:sz w:val="28"/>
          <w:szCs w:val="28"/>
          <w:lang w:eastAsia="zh-CN" w:bidi="hi-IN"/>
        </w:rPr>
        <w:t>18 ст. 2117; № 21 ст. 2455; № 25 ст. 2977; № 26 ст. 3074; № 30 ст. 3801; № 43 ст. 5084; № 45 ст. 5430; № 46 ст. 5553, ст. 5556; 2008 № 24 ст. 2790; № 30 (ч. 2) ст. 3616; № 48 ст. 5517; № 49 ст. 5744; № 52 (ч.1) ст. 6229; ст. 6236; 2009 № 19 ст. 2280;</w:t>
      </w:r>
      <w:proofErr w:type="gramEnd"/>
      <w:r w:rsidRPr="0011215C">
        <w:rPr>
          <w:rFonts w:ascii="Times New Roman" w:eastAsia="Symbol" w:hAnsi="Times New Roman" w:cs="Times New Roman"/>
          <w:kern w:val="2"/>
          <w:sz w:val="28"/>
          <w:szCs w:val="28"/>
          <w:lang w:eastAsia="zh-CN" w:bidi="hi-IN"/>
        </w:rPr>
        <w:t xml:space="preserve"> № </w:t>
      </w:r>
      <w:proofErr w:type="gramStart"/>
      <w:r w:rsidRPr="0011215C">
        <w:rPr>
          <w:rFonts w:ascii="Times New Roman" w:eastAsia="Symbol" w:hAnsi="Times New Roman" w:cs="Times New Roman"/>
          <w:kern w:val="2"/>
          <w:sz w:val="28"/>
          <w:szCs w:val="28"/>
          <w:lang w:eastAsia="zh-CN" w:bidi="hi-IN"/>
        </w:rPr>
        <w:t>48 ст. 5711, ст. 5733; №52 (ч.1) ст. 6441; 2010 № 15 ст. 1736; №19 ст.2291; № 31 ст. 4160, ст. 4206;  №40 ст.4969;  №45 ст.5751; №49 ст. 6411; 2011 №1 ст.54;  №13 ст. 1685; № 17 ст. 2310; № 19 ст. 2705; № 29 ст. 4283; № 30 (ч.1) ст. 4572, ст. 4590, ст. 4591, ст. 4594;</w:t>
      </w:r>
      <w:proofErr w:type="gramEnd"/>
      <w:r w:rsidRPr="0011215C">
        <w:rPr>
          <w:rFonts w:ascii="Times New Roman" w:eastAsia="Symbol" w:hAnsi="Times New Roman" w:cs="Times New Roman"/>
          <w:kern w:val="2"/>
          <w:sz w:val="28"/>
          <w:szCs w:val="28"/>
          <w:lang w:eastAsia="zh-CN" w:bidi="hi-IN"/>
        </w:rPr>
        <w:t xml:space="preserve"> № </w:t>
      </w:r>
      <w:proofErr w:type="gramStart"/>
      <w:r w:rsidRPr="0011215C">
        <w:rPr>
          <w:rFonts w:ascii="Times New Roman" w:eastAsia="Symbol" w:hAnsi="Times New Roman" w:cs="Times New Roman"/>
          <w:kern w:val="2"/>
          <w:sz w:val="28"/>
          <w:szCs w:val="28"/>
          <w:lang w:eastAsia="zh-CN" w:bidi="hi-IN"/>
        </w:rPr>
        <w:t>31 ст. 4703; № 48 ст. 6730; № 49 (ч.1) ст. 7039, (ч.5) ст. 7070; № 50 ст. 7353; 2012 №26 ст. 3444, ст. 3446; № 27 ст. 3587; № 29 ст. 3990; № 31 ст.4326; № 43 ст.5786; № 50 (ч.5) ст.6967; № 53 (ч.1) ст.7596, ст.7614; 2013 № 14 ст.1663;</w:t>
      </w:r>
      <w:proofErr w:type="gramEnd"/>
      <w:r w:rsidRPr="0011215C">
        <w:rPr>
          <w:rFonts w:ascii="Times New Roman" w:eastAsia="Symbol" w:hAnsi="Times New Roman" w:cs="Times New Roman"/>
          <w:kern w:val="2"/>
          <w:sz w:val="28"/>
          <w:szCs w:val="28"/>
          <w:lang w:eastAsia="zh-CN" w:bidi="hi-IN"/>
        </w:rPr>
        <w:t xml:space="preserve"> № </w:t>
      </w:r>
      <w:proofErr w:type="gramStart"/>
      <w:r w:rsidRPr="0011215C">
        <w:rPr>
          <w:rFonts w:ascii="Times New Roman" w:eastAsia="Symbol" w:hAnsi="Times New Roman" w:cs="Times New Roman"/>
          <w:kern w:val="2"/>
          <w:sz w:val="28"/>
          <w:szCs w:val="28"/>
          <w:lang w:eastAsia="zh-CN" w:bidi="hi-IN"/>
        </w:rPr>
        <w:t xml:space="preserve">19 ст.2325, ст.2329, ст.2331; № 27 ст.3477;  № 43 ст.5454;  № 44 ст.5633, ст.5642; 2014 № 14 ст.1562;  № 22 ст.2770; № 26 (ч.1) ст.3371, ст.3377; № 30 (ч.1) ст.4218, </w:t>
      </w:r>
      <w:r w:rsidRPr="0011215C">
        <w:rPr>
          <w:rFonts w:ascii="Times New Roman" w:eastAsia="Symbol" w:hAnsi="Times New Roman" w:cs="Times New Roman"/>
          <w:kern w:val="2"/>
          <w:sz w:val="28"/>
          <w:szCs w:val="28"/>
          <w:lang w:eastAsia="zh-CN" w:bidi="hi-IN"/>
        </w:rPr>
        <w:lastRenderedPageBreak/>
        <w:t>ст.4235, ст.4257; № 40 (ч.2) ст.5321; № 42 ст. 5615; № 52 (ч.1) ст.7542, ст.7558;</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2015 № 1 (ч.1) ст.7, ст.9, ст.52, ст.72; № 6 ст.886; № 13 ст.1807, ст.1808; № 27 ст.3978, ст.3995; № 41(ч.2) ст.5642; №45 ст.6204; №48 (ч.1) ст.6723; 2016 № 1 (ч.1) ст.66, ст.67; № 7 ст.905; № 23 ст.3295;</w:t>
      </w:r>
      <w:proofErr w:type="gramEnd"/>
      <w:r w:rsidRPr="0011215C">
        <w:rPr>
          <w:rFonts w:ascii="Times New Roman" w:eastAsia="Symbol" w:hAnsi="Times New Roman" w:cs="Times New Roman"/>
          <w:kern w:val="2"/>
          <w:sz w:val="28"/>
          <w:szCs w:val="28"/>
          <w:lang w:eastAsia="zh-CN" w:bidi="hi-IN"/>
        </w:rPr>
        <w:t xml:space="preserve"> № </w:t>
      </w:r>
      <w:proofErr w:type="gramStart"/>
      <w:r w:rsidRPr="0011215C">
        <w:rPr>
          <w:rFonts w:ascii="Times New Roman" w:eastAsia="Symbol" w:hAnsi="Times New Roman" w:cs="Times New Roman"/>
          <w:kern w:val="2"/>
          <w:sz w:val="28"/>
          <w:szCs w:val="28"/>
          <w:lang w:eastAsia="zh-CN" w:bidi="hi-IN"/>
        </w:rPr>
        <w:t>26 (ч.1) ст. 3866; № 27 (ч.1) ст. 4231; 2017 №1 (ч.1) ст. 6, ст.35, ст.42; № 15 (ч.1) ст. 2137, ст.2139; № 24 ст. 3476; № 30 ст.4451; № 31 ст.4751, ст.4765, ст.4828; № 45 ст.6573; № 50 ст.7551, ст.7560, ст.7563;</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2018 №1 (ч.1) ст.39, ст.47; № 7 ст. 975; № 9 ст. 1274; № 17 ст. 2432; № 28 ст. 4145, ст. 4153; № 31 ст. 4833; № 32 (ч.1) ст. 5100; № 32 (ч.2) ст. 5134; № 45 ст. 6837, ст. 6839, ст. 6842; № 53 (ч. 1) ст. 8424, ст. 8482;</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2019 № 6 ст.461, № 18 ст. 2211, № 30 ст. 4128, ст. 4130, № 31 ст. 4442, ст. 4472;</w:t>
      </w:r>
      <w:r w:rsidRPr="0011215C">
        <w:rPr>
          <w:rFonts w:ascii="Arial" w:eastAsia="Symbol" w:hAnsi="Arial" w:cs="Wingdings"/>
          <w:kern w:val="2"/>
          <w:sz w:val="28"/>
          <w:szCs w:val="28"/>
          <w:lang w:eastAsia="zh-CN" w:bidi="hi-IN"/>
        </w:rPr>
        <w:t xml:space="preserve"> </w:t>
      </w:r>
      <w:r w:rsidRPr="0011215C">
        <w:rPr>
          <w:rFonts w:ascii="Times New Roman" w:eastAsia="Symbol" w:hAnsi="Times New Roman" w:cs="Times New Roman"/>
          <w:kern w:val="2"/>
          <w:sz w:val="28"/>
          <w:szCs w:val="28"/>
          <w:lang w:eastAsia="zh-CN" w:bidi="hi-IN"/>
        </w:rPr>
        <w:t>№</w:t>
      </w:r>
      <w:r w:rsidRPr="0011215C">
        <w:rPr>
          <w:rFonts w:ascii="Times New Roman" w:eastAsia="Symbol" w:hAnsi="Times New Roman" w:cs="Times New Roman"/>
          <w:sz w:val="28"/>
          <w:szCs w:val="28"/>
          <w:lang w:eastAsia="ru-RU"/>
        </w:rPr>
        <w:t xml:space="preserve"> 51 (ч.1) ст. 7484; № 52 (ч.1) ст. 7839; </w:t>
      </w:r>
      <w:r w:rsidRPr="0011215C">
        <w:rPr>
          <w:rFonts w:ascii="Times New Roman" w:eastAsia="Symbol" w:hAnsi="Times New Roman" w:cs="Times New Roman"/>
          <w:kern w:val="2"/>
          <w:sz w:val="28"/>
          <w:szCs w:val="28"/>
          <w:lang w:eastAsia="zh-CN" w:bidi="hi-IN"/>
        </w:rPr>
        <w:t>2020 № 17 ст. 2726; № 21 ст. 3233; № 29 ст.4504; № 30 ст.4762, ст.4767);</w:t>
      </w:r>
      <w:proofErr w:type="gramEnd"/>
    </w:p>
    <w:p w:rsidR="0011215C" w:rsidRPr="0011215C" w:rsidRDefault="0011215C" w:rsidP="0011215C">
      <w:pPr>
        <w:widowControl w:val="0"/>
        <w:suppressAutoHyphens/>
        <w:autoSpaceDE w:val="0"/>
        <w:spacing w:after="0" w:line="240" w:lineRule="auto"/>
        <w:ind w:firstLine="709"/>
        <w:jc w:val="both"/>
        <w:rPr>
          <w:rFonts w:ascii="Times New Roman" w:eastAsia="Lucida Sans Unicode" w:hAnsi="Times New Roman" w:cs="Times New Roman"/>
          <w:kern w:val="2"/>
          <w:sz w:val="24"/>
          <w:szCs w:val="24"/>
          <w:lang w:eastAsia="zh-CN"/>
        </w:rPr>
      </w:pPr>
      <w:proofErr w:type="gramStart"/>
      <w:r w:rsidRPr="0011215C">
        <w:rPr>
          <w:rFonts w:ascii="Times New Roman" w:eastAsia="Times New Roman" w:hAnsi="Times New Roman" w:cs="Times New Roman"/>
          <w:color w:val="000000"/>
          <w:kern w:val="2"/>
          <w:sz w:val="28"/>
          <w:szCs w:val="28"/>
          <w:lang w:eastAsia="zh-CN" w:bidi="hi-IN"/>
        </w:rPr>
        <w:t>- Федеральный закон от 27.07.2006 № 149-ФЗ «Об информации, информационных технологиях и о защите информации» (Собрание законодательства Российской Федерации, 2006 № 31 ст. 3448; 2010 № 31 ст. 4196; 2011 № 15 ст. 2038; № 30 ст. 4600; 2012 № 31 ст. 4328; 2013 № 14 ст. 1658; № 23 ст. 2870; № 27 ст. 3479; № 52 ст. 6961, ст. 6963;</w:t>
      </w:r>
      <w:proofErr w:type="gramEnd"/>
      <w:r w:rsidRPr="0011215C">
        <w:rPr>
          <w:rFonts w:ascii="Times New Roman" w:eastAsia="Times New Roman" w:hAnsi="Times New Roman" w:cs="Times New Roman"/>
          <w:color w:val="000000"/>
          <w:kern w:val="2"/>
          <w:sz w:val="28"/>
          <w:szCs w:val="28"/>
          <w:lang w:eastAsia="zh-CN" w:bidi="hi-IN"/>
        </w:rPr>
        <w:t xml:space="preserve"> </w:t>
      </w:r>
      <w:proofErr w:type="gramStart"/>
      <w:r w:rsidRPr="0011215C">
        <w:rPr>
          <w:rFonts w:ascii="Times New Roman" w:eastAsia="Times New Roman" w:hAnsi="Times New Roman" w:cs="Times New Roman"/>
          <w:color w:val="000000"/>
          <w:kern w:val="2"/>
          <w:sz w:val="28"/>
          <w:szCs w:val="28"/>
          <w:lang w:eastAsia="zh-CN" w:bidi="hi-IN"/>
        </w:rPr>
        <w:t>2014 № 19 ст. 2302; № 30 (ч.1) ст. 4223, ст.4243; №48 ст.6645; 2015 № 1 (ч.1) ст.84; № 27 ст.3979; № 29 (ч.1) ст.4389, ст.4390; 2016 № 28 ст. 4558; № 52 (ч.5) ст. 7491; 2017 №18 ст.2664; № 24 ст. 3478; № 25 ст.3596; №27 ст.3953;</w:t>
      </w:r>
      <w:proofErr w:type="gramEnd"/>
      <w:r w:rsidRPr="0011215C">
        <w:rPr>
          <w:rFonts w:ascii="Times New Roman" w:eastAsia="Times New Roman" w:hAnsi="Times New Roman" w:cs="Times New Roman"/>
          <w:color w:val="000000"/>
          <w:kern w:val="2"/>
          <w:sz w:val="28"/>
          <w:szCs w:val="28"/>
          <w:lang w:eastAsia="zh-CN" w:bidi="hi-IN"/>
        </w:rPr>
        <w:t xml:space="preserve"> № </w:t>
      </w:r>
      <w:proofErr w:type="gramStart"/>
      <w:r w:rsidRPr="0011215C">
        <w:rPr>
          <w:rFonts w:ascii="Times New Roman" w:eastAsia="Times New Roman" w:hAnsi="Times New Roman" w:cs="Times New Roman"/>
          <w:color w:val="000000"/>
          <w:kern w:val="2"/>
          <w:sz w:val="28"/>
          <w:szCs w:val="28"/>
          <w:lang w:eastAsia="zh-CN" w:bidi="hi-IN"/>
        </w:rPr>
        <w:t>31 (ч.1) ст.4790, ст.4827; № 48 ст. 7051; 2018 № 1 (ч.1) ст.66; № 18 ст. 2572; №27 ст. 3956; № 30 ст. 4546; № 49 (ч. 1) ст. 7523; № 52 ст. 8101; 2019 № 12 ст. 1220, ст. 1221; № 18 ст. 2214; №</w:t>
      </w:r>
      <w:r w:rsidRPr="0011215C">
        <w:rPr>
          <w:rFonts w:ascii="Times New Roman" w:eastAsia="Times New Roman" w:hAnsi="Times New Roman" w:cs="Times New Roman"/>
          <w:sz w:val="28"/>
          <w:szCs w:val="28"/>
          <w:lang w:eastAsia="ru-RU"/>
        </w:rPr>
        <w:t xml:space="preserve"> 49 (ч.5) ст. 6985, ст. 6986; № 52 (ч.1) ст. 7798;</w:t>
      </w:r>
      <w:proofErr w:type="gramEnd"/>
      <w:r w:rsidRPr="0011215C">
        <w:rPr>
          <w:rFonts w:ascii="Times New Roman" w:eastAsia="Times New Roman" w:hAnsi="Times New Roman" w:cs="Times New Roman"/>
          <w:sz w:val="28"/>
          <w:szCs w:val="28"/>
          <w:lang w:eastAsia="ru-RU"/>
        </w:rPr>
        <w:t xml:space="preserve"> 2020 № 14 (ч.1) ст. 2035; №</w:t>
      </w:r>
      <w:r w:rsidRPr="0011215C">
        <w:rPr>
          <w:rFonts w:ascii="Times New Roman" w:eastAsia="Symbol" w:hAnsi="Times New Roman" w:cs="Times New Roman"/>
          <w:kern w:val="2"/>
          <w:sz w:val="28"/>
          <w:szCs w:val="28"/>
          <w:lang w:eastAsia="zh-CN" w:bidi="hi-IN"/>
        </w:rPr>
        <w:t xml:space="preserve"> 24 ст. 3751</w:t>
      </w:r>
      <w:r w:rsidRPr="0011215C">
        <w:rPr>
          <w:rFonts w:ascii="Times New Roman" w:eastAsia="Times New Roman" w:hAnsi="Times New Roman" w:cs="Times New Roman"/>
          <w:color w:val="000000"/>
          <w:kern w:val="2"/>
          <w:sz w:val="28"/>
          <w:szCs w:val="28"/>
          <w:lang w:eastAsia="zh-CN" w:bidi="hi-IN"/>
        </w:rPr>
        <w:t>);</w:t>
      </w:r>
    </w:p>
    <w:p w:rsidR="0011215C" w:rsidRPr="0011215C" w:rsidRDefault="0011215C" w:rsidP="0011215C">
      <w:pPr>
        <w:autoSpaceDE w:val="0"/>
        <w:spacing w:after="0" w:line="240" w:lineRule="auto"/>
        <w:ind w:left="139" w:firstLine="720"/>
        <w:jc w:val="both"/>
        <w:rPr>
          <w:rFonts w:ascii="Arial" w:eastAsia="Times New Roman" w:hAnsi="Arial" w:cs="Arial"/>
          <w:sz w:val="24"/>
          <w:szCs w:val="24"/>
          <w:lang w:eastAsia="ru-RU"/>
        </w:rPr>
      </w:pPr>
      <w:proofErr w:type="gramStart"/>
      <w:r w:rsidRPr="0011215C">
        <w:rPr>
          <w:rFonts w:ascii="Times New Roman" w:eastAsia="Times New Roman" w:hAnsi="Times New Roman" w:cs="Times New Roman"/>
          <w:color w:val="111111"/>
          <w:kern w:val="2"/>
          <w:sz w:val="28"/>
          <w:szCs w:val="28"/>
          <w:lang w:eastAsia="zh-CN" w:bidi="hi-IN"/>
        </w:rPr>
        <w:t>- Федеральный закон от 27.07.2006 № 152-ФЗ «О персональных данных» (Собрание законодательства Российской Федерации, 2006 № 31 (ч. 1) ст. 3451; 2009 № 48 ст. 5716, № 52 (ч.1) ст. 6439; 2010 № 27 ст. 3407, № 31 ст. 4173, 4196, № 49 ст. 6409; 2011 № 23 ст. 3263, № 31 ст. 4701; 2013 № 14 ст. 1651, № 30 (ч.1) ст. 4038, № 51 ст. 6683;</w:t>
      </w:r>
      <w:proofErr w:type="gramEnd"/>
      <w:r w:rsidRPr="0011215C">
        <w:rPr>
          <w:rFonts w:ascii="Times New Roman" w:eastAsia="Times New Roman" w:hAnsi="Times New Roman" w:cs="Times New Roman"/>
          <w:color w:val="111111"/>
          <w:kern w:val="2"/>
          <w:sz w:val="28"/>
          <w:szCs w:val="28"/>
          <w:lang w:eastAsia="zh-CN" w:bidi="hi-IN"/>
        </w:rPr>
        <w:t xml:space="preserve"> 2014 № 23 ст. 2927, № 30 (ч.1) ст. 4217, 4243; 2016 № 27 (ч.1) ст. 4164; 2017 № 9 ст. 1276, № 27 ст. 3945, № 31 (ч.1) ст. 4772; 2018 г. № 1 (ч.1) ст. 82; </w:t>
      </w:r>
      <w:r w:rsidRPr="0011215C">
        <w:rPr>
          <w:rFonts w:ascii="Times New Roman" w:eastAsia="Times New Roman" w:hAnsi="Times New Roman" w:cs="Times New Roman"/>
          <w:sz w:val="28"/>
          <w:szCs w:val="28"/>
          <w:lang w:eastAsia="ru-RU"/>
        </w:rPr>
        <w:t>2019 № 52 (ч.1) ст. 7798</w:t>
      </w:r>
      <w:r w:rsidRPr="0011215C">
        <w:rPr>
          <w:rFonts w:ascii="Times New Roman" w:eastAsia="Symbol" w:hAnsi="Times New Roman" w:cs="Times New Roman"/>
          <w:kern w:val="2"/>
          <w:sz w:val="28"/>
          <w:szCs w:val="28"/>
          <w:lang w:eastAsia="zh-CN" w:bidi="hi-IN"/>
        </w:rPr>
        <w:t>; № 17 ст. 2701</w:t>
      </w:r>
      <w:r w:rsidRPr="0011215C">
        <w:rPr>
          <w:rFonts w:ascii="Times New Roman" w:eastAsia="Times New Roman" w:hAnsi="Times New Roman" w:cs="Times New Roman"/>
          <w:color w:val="111111"/>
          <w:kern w:val="2"/>
          <w:sz w:val="28"/>
          <w:szCs w:val="28"/>
          <w:lang w:eastAsia="zh-CN" w:bidi="hi-IN"/>
        </w:rPr>
        <w:t>);</w:t>
      </w:r>
    </w:p>
    <w:p w:rsidR="0011215C" w:rsidRPr="0011215C" w:rsidRDefault="0011215C" w:rsidP="0011215C">
      <w:pPr>
        <w:widowControl w:val="0"/>
        <w:suppressAutoHyphens/>
        <w:spacing w:after="0" w:line="240" w:lineRule="auto"/>
        <w:ind w:firstLine="709"/>
        <w:jc w:val="both"/>
        <w:rPr>
          <w:rFonts w:ascii="Times New Roman" w:eastAsia="Lucida Sans Unicode" w:hAnsi="Times New Roman" w:cs="Times New Roman"/>
          <w:kern w:val="2"/>
          <w:sz w:val="24"/>
          <w:szCs w:val="24"/>
          <w:lang w:eastAsia="zh-CN"/>
        </w:rPr>
      </w:pPr>
      <w:proofErr w:type="gramStart"/>
      <w:r w:rsidRPr="0011215C">
        <w:rPr>
          <w:rFonts w:ascii="Times New Roman" w:eastAsia="Symbol" w:hAnsi="Times New Roman" w:cs="Times New Roman"/>
          <w:kern w:val="2"/>
          <w:sz w:val="28"/>
          <w:szCs w:val="28"/>
          <w:lang w:eastAsia="zh-CN" w:bidi="hi-IN"/>
        </w:rPr>
        <w:t>- Федеральный закон от 24.07.2007 № 221-ФЗ «О кадастровой деятельности» (Собрание законодательства Российской Федерации, 2007 № 31 ст. 4017; 2008 № 30 (ч.1) ст. 3597; № 30 (ч.2) ст. 3616; 2009 № 1 ст. 19, ст. 2283; № 29 ст. 3582; № 52 (ч.1) ст. 6410, ст. 6419; 2011 № 1 ст. 47; № 23 ст. 3269;</w:t>
      </w:r>
      <w:proofErr w:type="gramEnd"/>
      <w:r w:rsidRPr="0011215C">
        <w:rPr>
          <w:rFonts w:ascii="Times New Roman" w:eastAsia="Symbol" w:hAnsi="Times New Roman" w:cs="Times New Roman"/>
          <w:kern w:val="2"/>
          <w:sz w:val="28"/>
          <w:szCs w:val="28"/>
          <w:lang w:eastAsia="zh-CN" w:bidi="hi-IN"/>
        </w:rPr>
        <w:t xml:space="preserve"> № </w:t>
      </w:r>
      <w:proofErr w:type="gramStart"/>
      <w:r w:rsidRPr="0011215C">
        <w:rPr>
          <w:rFonts w:ascii="Times New Roman" w:eastAsia="Symbol" w:hAnsi="Times New Roman" w:cs="Times New Roman"/>
          <w:kern w:val="2"/>
          <w:sz w:val="28"/>
          <w:szCs w:val="28"/>
          <w:lang w:eastAsia="zh-CN" w:bidi="hi-IN"/>
        </w:rPr>
        <w:t>27 ст. 3880; № 30 (ч.1) ст. 4563, ст. 4594, ст. 4605; № 49 (ч.5) ст. 7061; № 50 ст. 7365; 2012 № 31 ст. 4322; № 14 ст. 1651; № 23 ст. 2866; № 30 (ч.1) ст. 4083; 2014 № 26 (ч.1) ст. 3377; № 30 (ч.1) ст. 4218; № 43 ст. 5799, ст. 5802;</w:t>
      </w:r>
      <w:proofErr w:type="gramEnd"/>
      <w:r w:rsidRPr="0011215C">
        <w:rPr>
          <w:rFonts w:ascii="Times New Roman" w:eastAsia="Symbol" w:hAnsi="Times New Roman" w:cs="Times New Roman"/>
          <w:kern w:val="2"/>
          <w:sz w:val="28"/>
          <w:szCs w:val="28"/>
          <w:lang w:eastAsia="zh-CN" w:bidi="hi-IN"/>
        </w:rPr>
        <w:t xml:space="preserve"> № </w:t>
      </w:r>
      <w:proofErr w:type="gramStart"/>
      <w:r w:rsidRPr="0011215C">
        <w:rPr>
          <w:rFonts w:ascii="Times New Roman" w:eastAsia="Symbol" w:hAnsi="Times New Roman" w:cs="Times New Roman"/>
          <w:kern w:val="2"/>
          <w:sz w:val="28"/>
          <w:szCs w:val="28"/>
          <w:lang w:eastAsia="zh-CN" w:bidi="hi-IN"/>
        </w:rPr>
        <w:t>45 ст. 6145; № 52 (ч.1) ст. 7558; 2015 № 1 (ч.1) ст. 39, ст. 52; № 9 ст. 1193; № 14 ст. 2019; № 27 ст. 3975, ст. 3997; № 29 (ч.1) ст. 4339, ст. 4359, ст. 4370, ст. 4378, ст. 4385; 2016 № 1 (ч.1) ст. 11, ст. 51, ст. 72;</w:t>
      </w:r>
      <w:proofErr w:type="gramEnd"/>
      <w:r w:rsidRPr="0011215C">
        <w:rPr>
          <w:rFonts w:ascii="Times New Roman" w:eastAsia="Symbol" w:hAnsi="Times New Roman" w:cs="Times New Roman"/>
          <w:kern w:val="2"/>
          <w:sz w:val="28"/>
          <w:szCs w:val="28"/>
          <w:lang w:eastAsia="zh-CN" w:bidi="hi-IN"/>
        </w:rPr>
        <w:t xml:space="preserve"> № </w:t>
      </w:r>
      <w:proofErr w:type="gramStart"/>
      <w:r w:rsidRPr="0011215C">
        <w:rPr>
          <w:rFonts w:ascii="Times New Roman" w:eastAsia="Symbol" w:hAnsi="Times New Roman" w:cs="Times New Roman"/>
          <w:kern w:val="2"/>
          <w:sz w:val="28"/>
          <w:szCs w:val="28"/>
          <w:lang w:eastAsia="zh-CN" w:bidi="hi-IN"/>
        </w:rPr>
        <w:t xml:space="preserve">15 ст. 2057; № 18 ст. 2484, ст. 2495; № 26 (ч.1) ст. 3890; № 27 (ч.1) ст. 4198; № 27 (ч.2) ст. 4294; 2017 № 31 (ч.1) ст.4766; 2018 № 10 ст. 1437; № 32 (ч.1) ст. 5101; № 53 (ч.1) ст. </w:t>
      </w:r>
      <w:r w:rsidRPr="0011215C">
        <w:rPr>
          <w:rFonts w:ascii="Times New Roman" w:eastAsia="Symbol" w:hAnsi="Times New Roman" w:cs="Times New Roman"/>
          <w:kern w:val="2"/>
          <w:sz w:val="28"/>
          <w:szCs w:val="28"/>
          <w:lang w:eastAsia="zh-CN" w:bidi="hi-IN"/>
        </w:rPr>
        <w:lastRenderedPageBreak/>
        <w:t>8464; 2019 № 10 ст. 892; № 25 ст. 3170;</w:t>
      </w:r>
      <w:proofErr w:type="gramEnd"/>
      <w:r w:rsidRPr="0011215C">
        <w:rPr>
          <w:rFonts w:ascii="Times New Roman" w:eastAsia="Symbol" w:hAnsi="Times New Roman" w:cs="Times New Roman"/>
          <w:kern w:val="2"/>
          <w:sz w:val="28"/>
          <w:szCs w:val="28"/>
          <w:lang w:eastAsia="zh-CN" w:bidi="hi-IN"/>
        </w:rPr>
        <w:t xml:space="preserve"> № </w:t>
      </w:r>
      <w:proofErr w:type="gramStart"/>
      <w:r w:rsidRPr="0011215C">
        <w:rPr>
          <w:rFonts w:ascii="Times New Roman" w:eastAsia="Symbol" w:hAnsi="Times New Roman" w:cs="Times New Roman"/>
          <w:kern w:val="2"/>
          <w:sz w:val="28"/>
          <w:szCs w:val="28"/>
          <w:lang w:eastAsia="zh-CN" w:bidi="hi-IN"/>
        </w:rPr>
        <w:t>31 ст. 4426);</w:t>
      </w:r>
      <w:proofErr w:type="gramEnd"/>
    </w:p>
    <w:p w:rsidR="0011215C" w:rsidRPr="0011215C" w:rsidRDefault="0011215C" w:rsidP="0011215C">
      <w:pPr>
        <w:tabs>
          <w:tab w:val="num" w:pos="0"/>
        </w:tabs>
        <w:suppressAutoHyphens/>
        <w:spacing w:after="0" w:line="240" w:lineRule="auto"/>
        <w:ind w:firstLine="709"/>
        <w:jc w:val="both"/>
        <w:outlineLvl w:val="0"/>
        <w:rPr>
          <w:rFonts w:ascii="Arial" w:eastAsia="Symbol" w:hAnsi="Arial" w:cs="Wingdings"/>
          <w:b/>
          <w:color w:val="26282F"/>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 Федеральный закон от 30.12.2009 № 384-ФЗ «Технический регламент о безопасности зданий и сооружений» (Собрание законодательства РФ, 2010 № 1 ст. 5; 2013 № 27 ст. 3477);</w:t>
      </w:r>
    </w:p>
    <w:p w:rsidR="0011215C" w:rsidRPr="0011215C" w:rsidRDefault="0011215C" w:rsidP="0011215C">
      <w:pPr>
        <w:widowControl w:val="0"/>
        <w:suppressAutoHyphens/>
        <w:spacing w:after="0" w:line="240" w:lineRule="auto"/>
        <w:ind w:firstLine="709"/>
        <w:jc w:val="both"/>
        <w:rPr>
          <w:rFonts w:ascii="Times New Roman" w:eastAsia="Lucida Sans Unicode" w:hAnsi="Times New Roman" w:cs="Times New Roman"/>
          <w:kern w:val="2"/>
          <w:sz w:val="24"/>
          <w:szCs w:val="24"/>
          <w:lang w:eastAsia="zh-CN"/>
        </w:rPr>
      </w:pPr>
      <w:proofErr w:type="gramStart"/>
      <w:r w:rsidRPr="0011215C">
        <w:rPr>
          <w:rFonts w:ascii="Times New Roman" w:eastAsia="Symbol" w:hAnsi="Times New Roman" w:cs="Times New Roman"/>
          <w:kern w:val="2"/>
          <w:sz w:val="28"/>
          <w:szCs w:val="28"/>
          <w:lang w:eastAsia="zh-CN" w:bidi="hi-IN"/>
        </w:rPr>
        <w:t>- Федеральный закон от 27.07.2010 № 210-ФЗ «Об организации предоставления государственных и муниципальных услуг» (Собрание законодательства РФ, 2010 № 31 ст.4179; 2011 №15 ст. 2038; №27 ст. 3880; № 29 ст. 4291; № 30 (ч. 1) ст. 4587; № 49 (ч.5) ст. 7061; 2012 №31 ст. 4322; 2013 № 14 ст.1651; № 27 ст.3480;</w:t>
      </w:r>
      <w:proofErr w:type="gramEnd"/>
      <w:r w:rsidRPr="0011215C">
        <w:rPr>
          <w:rFonts w:ascii="Times New Roman" w:eastAsia="Symbol" w:hAnsi="Times New Roman" w:cs="Times New Roman"/>
          <w:kern w:val="2"/>
          <w:sz w:val="28"/>
          <w:szCs w:val="28"/>
          <w:lang w:eastAsia="zh-CN" w:bidi="hi-IN"/>
        </w:rPr>
        <w:t xml:space="preserve"> № </w:t>
      </w:r>
      <w:proofErr w:type="gramStart"/>
      <w:r w:rsidRPr="0011215C">
        <w:rPr>
          <w:rFonts w:ascii="Times New Roman" w:eastAsia="Symbol" w:hAnsi="Times New Roman" w:cs="Times New Roman"/>
          <w:kern w:val="2"/>
          <w:sz w:val="28"/>
          <w:szCs w:val="28"/>
          <w:lang w:eastAsia="zh-CN" w:bidi="hi-IN"/>
        </w:rPr>
        <w:t>30 (ч.1) ст.4084; № 51 ст.6679; № 52 (ч.1) ст.6952, ст.6961, ст.7009; 2014 № 26 (ч.1) ст.3366; № 30 (ч.1) ст.4264; № 49 (ч.6) ст.6928; 2015 № 1 (ч.1) ст.67, ст.72; № 10 ст.1393; № 29 (ч.1) ст.4342, ст.4376;</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 xml:space="preserve">2016 №7 ст. 916; № 27 (ч.2) ст.4293, ст.4294; 2017 № 1 (ч.1) ст.12; № 50 (ч.3) ст.7555; 2018 № 1 (ч.1) ст.63; № 9 ст.1283; № 17 ст.2427; № 18 ст.2557; № 24 ст.3413; </w:t>
      </w:r>
      <w:r w:rsidRPr="0011215C">
        <w:rPr>
          <w:rFonts w:ascii="Times New Roman" w:eastAsia="Lucida Sans Unicode" w:hAnsi="Times New Roman" w:cs="Times New Roman"/>
          <w:color w:val="111111"/>
          <w:kern w:val="2"/>
          <w:sz w:val="28"/>
          <w:szCs w:val="28"/>
          <w:lang w:eastAsia="zh-CN"/>
        </w:rPr>
        <w:t>№ 27 ст.3954; № 30 ст.4539; № 31 ст.4</w:t>
      </w:r>
      <w:r w:rsidRPr="0011215C">
        <w:rPr>
          <w:rFonts w:ascii="Times New Roman" w:eastAsia="Lucida Sans Unicode" w:hAnsi="Times New Roman" w:cs="Times New Roman"/>
          <w:kern w:val="2"/>
          <w:sz w:val="28"/>
          <w:szCs w:val="28"/>
          <w:lang w:eastAsia="zh-CN"/>
        </w:rPr>
        <w:t>858</w:t>
      </w:r>
      <w:r w:rsidRPr="0011215C">
        <w:rPr>
          <w:rFonts w:ascii="Times New Roman" w:eastAsia="Symbol" w:hAnsi="Times New Roman" w:cs="Times New Roman"/>
          <w:kern w:val="2"/>
          <w:sz w:val="28"/>
          <w:szCs w:val="28"/>
          <w:lang w:eastAsia="zh-CN" w:bidi="hi-IN"/>
        </w:rPr>
        <w:t>; 2019 № 14 (ч.1) ст. 1461;</w:t>
      </w:r>
      <w:proofErr w:type="gramEnd"/>
      <w:r w:rsidRPr="0011215C">
        <w:rPr>
          <w:rFonts w:ascii="Times New Roman" w:eastAsia="Symbol" w:hAnsi="Times New Roman" w:cs="Times New Roman"/>
          <w:kern w:val="2"/>
          <w:sz w:val="28"/>
          <w:szCs w:val="28"/>
          <w:lang w:eastAsia="zh-CN" w:bidi="hi-IN"/>
        </w:rPr>
        <w:t xml:space="preserve"> № 29 (ч.1) ст. 3851; №</w:t>
      </w:r>
      <w:r w:rsidRPr="0011215C">
        <w:rPr>
          <w:rFonts w:ascii="Times New Roman" w:eastAsia="Symbol" w:hAnsi="Times New Roman" w:cs="Times New Roman"/>
          <w:sz w:val="28"/>
          <w:szCs w:val="28"/>
          <w:lang w:eastAsia="ru-RU"/>
        </w:rPr>
        <w:t xml:space="preserve"> 52 (ч.1) ст. 7790; </w:t>
      </w:r>
      <w:r w:rsidRPr="0011215C">
        <w:rPr>
          <w:rFonts w:ascii="Times New Roman" w:eastAsia="Symbol" w:hAnsi="Times New Roman" w:cs="Times New Roman"/>
          <w:kern w:val="2"/>
          <w:sz w:val="28"/>
          <w:szCs w:val="28"/>
          <w:lang w:eastAsia="zh-CN" w:bidi="hi-IN"/>
        </w:rPr>
        <w:t>2020 № 9 ст. 1127; № 31 (ч.1) ст.5027);</w:t>
      </w:r>
    </w:p>
    <w:p w:rsidR="0011215C" w:rsidRPr="0011215C" w:rsidRDefault="0011215C" w:rsidP="0011215C">
      <w:pPr>
        <w:suppressAutoHyphens/>
        <w:autoSpaceDE w:val="0"/>
        <w:spacing w:after="0" w:line="240" w:lineRule="auto"/>
        <w:ind w:firstLine="720"/>
        <w:jc w:val="both"/>
        <w:rPr>
          <w:rFonts w:ascii="Times New Roman CYR" w:eastAsia="Times New Roman" w:hAnsi="Times New Roman CYR" w:cs="Times New Roman CYR"/>
          <w:color w:val="000000"/>
          <w:kern w:val="2"/>
          <w:sz w:val="24"/>
          <w:szCs w:val="24"/>
          <w:lang w:eastAsia="zh-CN" w:bidi="hi-IN"/>
        </w:rPr>
      </w:pPr>
      <w:proofErr w:type="gramStart"/>
      <w:r w:rsidRPr="0011215C">
        <w:rPr>
          <w:rFonts w:ascii="Times New Roman" w:eastAsia="Times New Roman" w:hAnsi="Times New Roman" w:cs="Times New Roman"/>
          <w:color w:val="000000"/>
          <w:kern w:val="2"/>
          <w:sz w:val="28"/>
          <w:szCs w:val="28"/>
          <w:lang w:eastAsia="zh-CN" w:bidi="hi-IN"/>
        </w:rPr>
        <w:t>- Федеральный закон от 06.04.2011 № 63-ФЗ «Об электронной подписи» (Собрание законодательства Российской Федерации, 2011 № 15, ст.2036; № 27 ст.3880; 2012 № 29 ст.3988; 2013 № 14 ст.1668; № 27 ст.3463, ст.3477; 2014 № 11 ст.1098; № 26 (ч.1) ст.3390; 2016 №1 (ч.1) ст.65; № 26 (ч.1) ст. 3889;</w:t>
      </w:r>
      <w:proofErr w:type="gramEnd"/>
      <w:r w:rsidRPr="0011215C">
        <w:rPr>
          <w:rFonts w:ascii="Times New Roman" w:eastAsia="Times New Roman" w:hAnsi="Times New Roman" w:cs="Times New Roman"/>
          <w:sz w:val="28"/>
          <w:szCs w:val="28"/>
          <w:lang w:eastAsia="ru-RU"/>
        </w:rPr>
        <w:t xml:space="preserve"> 2019 № 52 (ч.1) ст. 7794; 2020 № 24 ст.3755</w:t>
      </w:r>
      <w:r w:rsidRPr="0011215C">
        <w:rPr>
          <w:rFonts w:ascii="Times New Roman" w:eastAsia="Times New Roman" w:hAnsi="Times New Roman" w:cs="Times New Roman"/>
          <w:color w:val="000000"/>
          <w:kern w:val="2"/>
          <w:sz w:val="28"/>
          <w:szCs w:val="28"/>
          <w:lang w:eastAsia="zh-CN" w:bidi="hi-IN"/>
        </w:rPr>
        <w:t>);</w:t>
      </w:r>
    </w:p>
    <w:p w:rsidR="0011215C" w:rsidRPr="0011215C" w:rsidRDefault="0011215C" w:rsidP="0011215C">
      <w:pPr>
        <w:autoSpaceDE w:val="0"/>
        <w:spacing w:after="0" w:line="240" w:lineRule="auto"/>
        <w:ind w:left="142" w:firstLine="567"/>
        <w:jc w:val="both"/>
        <w:rPr>
          <w:rFonts w:ascii="Times New Roman CYR" w:eastAsia="Times New Roman" w:hAnsi="Times New Roman CYR" w:cs="Times New Roman CYR"/>
          <w:color w:val="000000"/>
          <w:kern w:val="2"/>
          <w:sz w:val="24"/>
          <w:szCs w:val="24"/>
          <w:lang w:eastAsia="zh-CN" w:bidi="hi-IN"/>
        </w:rPr>
      </w:pPr>
      <w:proofErr w:type="gramStart"/>
      <w:r w:rsidRPr="0011215C">
        <w:rPr>
          <w:rFonts w:ascii="Times New Roman" w:eastAsia="Times New Roman" w:hAnsi="Times New Roman" w:cs="Times New Roman"/>
          <w:color w:val="000000"/>
          <w:kern w:val="2"/>
          <w:sz w:val="28"/>
          <w:szCs w:val="28"/>
          <w:lang w:eastAsia="zh-CN" w:bidi="hi-IN"/>
        </w:rPr>
        <w:t>- Федеральный закон от 13.07.2015 № 218-ФЗ «О государственной регистрации недвижимости» (Собрание законодательства Российской Федерации, 2015 № 29 ст.4344; 2016 № 1 ст. 51; № 18 ст. 2484, ст. 2495; № 23 ст. 3296; № 26 (ч.1) ст. 3890; № 27 (ч.1) ст. 4198; № 27 (ч.2) ст. 4237, ст. 4248, ст.4284, ст. 4287, ст. 4294;</w:t>
      </w:r>
      <w:proofErr w:type="gramEnd"/>
      <w:r w:rsidRPr="0011215C">
        <w:rPr>
          <w:rFonts w:ascii="Times New Roman" w:eastAsia="Times New Roman" w:hAnsi="Times New Roman" w:cs="Times New Roman"/>
          <w:color w:val="000000"/>
          <w:kern w:val="2"/>
          <w:sz w:val="28"/>
          <w:szCs w:val="28"/>
          <w:lang w:eastAsia="zh-CN" w:bidi="hi-IN"/>
        </w:rPr>
        <w:t xml:space="preserve"> </w:t>
      </w:r>
      <w:proofErr w:type="gramStart"/>
      <w:r w:rsidRPr="0011215C">
        <w:rPr>
          <w:rFonts w:ascii="Times New Roman" w:eastAsia="Times New Roman" w:hAnsi="Times New Roman" w:cs="Times New Roman"/>
          <w:color w:val="000000"/>
          <w:kern w:val="2"/>
          <w:sz w:val="28"/>
          <w:szCs w:val="28"/>
          <w:lang w:eastAsia="zh-CN" w:bidi="hi-IN"/>
        </w:rPr>
        <w:t>2017 № 31 ст. 4766, ст. 4767, ст. 4771, ст. 4796, ст. 4829; № 48 ст. 7052; 2018 №1 (ч.1) ст. 70, ст. 91, ст. 90; № 10 ст. 1437; № 15 (ч.1) ст. 2031; № 27 ст. 3954; № 28 ст. 4139; № 32 (ч.1) ст. 5101, (ч.2) ст.5131, ст.5133, ст.5134, ст.5135;</w:t>
      </w:r>
      <w:proofErr w:type="gramEnd"/>
      <w:r w:rsidRPr="0011215C">
        <w:rPr>
          <w:rFonts w:ascii="Times New Roman" w:eastAsia="Times New Roman" w:hAnsi="Times New Roman" w:cs="Times New Roman"/>
          <w:color w:val="000000"/>
          <w:kern w:val="2"/>
          <w:sz w:val="28"/>
          <w:szCs w:val="28"/>
          <w:lang w:eastAsia="zh-CN" w:bidi="hi-IN"/>
        </w:rPr>
        <w:t xml:space="preserve"> №</w:t>
      </w:r>
      <w:r w:rsidRPr="0011215C">
        <w:rPr>
          <w:rFonts w:ascii="Times New Roman" w:eastAsia="Times New Roman" w:hAnsi="Times New Roman" w:cs="Times New Roman"/>
          <w:sz w:val="28"/>
          <w:szCs w:val="28"/>
          <w:lang w:eastAsia="ru-RU"/>
        </w:rPr>
        <w:t xml:space="preserve"> </w:t>
      </w:r>
      <w:proofErr w:type="gramStart"/>
      <w:r w:rsidRPr="0011215C">
        <w:rPr>
          <w:rFonts w:ascii="Times New Roman" w:eastAsia="Times New Roman" w:hAnsi="Times New Roman" w:cs="Times New Roman"/>
          <w:sz w:val="28"/>
          <w:szCs w:val="28"/>
          <w:lang w:eastAsia="ru-RU"/>
        </w:rPr>
        <w:t xml:space="preserve">53 (ч.1) ст. 8404, ст. 8464; 2019 № 18 ст. 2200; № 25 ст. 3170; № 26 ст. 3317, ст. 3319; № 29 (ч.1) ст. 3861; № 30 ст. 4140, ст. 4150, ст. 4156; № 31 ст. 4426, ст. 4445, ст. 4458; № 52 (ч.1) ст. 7798; </w:t>
      </w:r>
      <w:r w:rsidRPr="0011215C">
        <w:rPr>
          <w:rFonts w:ascii="Times New Roman" w:eastAsia="Symbol" w:hAnsi="Times New Roman" w:cs="Times New Roman"/>
          <w:kern w:val="2"/>
          <w:sz w:val="28"/>
          <w:szCs w:val="28"/>
          <w:lang w:eastAsia="zh-CN" w:bidi="hi-IN"/>
        </w:rPr>
        <w:t>2020 № 22 ст. 3383, ст. 3384; № 29 ст. 4512;</w:t>
      </w:r>
      <w:proofErr w:type="gramEnd"/>
      <w:r w:rsidRPr="0011215C">
        <w:rPr>
          <w:rFonts w:ascii="Times New Roman" w:eastAsia="Symbol" w:hAnsi="Times New Roman" w:cs="Times New Roman"/>
          <w:kern w:val="2"/>
          <w:sz w:val="28"/>
          <w:szCs w:val="28"/>
          <w:lang w:eastAsia="zh-CN" w:bidi="hi-IN"/>
        </w:rPr>
        <w:t xml:space="preserve"> № 31 (ч.1) ст. 5028</w:t>
      </w:r>
      <w:r w:rsidRPr="0011215C">
        <w:rPr>
          <w:rFonts w:ascii="Times New Roman" w:eastAsia="Times New Roman" w:hAnsi="Times New Roman" w:cs="Times New Roman"/>
          <w:color w:val="000000"/>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ab/>
        <w:t>- п</w:t>
      </w:r>
      <w:r w:rsidRPr="0011215C">
        <w:rPr>
          <w:rFonts w:ascii="Times New Roman" w:eastAsia="Symbol" w:hAnsi="Times New Roman" w:cs="Times New Roman"/>
          <w:kern w:val="2"/>
          <w:sz w:val="28"/>
          <w:szCs w:val="28"/>
          <w:lang w:eastAsia="zh-CN" w:bidi="hi-IN"/>
        </w:rPr>
        <w:t>остановление Правительства РФ от 10.08.2005 № 502 «Об утверждении формы уведомления о переводе (отказе в переводе) жилого (нежилого) помещения в нежилое (жилое) помещение» (</w:t>
      </w:r>
      <w:r w:rsidRPr="0011215C">
        <w:rPr>
          <w:rFonts w:ascii="Times New Roman" w:eastAsia="Symbol" w:hAnsi="Times New Roman" w:cs="Times New Roman"/>
          <w:kern w:val="2"/>
          <w:sz w:val="28"/>
          <w:szCs w:val="24"/>
          <w:lang w:eastAsia="zh-CN" w:bidi="hi-IN"/>
        </w:rPr>
        <w:t>Собрание законодательства Российской Федерации, 2005 № 33 ст. 3430</w:t>
      </w:r>
      <w:r w:rsidRPr="0011215C">
        <w:rPr>
          <w:rFonts w:ascii="Times New Roman" w:eastAsia="Symbol" w:hAnsi="Times New Roman" w:cs="Times New Roman"/>
          <w:kern w:val="2"/>
          <w:sz w:val="28"/>
          <w:szCs w:val="28"/>
          <w:lang w:eastAsia="zh-CN" w:bidi="hi-IN"/>
        </w:rPr>
        <w:t>)</w:t>
      </w:r>
      <w:r w:rsidRPr="0011215C">
        <w:rPr>
          <w:rFonts w:ascii="Times New Roman" w:eastAsia="Symbol" w:hAnsi="Times New Roman" w:cs="Times New Roman"/>
          <w:color w:val="000000"/>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color w:val="000000"/>
          <w:kern w:val="2"/>
          <w:sz w:val="28"/>
          <w:szCs w:val="28"/>
          <w:lang w:eastAsia="zh-CN" w:bidi="hi-IN"/>
        </w:rPr>
        <w:t>- постановление Правительства РФ от 28.01.2006 № 47 «Об утверждении Положения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(Собрание законодательства Российской Федерации, 2006 № 6 ст. 702; 2007 № 32 ст. 4152; 2013 № 15 ст. 1796;</w:t>
      </w:r>
      <w:proofErr w:type="gramEnd"/>
      <w:r w:rsidRPr="0011215C">
        <w:rPr>
          <w:rFonts w:ascii="Times New Roman" w:eastAsia="Symbol" w:hAnsi="Times New Roman" w:cs="Times New Roman"/>
          <w:color w:val="000000"/>
          <w:kern w:val="2"/>
          <w:sz w:val="28"/>
          <w:szCs w:val="28"/>
          <w:lang w:eastAsia="zh-CN" w:bidi="hi-IN"/>
        </w:rPr>
        <w:t xml:space="preserve"> 2015 № 13 ст. 1949, ст. 1950; 2016 № 30 ст. 4914, № 32 ст. 5123; 2018 № </w:t>
      </w:r>
      <w:r w:rsidRPr="0011215C">
        <w:rPr>
          <w:rFonts w:ascii="Times New Roman" w:eastAsia="Symbol" w:hAnsi="Times New Roman" w:cs="Times New Roman"/>
          <w:color w:val="000000"/>
          <w:kern w:val="2"/>
          <w:sz w:val="28"/>
          <w:szCs w:val="28"/>
          <w:lang w:eastAsia="zh-CN" w:bidi="hi-IN"/>
        </w:rPr>
        <w:lastRenderedPageBreak/>
        <w:t xml:space="preserve">10 ст. 1514, № 53 (ч. 2) ст. 8689; </w:t>
      </w:r>
      <w:r w:rsidRPr="0011215C">
        <w:rPr>
          <w:rFonts w:ascii="Times New Roman" w:eastAsia="Symbol" w:hAnsi="Times New Roman" w:cs="Times New Roman"/>
          <w:kern w:val="2"/>
          <w:sz w:val="28"/>
          <w:szCs w:val="28"/>
          <w:lang w:eastAsia="zh-CN" w:bidi="hi-IN"/>
        </w:rPr>
        <w:t>2019 № 35 ст. 4959; № 49 (ч.6) ст. 7114; 2020 № 18 ст. 2900; №</w:t>
      </w:r>
      <w:r w:rsidRPr="0011215C">
        <w:rPr>
          <w:rFonts w:ascii="Times New Roman" w:eastAsia="Symbol" w:hAnsi="Times New Roman" w:cs="Times New Roman"/>
          <w:kern w:val="2"/>
          <w:sz w:val="28"/>
          <w:szCs w:val="24"/>
          <w:lang w:eastAsia="zh-CN" w:bidi="hi-IN"/>
        </w:rPr>
        <w:t xml:space="preserve"> 32 ст. 5269</w:t>
      </w:r>
      <w:r w:rsidRPr="0011215C">
        <w:rPr>
          <w:rFonts w:ascii="Times New Roman" w:eastAsia="Symbol" w:hAnsi="Times New Roman" w:cs="Times New Roman"/>
          <w:color w:val="000000"/>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color w:val="000000"/>
          <w:kern w:val="2"/>
          <w:sz w:val="28"/>
          <w:szCs w:val="28"/>
          <w:lang w:eastAsia="zh-CN" w:bidi="hi-IN"/>
        </w:rPr>
        <w:t>- постановление</w:t>
      </w:r>
      <w:r w:rsidRPr="0011215C">
        <w:rPr>
          <w:rFonts w:ascii="Times New Roman" w:eastAsia="Symbol" w:hAnsi="Times New Roman" w:cs="Times New Roman"/>
          <w:color w:val="111111"/>
          <w:kern w:val="2"/>
          <w:sz w:val="28"/>
          <w:szCs w:val="28"/>
          <w:lang w:eastAsia="zh-CN" w:bidi="hi-IN"/>
        </w:rPr>
        <w:t xml:space="preserve"> Правительства Российской Федерации от 08.09.2010 № 697 «О единой системе межведомственного электронного взаимодействия» (Собрание законодательства РФ, 2010 №38 ст.4823; 2011 №24 ст.3503; №49 (ч.5) ст.7284; 2013, №45, ст.5827; 2014, №12, ст.1303, №42, ст.5746, №48, ст.6862, ст.6876, №50, ст.7113; 2016, № 34, ст. 5243;</w:t>
      </w:r>
      <w:proofErr w:type="gramEnd"/>
      <w:r w:rsidRPr="0011215C">
        <w:rPr>
          <w:rFonts w:ascii="Times New Roman" w:eastAsia="Symbol" w:hAnsi="Times New Roman" w:cs="Times New Roman"/>
          <w:color w:val="111111"/>
          <w:kern w:val="2"/>
          <w:sz w:val="28"/>
          <w:szCs w:val="28"/>
          <w:lang w:eastAsia="zh-CN" w:bidi="hi-IN"/>
        </w:rPr>
        <w:t xml:space="preserve"> 2017, №29, ст.4380, №41, ст.5981, №44, ст.6523, №45, ст. 6661; 2018 № 28 ст. 4234, № 49 (ч.6) ст. 7600; </w:t>
      </w:r>
      <w:r w:rsidRPr="0011215C">
        <w:rPr>
          <w:rFonts w:ascii="Times New Roman" w:eastAsia="Symbol" w:hAnsi="Times New Roman" w:cs="Times New Roman"/>
          <w:kern w:val="2"/>
          <w:sz w:val="28"/>
          <w:szCs w:val="24"/>
          <w:lang w:eastAsia="zh-CN" w:bidi="hi-IN"/>
        </w:rPr>
        <w:t>2020 № 34 ст. 5484; № 37 ст. 5722</w:t>
      </w:r>
      <w:r w:rsidRPr="0011215C">
        <w:rPr>
          <w:rFonts w:ascii="Times New Roman" w:eastAsia="Symbol" w:hAnsi="Times New Roman" w:cs="Times New Roman"/>
          <w:color w:val="111111"/>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 постановление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 22 ст. 3169; № 35 ст. 5092; 2012 № 28 ст. 3908; № 36 ст. 4903; № 50 (ч.6) ст. 7070; № 52 ст. 7507; 2014 № 5 ст. 506;</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2017 №44 ст.6523; 2018 №6 ст. 880; № 25 ст. 3696; № 36 ст. 5623; № 46 ст. 7050);</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 xml:space="preserve">- постановление </w:t>
      </w:r>
      <w:r w:rsidRPr="0011215C">
        <w:rPr>
          <w:rFonts w:ascii="Times New Roman" w:eastAsia="Symbol" w:hAnsi="Times New Roman" w:cs="Times New Roman"/>
          <w:kern w:val="2"/>
          <w:sz w:val="28"/>
          <w:szCs w:val="28"/>
          <w:lang w:eastAsia="zh-CN" w:bidi="hi-IN"/>
        </w:rPr>
        <w:t>Правительства Российской Федерации от 07.07.2011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2011 № 29 ст. 4479);</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color w:val="000000"/>
          <w:kern w:val="2"/>
          <w:sz w:val="28"/>
          <w:szCs w:val="28"/>
          <w:lang w:eastAsia="zh-CN" w:bidi="hi-IN"/>
        </w:rPr>
        <w:t xml:space="preserve">- постановление </w:t>
      </w:r>
      <w:r w:rsidRPr="0011215C">
        <w:rPr>
          <w:rFonts w:ascii="Times New Roman" w:eastAsia="Symbol" w:hAnsi="Times New Roman" w:cs="Times New Roman"/>
          <w:kern w:val="2"/>
          <w:sz w:val="28"/>
          <w:szCs w:val="28"/>
          <w:lang w:eastAsia="zh-CN" w:bidi="hi-IN"/>
        </w:rPr>
        <w:t>Правительства Российской Федерации от 27.09.2011 № 797 «О взаимодействии между многофункциональными центрами предоставление государственных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(Собрание законодательства Российской Федерации, 2011 № 40 ст. 5559; 2012 № 53 (ч.2) ст. 7933; 2014 № 23 ст.2986;</w:t>
      </w:r>
      <w:proofErr w:type="gramEnd"/>
      <w:r w:rsidRPr="0011215C">
        <w:rPr>
          <w:rFonts w:ascii="Times New Roman" w:eastAsia="Symbol" w:hAnsi="Times New Roman" w:cs="Times New Roman"/>
          <w:kern w:val="2"/>
          <w:sz w:val="28"/>
          <w:szCs w:val="28"/>
          <w:lang w:eastAsia="zh-CN" w:bidi="hi-IN"/>
        </w:rPr>
        <w:t xml:space="preserve"> № 44 ст.6059; 2015 № 22 ст.3227; 2016 № 33 ст. 5183; № 48 (ч.3) ст. 6777; 2017 № 6 ст. 949; № 7 ст. 1089; №49 ст. 7455; 2018 №4 ст. 632; № 23 ст. 3286; № 37 ст. 5757; 2019 № 6 ст. 533, № 12 ст. 1324;</w:t>
      </w:r>
      <w:r w:rsidRPr="0011215C">
        <w:rPr>
          <w:rFonts w:ascii="Arial" w:eastAsia="Symbol" w:hAnsi="Arial" w:cs="Wingdings"/>
          <w:kern w:val="2"/>
          <w:sz w:val="24"/>
          <w:szCs w:val="24"/>
          <w:lang w:eastAsia="zh-CN" w:bidi="hi-IN"/>
        </w:rPr>
        <w:t xml:space="preserve"> №</w:t>
      </w:r>
      <w:r w:rsidRPr="0011215C">
        <w:rPr>
          <w:rFonts w:ascii="Times New Roman" w:eastAsia="Symbol" w:hAnsi="Times New Roman" w:cs="Times New Roman"/>
          <w:kern w:val="2"/>
          <w:sz w:val="28"/>
          <w:szCs w:val="28"/>
          <w:lang w:eastAsia="zh-CN" w:bidi="hi-IN"/>
        </w:rPr>
        <w:t xml:space="preserve"> 47 ст. 6666; 2020 № 5 ст. 528; № </w:t>
      </w:r>
      <w:proofErr w:type="gramStart"/>
      <w:r w:rsidRPr="0011215C">
        <w:rPr>
          <w:rFonts w:ascii="Times New Roman" w:eastAsia="Symbol" w:hAnsi="Times New Roman" w:cs="Times New Roman"/>
          <w:kern w:val="2"/>
          <w:sz w:val="28"/>
          <w:szCs w:val="28"/>
          <w:lang w:eastAsia="zh-CN" w:bidi="hi-IN"/>
        </w:rPr>
        <w:t>15 (ч.4) ст. 2298;</w:t>
      </w:r>
      <w:r w:rsidRPr="0011215C">
        <w:rPr>
          <w:rFonts w:ascii="Arial" w:eastAsia="Symbol" w:hAnsi="Arial" w:cs="Wingdings"/>
          <w:kern w:val="2"/>
          <w:sz w:val="24"/>
          <w:szCs w:val="24"/>
          <w:lang w:eastAsia="zh-CN" w:bidi="hi-IN"/>
        </w:rPr>
        <w:t xml:space="preserve"> </w:t>
      </w:r>
      <w:r w:rsidRPr="0011215C">
        <w:rPr>
          <w:rFonts w:ascii="Times New Roman" w:eastAsia="Symbol" w:hAnsi="Times New Roman" w:cs="Times New Roman"/>
          <w:kern w:val="2"/>
          <w:sz w:val="28"/>
          <w:szCs w:val="28"/>
          <w:lang w:eastAsia="zh-CN" w:bidi="hi-IN"/>
        </w:rPr>
        <w:t>№ 34 ст. 5446; № 35 ст. 5569);</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color w:val="000000"/>
          <w:kern w:val="2"/>
          <w:sz w:val="28"/>
          <w:szCs w:val="28"/>
          <w:lang w:eastAsia="zh-CN" w:bidi="hi-IN"/>
        </w:rPr>
        <w:t>- постановление</w:t>
      </w:r>
      <w:r w:rsidRPr="0011215C">
        <w:rPr>
          <w:rFonts w:ascii="Times New Roman" w:eastAsia="Symbol" w:hAnsi="Times New Roman" w:cs="Times New Roman"/>
          <w:kern w:val="2"/>
          <w:sz w:val="28"/>
          <w:szCs w:val="28"/>
          <w:lang w:eastAsia="zh-CN" w:bidi="hi-IN"/>
        </w:rPr>
        <w:t xml:space="preserve"> Правительства Российской Федерации от 24.10.2011 №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 44 ст.6274; № 49 (ч.5) ст.7284; 2013 № 45 ст.5807; 2014 № 50 ст.7113; 2015 № 1 (ч.2) ст. 283;</w:t>
      </w:r>
      <w:proofErr w:type="gramEnd"/>
      <w:r w:rsidRPr="0011215C">
        <w:rPr>
          <w:rFonts w:ascii="Times New Roman" w:eastAsia="Symbol" w:hAnsi="Times New Roman" w:cs="Times New Roman"/>
          <w:kern w:val="2"/>
          <w:sz w:val="28"/>
          <w:szCs w:val="28"/>
          <w:lang w:eastAsia="zh-CN" w:bidi="hi-IN"/>
        </w:rPr>
        <w:t xml:space="preserve"> № 8 ст.1175; 2017 № 20 ст. 2913; № 23 ст. 3352; № 32 ст.5065; №41 ст. 5981; №44 ст. 6523; 2018 №8 ст.1215; № 15 (ч.1) ст.2121; №25 ст.3696; № 40 ст. 6142, 2019 № 30 ст. 4340;</w:t>
      </w:r>
      <w:r w:rsidRPr="0011215C">
        <w:rPr>
          <w:rFonts w:ascii="Arial" w:eastAsia="Symbol" w:hAnsi="Arial" w:cs="Wingdings"/>
          <w:kern w:val="2"/>
          <w:sz w:val="24"/>
          <w:szCs w:val="24"/>
          <w:lang w:eastAsia="zh-CN" w:bidi="hi-IN"/>
        </w:rPr>
        <w:t xml:space="preserve"> </w:t>
      </w:r>
      <w:r w:rsidRPr="0011215C">
        <w:rPr>
          <w:rFonts w:ascii="Times New Roman" w:eastAsia="Symbol" w:hAnsi="Times New Roman" w:cs="Times New Roman"/>
          <w:kern w:val="2"/>
          <w:sz w:val="28"/>
          <w:szCs w:val="28"/>
          <w:lang w:eastAsia="zh-CN" w:bidi="hi-IN"/>
        </w:rPr>
        <w:t>№ 44 ст. 6203; № 47 ст. 6675);</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 xml:space="preserve">- постановление </w:t>
      </w:r>
      <w:r w:rsidRPr="0011215C">
        <w:rPr>
          <w:rFonts w:ascii="Times New Roman" w:eastAsia="Symbol" w:hAnsi="Times New Roman" w:cs="Times New Roman"/>
          <w:kern w:val="2"/>
          <w:sz w:val="28"/>
          <w:szCs w:val="28"/>
          <w:lang w:eastAsia="zh-CN" w:bidi="hi-IN"/>
        </w:rPr>
        <w:t xml:space="preserve">Правительства Российской Федерации от 25.06.2012 № 634 «О видах электронной подписи, использование которых допускается при </w:t>
      </w:r>
      <w:r w:rsidRPr="0011215C">
        <w:rPr>
          <w:rFonts w:ascii="Times New Roman" w:eastAsia="Symbol" w:hAnsi="Times New Roman" w:cs="Times New Roman"/>
          <w:kern w:val="2"/>
          <w:sz w:val="28"/>
          <w:szCs w:val="28"/>
          <w:lang w:eastAsia="zh-CN" w:bidi="hi-IN"/>
        </w:rPr>
        <w:lastRenderedPageBreak/>
        <w:t>обращении за получением государственных и муниципальных услуг» (Собрание законодательства Российской Федерации, 2012 № 27 ст. 3744; 2013 № 45 ст. 5807; 2018 № 36 ст. 5623);</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color w:val="000000"/>
          <w:kern w:val="2"/>
          <w:sz w:val="28"/>
          <w:szCs w:val="28"/>
          <w:lang w:eastAsia="zh-CN" w:bidi="hi-IN"/>
        </w:rPr>
        <w:t>- постановление</w:t>
      </w:r>
      <w:r w:rsidRPr="0011215C">
        <w:rPr>
          <w:rFonts w:ascii="Times New Roman" w:eastAsia="Symbol" w:hAnsi="Times New Roman" w:cs="Times New Roman"/>
          <w:color w:val="ED1C24"/>
          <w:kern w:val="2"/>
          <w:sz w:val="28"/>
          <w:szCs w:val="28"/>
          <w:lang w:eastAsia="zh-CN" w:bidi="hi-IN"/>
        </w:rPr>
        <w:t xml:space="preserve"> </w:t>
      </w:r>
      <w:r w:rsidRPr="0011215C">
        <w:rPr>
          <w:rFonts w:ascii="Times New Roman" w:eastAsia="Symbol" w:hAnsi="Times New Roman" w:cs="Times New Roman"/>
          <w:kern w:val="2"/>
          <w:sz w:val="28"/>
          <w:szCs w:val="28"/>
          <w:lang w:eastAsia="zh-CN" w:bidi="hi-IN"/>
        </w:rPr>
        <w:t>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 (Собрание законодательства Российской Федерации, 2012 № 35 ст. 4829; 2014 № 50 ст. 7113; 2015 № 47 ст. 6596; 2016 № 51 ст. 7370; 2017 №44 ст. 6523;</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2018 № 25 ст. 3696);</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color w:val="000000"/>
          <w:kern w:val="2"/>
          <w:sz w:val="28"/>
          <w:szCs w:val="28"/>
          <w:lang w:eastAsia="zh-CN" w:bidi="hi-IN"/>
        </w:rPr>
        <w:t>- постановление</w:t>
      </w:r>
      <w:r w:rsidRPr="0011215C">
        <w:rPr>
          <w:rFonts w:ascii="Times New Roman" w:eastAsia="Symbol" w:hAnsi="Times New Roman" w:cs="Times New Roman"/>
          <w:color w:val="ED1C24"/>
          <w:kern w:val="2"/>
          <w:sz w:val="28"/>
          <w:szCs w:val="28"/>
          <w:lang w:eastAsia="zh-CN" w:bidi="hi-IN"/>
        </w:rPr>
        <w:t xml:space="preserve"> </w:t>
      </w:r>
      <w:r w:rsidRPr="0011215C">
        <w:rPr>
          <w:rFonts w:ascii="Times New Roman" w:eastAsia="Symbol" w:hAnsi="Times New Roman" w:cs="Times New Roman"/>
          <w:kern w:val="2"/>
          <w:sz w:val="28"/>
          <w:szCs w:val="28"/>
          <w:lang w:eastAsia="zh-CN" w:bidi="hi-IN"/>
        </w:rPr>
        <w:t>Правительства Российской Федерации от 25.08.2012 №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 36 ст.4903; 2014 № 50 ст.7113; 2017 №44 ст.6523);</w:t>
      </w:r>
      <w:proofErr w:type="gramEnd"/>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color w:val="000000"/>
          <w:kern w:val="2"/>
          <w:sz w:val="28"/>
          <w:szCs w:val="28"/>
          <w:lang w:eastAsia="zh-CN" w:bidi="hi-IN"/>
        </w:rPr>
        <w:t>- постановление</w:t>
      </w:r>
      <w:r w:rsidRPr="0011215C">
        <w:rPr>
          <w:rFonts w:ascii="Times New Roman" w:eastAsia="Symbol" w:hAnsi="Times New Roman" w:cs="Times New Roman"/>
          <w:color w:val="ED1C24"/>
          <w:kern w:val="2"/>
          <w:sz w:val="28"/>
          <w:szCs w:val="28"/>
          <w:lang w:eastAsia="zh-CN" w:bidi="hi-IN"/>
        </w:rPr>
        <w:t xml:space="preserve"> </w:t>
      </w:r>
      <w:r w:rsidRPr="0011215C">
        <w:rPr>
          <w:rFonts w:ascii="Times New Roman" w:eastAsia="Symbol" w:hAnsi="Times New Roman" w:cs="Times New Roman"/>
          <w:kern w:val="2"/>
          <w:sz w:val="28"/>
          <w:szCs w:val="28"/>
          <w:lang w:eastAsia="zh-CN" w:bidi="hi-IN"/>
        </w:rPr>
        <w:t>Правительства Российской Федерации от 25.01.2013 №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№5 ст.377; №45 ст.5807; №50 ст.6601; 2014 №50 ст.7113; 2016 № 34 ст. 5247; 2017 №44 ст.6523; 2018 № 49 (ч. 6) ст. 7600);</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 приказ Министерства экономического развития РФ от 18.12.2015 № 953 «Об утверждении формы технического плана и требований к его подготовке, состава содержащихся в нем сведений, а также формы декларации об объекте недвижимости, требований к ее подготовке, состава содержащихся в ней сведений»</w:t>
      </w:r>
      <w:r w:rsidRPr="0011215C">
        <w:rPr>
          <w:rFonts w:ascii="Times New Roman" w:eastAsia="Lucida Sans Unicode" w:hAnsi="Times New Roman" w:cs="Times New Roman"/>
          <w:color w:val="111111"/>
          <w:kern w:val="2"/>
          <w:sz w:val="28"/>
          <w:szCs w:val="28"/>
          <w:lang w:eastAsia="zh-CN"/>
        </w:rPr>
        <w:t xml:space="preserve"> (официальный интернет-портал правовой информации </w:t>
      </w:r>
      <w:r w:rsidRPr="0011215C">
        <w:rPr>
          <w:rFonts w:ascii="Times New Roman" w:eastAsia="Lucida Sans Unicode" w:hAnsi="Times New Roman" w:cs="Times New Roman"/>
          <w:color w:val="111111"/>
          <w:kern w:val="2"/>
          <w:sz w:val="28"/>
          <w:szCs w:val="28"/>
          <w:lang w:eastAsia="zh-CN"/>
        </w:rPr>
        <w:t>http://www.pravo.gov.ru</w:t>
      </w:r>
      <w:hyperlink w:history="1"/>
      <w:r w:rsidRPr="0011215C">
        <w:rPr>
          <w:rFonts w:ascii="Times New Roman" w:eastAsia="Lucida Sans Unicode" w:hAnsi="Times New Roman" w:cs="Times New Roman"/>
          <w:color w:val="111111"/>
          <w:kern w:val="2"/>
          <w:sz w:val="28"/>
          <w:szCs w:val="28"/>
          <w:lang w:eastAsia="zh-CN"/>
        </w:rPr>
        <w:t>, 2015</w:t>
      </w:r>
      <w:r w:rsidRPr="0011215C">
        <w:rPr>
          <w:rFonts w:ascii="Times New Roman" w:eastAsia="Lucida Sans Unicode" w:hAnsi="Times New Roman" w:cs="Times New Roman"/>
          <w:color w:val="111111"/>
          <w:kern w:val="2"/>
          <w:sz w:val="28"/>
          <w:szCs w:val="28"/>
          <w:lang w:eastAsia="zh-CN"/>
        </w:rPr>
        <w:t>)</w:t>
      </w:r>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 xml:space="preserve">- Устав </w:t>
      </w:r>
      <w:r w:rsidRPr="0011215C">
        <w:rPr>
          <w:rFonts w:ascii="Times New Roman" w:eastAsia="Symbol" w:hAnsi="Times New Roman" w:cs="Times New Roman"/>
          <w:kern w:val="2"/>
          <w:sz w:val="28"/>
          <w:szCs w:val="28"/>
          <w:lang w:eastAsia="zh-CN" w:bidi="hi-IN"/>
        </w:rPr>
        <w:t>муниципального образования «Город Астрахань» («Астраханский вестник», 2016 № 15; 2017 № 7, № 16, № 32, № 44; 2018 № 2, № 4, № 8, № 20, № 33, № 45, № 50; 2019 № 7, № 15, № 20, № 47; 2020 № 14, № 15, № 25);</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 решение</w:t>
      </w:r>
      <w:r w:rsidRPr="0011215C">
        <w:rPr>
          <w:rFonts w:ascii="Times New Roman" w:eastAsia="Symbol" w:hAnsi="Times New Roman" w:cs="Times New Roman"/>
          <w:kern w:val="2"/>
          <w:sz w:val="28"/>
          <w:szCs w:val="28"/>
          <w:lang w:eastAsia="zh-CN" w:bidi="hi-IN"/>
        </w:rPr>
        <w:t xml:space="preserve"> Городской Думы муниципального образования «Город Астрахань» от 17.11.2011 № 213 «Об утверждении перечня услуг, которые являются необходимыми и обязательными для предоставления муниципальных услуг и предоставляются организациями, участвующими в </w:t>
      </w:r>
      <w:r w:rsidRPr="0011215C">
        <w:rPr>
          <w:rFonts w:ascii="Times New Roman" w:eastAsia="Symbol" w:hAnsi="Times New Roman" w:cs="Times New Roman"/>
          <w:kern w:val="2"/>
          <w:sz w:val="28"/>
          <w:szCs w:val="28"/>
          <w:lang w:eastAsia="zh-CN" w:bidi="hi-IN"/>
        </w:rPr>
        <w:lastRenderedPageBreak/>
        <w:t>предоставлении муниципальных услуг администрацией города Астрахани» («Плюс четыре» (приложение к газете «Горожанин», 2011 № 80; «Астраханский вестник», 2015 № 11);</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 xml:space="preserve">- решение </w:t>
      </w:r>
      <w:r w:rsidRPr="0011215C">
        <w:rPr>
          <w:rFonts w:ascii="Times New Roman" w:eastAsia="Symbol" w:hAnsi="Times New Roman" w:cs="Times New Roman"/>
          <w:kern w:val="2"/>
          <w:sz w:val="28"/>
          <w:szCs w:val="28"/>
          <w:lang w:eastAsia="zh-CN" w:bidi="hi-IN"/>
        </w:rPr>
        <w:t>Городской Думы муниципального образования «Город Астрахань» от 18.02.2015 № 15 «Об утверждении Положения об администрации муниципального образования «Город Астрахань» («Астраханский вестник», 2015 № 6);</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 xml:space="preserve">- решение </w:t>
      </w:r>
      <w:r w:rsidRPr="0011215C">
        <w:rPr>
          <w:rFonts w:ascii="Times New Roman" w:eastAsia="Symbol" w:hAnsi="Times New Roman" w:cs="Times New Roman"/>
          <w:kern w:val="2"/>
          <w:sz w:val="28"/>
          <w:szCs w:val="28"/>
          <w:lang w:eastAsia="zh-CN" w:bidi="hi-IN"/>
        </w:rPr>
        <w:t>Городской Думы муниципального образования «Город Астрахань» от 13.08.2015 № 70 «Об утверждении Положения об управлении по строительству, архитектуре и градостроительству администрации муниципального образования «Город Астрахань» («Астраханский вестник», 2015 № 35; 2018 № 35; 2019 № 53);</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color w:val="000000"/>
          <w:kern w:val="2"/>
          <w:sz w:val="28"/>
          <w:szCs w:val="28"/>
          <w:lang w:eastAsia="zh-CN" w:bidi="hi-IN"/>
        </w:rPr>
        <w:t>- постановление</w:t>
      </w:r>
      <w:r w:rsidRPr="0011215C">
        <w:rPr>
          <w:rFonts w:ascii="Times New Roman" w:eastAsia="Symbol" w:hAnsi="Times New Roman" w:cs="Times New Roman"/>
          <w:kern w:val="2"/>
          <w:sz w:val="28"/>
          <w:szCs w:val="28"/>
          <w:lang w:eastAsia="zh-CN" w:bidi="hi-IN"/>
        </w:rPr>
        <w:t xml:space="preserve"> администрации города Астрахани от 01.11.2011 № </w:t>
      </w:r>
      <w:r w:rsidRPr="0011215C">
        <w:rPr>
          <w:rFonts w:ascii="Times New Roman" w:eastAsia="Symbol" w:hAnsi="Times New Roman" w:cs="Times New Roman"/>
          <w:color w:val="111111"/>
          <w:kern w:val="2"/>
          <w:sz w:val="28"/>
          <w:szCs w:val="28"/>
          <w:lang w:eastAsia="zh-CN" w:bidi="hi-IN"/>
        </w:rPr>
        <w:t>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 2012 №24)</w:t>
      </w:r>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 постановление</w:t>
      </w:r>
      <w:r w:rsidRPr="0011215C">
        <w:rPr>
          <w:rFonts w:ascii="Times New Roman" w:eastAsia="Symbol" w:hAnsi="Times New Roman" w:cs="Times New Roman"/>
          <w:kern w:val="2"/>
          <w:sz w:val="28"/>
          <w:szCs w:val="28"/>
          <w:lang w:eastAsia="zh-CN" w:bidi="hi-IN"/>
        </w:rPr>
        <w:t xml:space="preserve"> администрации города Астрахани от 05.04.2012 №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 24).</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16" w:name="sub_12515"/>
      <w:bookmarkStart w:id="17" w:name="sub_12518"/>
      <w:bookmarkStart w:id="18" w:name="sub_12519"/>
      <w:bookmarkStart w:id="19" w:name="sub_12524"/>
      <w:bookmarkEnd w:id="16"/>
      <w:bookmarkEnd w:id="17"/>
      <w:bookmarkEnd w:id="18"/>
      <w:bookmarkEnd w:id="19"/>
      <w:r w:rsidRPr="0011215C">
        <w:rPr>
          <w:rFonts w:ascii="Times New Roman" w:eastAsia="Symbol" w:hAnsi="Times New Roman" w:cs="Times New Roman"/>
          <w:color w:val="000000"/>
          <w:kern w:val="2"/>
          <w:sz w:val="28"/>
          <w:szCs w:val="28"/>
          <w:lang w:eastAsia="zh-CN" w:bidi="hi-IN"/>
        </w:rPr>
        <w:t>- постановление</w:t>
      </w:r>
      <w:r w:rsidRPr="0011215C">
        <w:rPr>
          <w:rFonts w:ascii="Times New Roman" w:eastAsia="Symbol" w:hAnsi="Times New Roman" w:cs="Times New Roman"/>
          <w:color w:val="ED1C24"/>
          <w:kern w:val="2"/>
          <w:sz w:val="28"/>
          <w:szCs w:val="28"/>
          <w:lang w:eastAsia="zh-CN" w:bidi="hi-IN"/>
        </w:rPr>
        <w:t xml:space="preserve"> </w:t>
      </w:r>
      <w:r w:rsidRPr="0011215C">
        <w:rPr>
          <w:rFonts w:ascii="Times New Roman" w:eastAsia="Symbol" w:hAnsi="Times New Roman" w:cs="Times New Roman"/>
          <w:kern w:val="2"/>
          <w:sz w:val="28"/>
          <w:szCs w:val="28"/>
          <w:lang w:eastAsia="zh-CN" w:bidi="hi-IN"/>
        </w:rPr>
        <w:t>администрации муниципального образования «Город Астрахань» от 07.03.2018 № 168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2018 № 10, № 28, № 47; 2019 № 12, № 48; 2020 № 35).</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2.6. Перечень документов, необходимых для предоставления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2.6.1. Для получения результата муниципальной услуги, указанного в </w:t>
      </w:r>
      <w:r w:rsidRPr="0011215C">
        <w:rPr>
          <w:rFonts w:ascii="Times New Roman" w:eastAsia="Symbol" w:hAnsi="Times New Roman" w:cs="Times New Roman"/>
          <w:color w:val="000000"/>
          <w:kern w:val="2"/>
          <w:sz w:val="28"/>
          <w:szCs w:val="28"/>
          <w:lang w:eastAsia="zh-CN" w:bidi="hi-IN"/>
        </w:rPr>
        <w:t xml:space="preserve">абзаце втором пункта 2.3 </w:t>
      </w:r>
      <w:r w:rsidRPr="0011215C">
        <w:rPr>
          <w:rFonts w:ascii="Times New Roman" w:eastAsia="Symbol" w:hAnsi="Times New Roman" w:cs="Times New Roman"/>
          <w:kern w:val="2"/>
          <w:sz w:val="28"/>
          <w:szCs w:val="28"/>
          <w:lang w:eastAsia="zh-CN" w:bidi="hi-IN"/>
        </w:rPr>
        <w:t>административного Регламента, заявитель самостоятельно представляет следующие документы: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заявление о переводе помещения по форме, согласно приложению 3 к административному Регламенту;</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правоустанавливающие документы на переводимое помещение (подлинники или засвидетельствованные в нотариальном порядке копии) в случае, если право на переводимое помещение не зарегистрировано в Едином государственном реестре недвижимости;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подготовленный и оформленный в установленном порядке проект переустройства и (или) перепланировки переводимого помещения (в случае, если переустройство и (или) перепланировка требуются для обеспечения использования такого помещения в качестве жилого или нежилого помещения);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 протокол общего собрания собственников помещений в многоквартирном доме, содержащий решение об их согласии на перевод жилого помещения в нежилое помещение;</w:t>
      </w:r>
    </w:p>
    <w:bookmarkEnd w:id="15"/>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согласие каждого собственника всех помещений, примыкающих к переводимому помещению, на перевод жилого помещения в нежилое помещение (примыкающими к переводимому помещению признаются помещения, имеющие общую с переводимым помещением стену или расположенные непосредственно над или под переводимым помещением; </w:t>
      </w:r>
      <w:proofErr w:type="gramStart"/>
      <w:r w:rsidRPr="0011215C">
        <w:rPr>
          <w:rFonts w:ascii="Times New Roman" w:eastAsia="Symbol" w:hAnsi="Times New Roman" w:cs="Times New Roman"/>
          <w:kern w:val="2"/>
          <w:sz w:val="28"/>
          <w:szCs w:val="28"/>
          <w:lang w:eastAsia="zh-CN" w:bidi="hi-IN"/>
        </w:rPr>
        <w:t>согласие каждого собственника всех помещений, примыкающих к переводимому помещению, на перевод жилого помещения в нежилое помещение оформляется собственником помещения, примыкающего к переводимому помещению, в письменной произвольной форме, позволяющей определить его волеизъявление, в котором указываются фамилия, имя, отчество (при наличии) собственника помещения, примыкающего к переводимому помещению, полное наименование и основной государственный регистрационный номер юридического лица - собственника помещения, примыкающего к переводимому помещению</w:t>
      </w:r>
      <w:proofErr w:type="gramEnd"/>
      <w:r w:rsidRPr="0011215C">
        <w:rPr>
          <w:rFonts w:ascii="Times New Roman" w:eastAsia="Symbol" w:hAnsi="Times New Roman" w:cs="Times New Roman"/>
          <w:kern w:val="2"/>
          <w:sz w:val="28"/>
          <w:szCs w:val="28"/>
          <w:lang w:eastAsia="zh-CN" w:bidi="hi-IN"/>
        </w:rPr>
        <w:t>, паспортные данные собственника указанного помещения, номер принадлежащего собственнику указанного помещения, реквизиты документов, подтверждающих право собственности на указанное помещение).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20" w:name="sub_10262"/>
      <w:r w:rsidRPr="0011215C">
        <w:rPr>
          <w:rFonts w:ascii="Times New Roman" w:eastAsia="Symbol" w:hAnsi="Times New Roman" w:cs="Times New Roman"/>
          <w:kern w:val="2"/>
          <w:sz w:val="28"/>
          <w:szCs w:val="28"/>
          <w:lang w:eastAsia="zh-CN" w:bidi="hi-IN"/>
        </w:rPr>
        <w:t xml:space="preserve">2.6.2. Документы, необходимые для получения результата муниципальной услуги, указанного в </w:t>
      </w:r>
      <w:r w:rsidRPr="0011215C">
        <w:rPr>
          <w:rFonts w:ascii="Times New Roman" w:eastAsia="Symbol" w:hAnsi="Times New Roman" w:cs="Times New Roman"/>
          <w:color w:val="000000"/>
          <w:kern w:val="2"/>
          <w:sz w:val="28"/>
          <w:szCs w:val="28"/>
          <w:lang w:eastAsia="zh-CN" w:bidi="hi-IN"/>
        </w:rPr>
        <w:t xml:space="preserve">абзаце втором пункта 2.3 </w:t>
      </w:r>
      <w:r w:rsidRPr="0011215C">
        <w:rPr>
          <w:rFonts w:ascii="Times New Roman" w:eastAsia="Symbol" w:hAnsi="Times New Roman" w:cs="Times New Roman"/>
          <w:kern w:val="2"/>
          <w:sz w:val="28"/>
          <w:szCs w:val="28"/>
          <w:lang w:eastAsia="zh-CN" w:bidi="hi-IN"/>
        </w:rPr>
        <w:t>административного Регламента, которые находятся в распоряжении государственных органов, органов местного самоуправления и иных органах, и которые заявитель вправе представить по собственной инициативе:</w:t>
      </w:r>
    </w:p>
    <w:bookmarkEnd w:id="20"/>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правоустанавливающие документы на переводимое помещение (в случае, если право на него зарегистрировано в Едином государственном реестре недвижимости);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21" w:name="sub_12623"/>
      <w:r w:rsidRPr="0011215C">
        <w:rPr>
          <w:rFonts w:ascii="Times New Roman" w:eastAsia="Symbol" w:hAnsi="Times New Roman" w:cs="Times New Roman"/>
          <w:kern w:val="2"/>
          <w:sz w:val="28"/>
          <w:szCs w:val="28"/>
          <w:lang w:eastAsia="zh-CN" w:bidi="hi-IN"/>
        </w:rPr>
        <w:t>- план переводимого помещения с его техническим описанием (в случае, если переводимое помещение является жилым, технический паспорт помещения);</w:t>
      </w:r>
    </w:p>
    <w:bookmarkEnd w:id="21"/>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поэтажный план дома, в котором находится переводимое помещение.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22" w:name="sub_10263"/>
      <w:r w:rsidRPr="0011215C">
        <w:rPr>
          <w:rFonts w:ascii="Times New Roman" w:eastAsia="Symbol" w:hAnsi="Times New Roman" w:cs="Times New Roman"/>
          <w:kern w:val="2"/>
          <w:sz w:val="28"/>
          <w:szCs w:val="28"/>
          <w:lang w:eastAsia="zh-CN" w:bidi="hi-IN"/>
        </w:rPr>
        <w:t>2.6.3. В случае</w:t>
      </w:r>
      <w:proofErr w:type="gramStart"/>
      <w:r w:rsidRPr="0011215C">
        <w:rPr>
          <w:rFonts w:ascii="Times New Roman" w:eastAsia="Symbol" w:hAnsi="Times New Roman" w:cs="Times New Roman"/>
          <w:kern w:val="2"/>
          <w:sz w:val="28"/>
          <w:szCs w:val="28"/>
          <w:lang w:eastAsia="zh-CN" w:bidi="hi-IN"/>
        </w:rPr>
        <w:t>,</w:t>
      </w:r>
      <w:proofErr w:type="gramEnd"/>
      <w:r w:rsidRPr="0011215C">
        <w:rPr>
          <w:rFonts w:ascii="Times New Roman" w:eastAsia="Symbol" w:hAnsi="Times New Roman" w:cs="Times New Roman"/>
          <w:kern w:val="2"/>
          <w:sz w:val="28"/>
          <w:szCs w:val="28"/>
          <w:lang w:eastAsia="zh-CN" w:bidi="hi-IN"/>
        </w:rPr>
        <w:t xml:space="preserve"> если заявитель не представил документы, указанные в </w:t>
      </w:r>
      <w:r w:rsidRPr="0011215C">
        <w:rPr>
          <w:rFonts w:ascii="Times New Roman" w:eastAsia="Symbol" w:hAnsi="Times New Roman" w:cs="Times New Roman"/>
          <w:color w:val="000000"/>
          <w:kern w:val="2"/>
          <w:sz w:val="28"/>
          <w:szCs w:val="28"/>
          <w:lang w:eastAsia="zh-CN" w:bidi="hi-IN"/>
        </w:rPr>
        <w:t xml:space="preserve">подпункте 2.6.2 пункта 2.6 </w:t>
      </w:r>
      <w:r w:rsidRPr="0011215C">
        <w:rPr>
          <w:rFonts w:ascii="Times New Roman" w:eastAsia="Symbol" w:hAnsi="Times New Roman" w:cs="Times New Roman"/>
          <w:kern w:val="2"/>
          <w:sz w:val="28"/>
          <w:szCs w:val="28"/>
          <w:lang w:eastAsia="zh-CN" w:bidi="hi-IN"/>
        </w:rPr>
        <w:t xml:space="preserve">административного Регламента, по собственной инициативе, должностное лицо Управления запрашивает указанные сведения в органах и организациях, указанных в </w:t>
      </w:r>
      <w:r w:rsidRPr="0011215C">
        <w:rPr>
          <w:rFonts w:ascii="Times New Roman" w:eastAsia="Symbol" w:hAnsi="Times New Roman" w:cs="Times New Roman"/>
          <w:color w:val="000000"/>
          <w:kern w:val="2"/>
          <w:sz w:val="28"/>
          <w:szCs w:val="28"/>
          <w:lang w:eastAsia="zh-CN" w:bidi="hi-IN"/>
        </w:rPr>
        <w:t>подпункте 2.2.3 пункта 2.2</w:t>
      </w:r>
      <w:r w:rsidRPr="0011215C">
        <w:rPr>
          <w:rFonts w:ascii="Times New Roman" w:eastAsia="Symbol" w:hAnsi="Times New Roman" w:cs="Times New Roman"/>
          <w:kern w:val="2"/>
          <w:sz w:val="28"/>
          <w:szCs w:val="28"/>
          <w:lang w:eastAsia="zh-CN" w:bidi="hi-IN"/>
        </w:rPr>
        <w:t xml:space="preserve"> административного Регламента.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23" w:name="sub_10264"/>
      <w:bookmarkEnd w:id="22"/>
      <w:r w:rsidRPr="0011215C">
        <w:rPr>
          <w:rFonts w:ascii="Times New Roman" w:eastAsia="Symbol" w:hAnsi="Times New Roman" w:cs="Times New Roman"/>
          <w:kern w:val="2"/>
          <w:sz w:val="28"/>
          <w:szCs w:val="28"/>
          <w:lang w:eastAsia="zh-CN" w:bidi="hi-IN"/>
        </w:rPr>
        <w:t xml:space="preserve">2.6.4. Для получения результата муниципальной услуги, указанного в </w:t>
      </w:r>
      <w:r w:rsidRPr="0011215C">
        <w:rPr>
          <w:rFonts w:ascii="Times New Roman" w:eastAsia="Symbol" w:hAnsi="Times New Roman" w:cs="Times New Roman"/>
          <w:color w:val="000000"/>
          <w:kern w:val="2"/>
          <w:sz w:val="28"/>
          <w:szCs w:val="28"/>
          <w:lang w:eastAsia="zh-CN" w:bidi="hi-IN"/>
        </w:rPr>
        <w:t>абзаце третьем пункта 2.3</w:t>
      </w:r>
      <w:r w:rsidRPr="0011215C">
        <w:rPr>
          <w:rFonts w:ascii="Times New Roman" w:eastAsia="Symbol" w:hAnsi="Times New Roman" w:cs="Times New Roman"/>
          <w:kern w:val="2"/>
          <w:sz w:val="28"/>
          <w:szCs w:val="28"/>
          <w:lang w:eastAsia="zh-CN" w:bidi="hi-IN"/>
        </w:rPr>
        <w:t xml:space="preserve"> административного Регламента, заявитель самостоятельно представляет следующие документы:</w:t>
      </w:r>
    </w:p>
    <w:bookmarkEnd w:id="23"/>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 xml:space="preserve">- заявление о выдаче акта по форме, согласно </w:t>
      </w:r>
      <w:r w:rsidRPr="0011215C">
        <w:rPr>
          <w:rFonts w:ascii="Times New Roman" w:eastAsia="Symbol" w:hAnsi="Times New Roman" w:cs="Times New Roman"/>
          <w:color w:val="000000"/>
          <w:kern w:val="2"/>
          <w:sz w:val="28"/>
          <w:szCs w:val="28"/>
          <w:lang w:eastAsia="zh-CN" w:bidi="hi-IN"/>
        </w:rPr>
        <w:t>приложению 4</w:t>
      </w:r>
      <w:r w:rsidRPr="0011215C">
        <w:rPr>
          <w:rFonts w:ascii="Times New Roman" w:eastAsia="Symbol" w:hAnsi="Times New Roman" w:cs="Times New Roman"/>
          <w:kern w:val="2"/>
          <w:sz w:val="28"/>
          <w:szCs w:val="28"/>
          <w:lang w:eastAsia="zh-CN" w:bidi="hi-IN"/>
        </w:rPr>
        <w:t xml:space="preserve"> к настоящему административному Регламенту;</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технический паспорт или технический план на переустроенное и (или) перепланированное помещение с внесенными изменениями;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 сведения о присвоении почтового адреса переводимому помещению.</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24" w:name="sub_10265"/>
      <w:r w:rsidRPr="0011215C">
        <w:rPr>
          <w:rFonts w:ascii="Times New Roman" w:eastAsia="Symbol" w:hAnsi="Times New Roman" w:cs="Times New Roman"/>
          <w:kern w:val="2"/>
          <w:sz w:val="28"/>
          <w:szCs w:val="28"/>
          <w:lang w:eastAsia="zh-CN" w:bidi="hi-IN"/>
        </w:rPr>
        <w:t>2.6.5. Порядок представления заявления и документов.</w:t>
      </w:r>
    </w:p>
    <w:bookmarkEnd w:id="24"/>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По выбору заявителя документы, указанные в </w:t>
      </w:r>
      <w:r w:rsidRPr="0011215C">
        <w:rPr>
          <w:rFonts w:ascii="Times New Roman" w:eastAsia="Symbol" w:hAnsi="Times New Roman" w:cs="Times New Roman"/>
          <w:color w:val="000000"/>
          <w:kern w:val="2"/>
          <w:sz w:val="28"/>
          <w:szCs w:val="28"/>
          <w:lang w:eastAsia="zh-CN" w:bidi="hi-IN"/>
        </w:rPr>
        <w:t>подпунктах 2.6.1, 2.6.2, 2.6.4 пункта 2.6</w:t>
      </w:r>
      <w:r w:rsidRPr="0011215C">
        <w:rPr>
          <w:rFonts w:ascii="Times New Roman" w:eastAsia="Symbol" w:hAnsi="Times New Roman" w:cs="Times New Roman"/>
          <w:kern w:val="2"/>
          <w:sz w:val="28"/>
          <w:szCs w:val="28"/>
          <w:lang w:eastAsia="zh-CN" w:bidi="hi-IN"/>
        </w:rPr>
        <w:t xml:space="preserve"> административного Регламента, представляются в Управление либо в МФЦ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лично или через законного представителя при посещении Управления, МФЦ;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посредством регионального портала http://gosuslugi.astrobl.ru;</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по почте;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по электронной почте.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Прием заявлений и документов, необходимых для предоставления муниципальной услуги, осуществляется должностным лицом Управления или сотрудником МФЦ, ответственным за прием и регистрацию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Факт подтверждения направления документов, указанных в </w:t>
      </w:r>
      <w:r w:rsidRPr="0011215C">
        <w:rPr>
          <w:rFonts w:ascii="Times New Roman" w:eastAsia="Symbol" w:hAnsi="Times New Roman" w:cs="Times New Roman"/>
          <w:color w:val="000000"/>
          <w:kern w:val="2"/>
          <w:sz w:val="28"/>
          <w:szCs w:val="28"/>
          <w:lang w:eastAsia="zh-CN" w:bidi="hi-IN"/>
        </w:rPr>
        <w:t>подпунктах 2.6.1, 2.6.2, 2.6.4 пункта 2.6</w:t>
      </w:r>
      <w:r w:rsidRPr="0011215C">
        <w:rPr>
          <w:rFonts w:ascii="Times New Roman" w:eastAsia="Symbol" w:hAnsi="Times New Roman" w:cs="Times New Roman"/>
          <w:kern w:val="2"/>
          <w:sz w:val="28"/>
          <w:szCs w:val="28"/>
          <w:lang w:eastAsia="zh-CN" w:bidi="hi-IN"/>
        </w:rPr>
        <w:t xml:space="preserve"> административного Регламента, по почте лежит на заявителе.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Прием заявлений и документов от инвалидов, имеющих потребность в специальных технических средствах и условиях обеспечения доступа к месту предоставления муниципальной услуги, осуществляется должностным лицом Управления в помещении администрации муниципального образования «Город Астрахань», указанном в </w:t>
      </w:r>
      <w:r w:rsidRPr="0011215C">
        <w:rPr>
          <w:rFonts w:ascii="Times New Roman" w:eastAsia="Symbol" w:hAnsi="Times New Roman" w:cs="Times New Roman"/>
          <w:color w:val="000000"/>
          <w:kern w:val="2"/>
          <w:sz w:val="28"/>
          <w:szCs w:val="28"/>
          <w:lang w:eastAsia="zh-CN" w:bidi="hi-IN"/>
        </w:rPr>
        <w:t>подпункте 1.4.1 пункта 1.4</w:t>
      </w:r>
      <w:r w:rsidRPr="0011215C">
        <w:rPr>
          <w:rFonts w:ascii="Times New Roman" w:eastAsia="Symbol" w:hAnsi="Times New Roman" w:cs="Times New Roman"/>
          <w:kern w:val="2"/>
          <w:sz w:val="28"/>
          <w:szCs w:val="28"/>
          <w:lang w:eastAsia="zh-CN" w:bidi="hi-IN"/>
        </w:rPr>
        <w:t xml:space="preserve"> административного Регламента.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Для подачи заявителем заявления и документов, указанных в </w:t>
      </w:r>
      <w:r w:rsidRPr="0011215C">
        <w:rPr>
          <w:rFonts w:ascii="Times New Roman" w:eastAsia="Symbol" w:hAnsi="Times New Roman" w:cs="Times New Roman"/>
          <w:color w:val="000000"/>
          <w:kern w:val="2"/>
          <w:sz w:val="28"/>
          <w:szCs w:val="28"/>
          <w:lang w:eastAsia="zh-CN" w:bidi="hi-IN"/>
        </w:rPr>
        <w:t xml:space="preserve">подпункте 2.6.1, 2.6.2, 2.6.4 пункта 2.6 </w:t>
      </w:r>
      <w:r w:rsidRPr="0011215C">
        <w:rPr>
          <w:rFonts w:ascii="Times New Roman" w:eastAsia="Symbol" w:hAnsi="Times New Roman" w:cs="Times New Roman"/>
          <w:kern w:val="2"/>
          <w:sz w:val="28"/>
          <w:szCs w:val="28"/>
          <w:lang w:eastAsia="zh-CN" w:bidi="hi-IN"/>
        </w:rPr>
        <w:t>административного Регламента, в электронной форме, в том числе через региональный портал http://gosuslugi.astrobl.ru, применяется специализированное программное обеспечение, предусматривающее заполнение заявителем электронных форм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В случае направления документов, указанных в</w:t>
      </w:r>
      <w:r w:rsidRPr="0011215C">
        <w:rPr>
          <w:rFonts w:ascii="Times New Roman" w:eastAsia="Symbol" w:hAnsi="Times New Roman" w:cs="Times New Roman"/>
          <w:color w:val="000000"/>
          <w:kern w:val="2"/>
          <w:sz w:val="28"/>
          <w:szCs w:val="28"/>
          <w:lang w:eastAsia="zh-CN" w:bidi="hi-IN"/>
        </w:rPr>
        <w:t xml:space="preserve"> подпунктах 2.6.1, 2.6.2,  2.6.4 пункта 2.6</w:t>
      </w:r>
      <w:r w:rsidRPr="0011215C">
        <w:rPr>
          <w:rFonts w:ascii="Times New Roman" w:eastAsia="Symbol" w:hAnsi="Times New Roman" w:cs="Times New Roman"/>
          <w:kern w:val="2"/>
          <w:sz w:val="28"/>
          <w:szCs w:val="28"/>
          <w:lang w:eastAsia="zh-CN" w:bidi="hi-IN"/>
        </w:rPr>
        <w:t xml:space="preserve"> административного Регламента, в электронной форме, в том числе через региональный портал:</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заявление о предоставлении муниципальной услуги должно быть заполнено в электронной форме, согласно представленным на региональном портале формам, и подписано усиленной </w:t>
      </w:r>
      <w:r w:rsidRPr="0011215C">
        <w:rPr>
          <w:rFonts w:ascii="Times New Roman" w:eastAsia="Symbol" w:hAnsi="Times New Roman" w:cs="Times New Roman"/>
          <w:color w:val="000000"/>
          <w:kern w:val="2"/>
          <w:sz w:val="28"/>
          <w:szCs w:val="28"/>
          <w:lang w:eastAsia="zh-CN" w:bidi="hi-IN"/>
        </w:rPr>
        <w:t>квалифицированной электронной подписью</w:t>
      </w:r>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документы, указанные в </w:t>
      </w:r>
      <w:r w:rsidRPr="0011215C">
        <w:rPr>
          <w:rFonts w:ascii="Times New Roman" w:eastAsia="Symbol" w:hAnsi="Times New Roman" w:cs="Times New Roman"/>
          <w:color w:val="000000"/>
          <w:kern w:val="2"/>
          <w:sz w:val="28"/>
          <w:szCs w:val="28"/>
          <w:lang w:eastAsia="zh-CN" w:bidi="hi-IN"/>
        </w:rPr>
        <w:t>подпункте 2.6.1, 2.6.4 пункта 2.6</w:t>
      </w:r>
      <w:r w:rsidRPr="0011215C">
        <w:rPr>
          <w:rFonts w:ascii="Times New Roman" w:eastAsia="Symbol" w:hAnsi="Times New Roman" w:cs="Times New Roman"/>
          <w:kern w:val="2"/>
          <w:sz w:val="28"/>
          <w:szCs w:val="28"/>
          <w:lang w:eastAsia="zh-CN" w:bidi="hi-IN"/>
        </w:rPr>
        <w:t xml:space="preserve"> административного Регламента, подписываются усиленной </w:t>
      </w:r>
      <w:r w:rsidRPr="0011215C">
        <w:rPr>
          <w:rFonts w:ascii="Times New Roman" w:eastAsia="Symbol" w:hAnsi="Times New Roman" w:cs="Times New Roman"/>
          <w:color w:val="000000"/>
          <w:kern w:val="2"/>
          <w:sz w:val="28"/>
          <w:szCs w:val="28"/>
          <w:lang w:eastAsia="zh-CN" w:bidi="hi-IN"/>
        </w:rPr>
        <w:t>квалифицированной электронной подписью;</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документы, указанные в </w:t>
      </w:r>
      <w:r w:rsidRPr="0011215C">
        <w:rPr>
          <w:rFonts w:ascii="Times New Roman" w:eastAsia="Symbol" w:hAnsi="Times New Roman" w:cs="Times New Roman"/>
          <w:color w:val="000000"/>
          <w:kern w:val="2"/>
          <w:sz w:val="28"/>
          <w:szCs w:val="28"/>
          <w:lang w:eastAsia="zh-CN" w:bidi="hi-IN"/>
        </w:rPr>
        <w:t>подпункте 2.6.2 пункта 2.6</w:t>
      </w:r>
      <w:r w:rsidRPr="0011215C">
        <w:rPr>
          <w:rFonts w:ascii="Times New Roman" w:eastAsia="Symbol" w:hAnsi="Times New Roman" w:cs="Times New Roman"/>
          <w:kern w:val="2"/>
          <w:sz w:val="28"/>
          <w:szCs w:val="28"/>
          <w:lang w:eastAsia="zh-CN" w:bidi="hi-IN"/>
        </w:rPr>
        <w:t xml:space="preserve"> административного Регламента, в случае их представления заявителем, подписываются </w:t>
      </w:r>
      <w:r w:rsidRPr="0011215C">
        <w:rPr>
          <w:rFonts w:ascii="Times New Roman" w:eastAsia="Symbol" w:hAnsi="Times New Roman" w:cs="Times New Roman"/>
          <w:color w:val="000000"/>
          <w:kern w:val="2"/>
          <w:sz w:val="28"/>
          <w:szCs w:val="28"/>
          <w:lang w:eastAsia="zh-CN" w:bidi="hi-IN"/>
        </w:rPr>
        <w:t xml:space="preserve">простой электронной подписью </w:t>
      </w:r>
      <w:r w:rsidRPr="0011215C">
        <w:rPr>
          <w:rFonts w:ascii="Times New Roman" w:eastAsia="Symbol" w:hAnsi="Times New Roman" w:cs="Times New Roman"/>
          <w:kern w:val="2"/>
          <w:sz w:val="28"/>
          <w:szCs w:val="28"/>
          <w:lang w:eastAsia="zh-CN" w:bidi="hi-IN"/>
        </w:rPr>
        <w:t xml:space="preserve">(допускается использование усиленной </w:t>
      </w:r>
      <w:r w:rsidRPr="0011215C">
        <w:rPr>
          <w:rFonts w:ascii="Times New Roman" w:eastAsia="Symbol" w:hAnsi="Times New Roman" w:cs="Times New Roman"/>
          <w:color w:val="000000"/>
          <w:kern w:val="2"/>
          <w:sz w:val="28"/>
          <w:szCs w:val="28"/>
          <w:lang w:eastAsia="zh-CN" w:bidi="hi-IN"/>
        </w:rPr>
        <w:t>квалифицированной электронной подписи</w:t>
      </w:r>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bookmarkStart w:id="25" w:name="sub_1027"/>
      <w:r w:rsidRPr="0011215C">
        <w:rPr>
          <w:rFonts w:ascii="Times New Roman" w:eastAsia="Symbol" w:hAnsi="Times New Roman" w:cs="Times New Roman"/>
          <w:kern w:val="2"/>
          <w:sz w:val="28"/>
          <w:szCs w:val="28"/>
          <w:lang w:eastAsia="zh-CN" w:bidi="hi-IN"/>
        </w:rPr>
        <w:lastRenderedPageBreak/>
        <w:t>2.7. Перечень оснований для отказа в приеме заявления и документов, необходимых для предоставления муниципальной услуги.</w:t>
      </w:r>
    </w:p>
    <w:p w:rsidR="0011215C" w:rsidRPr="0011215C" w:rsidRDefault="0011215C" w:rsidP="0011215C">
      <w:pPr>
        <w:suppressAutoHyphens/>
        <w:autoSpaceDE w:val="0"/>
        <w:spacing w:after="0" w:line="240" w:lineRule="auto"/>
        <w:ind w:firstLine="709"/>
        <w:jc w:val="both"/>
        <w:rPr>
          <w:rFonts w:ascii="Times New Roman" w:eastAsia="Times New Roman" w:hAnsi="Times New Roman" w:cs="Times New Roman"/>
          <w:color w:val="111111"/>
          <w:kern w:val="2"/>
          <w:sz w:val="28"/>
          <w:szCs w:val="28"/>
          <w:lang w:eastAsia="zh-CN" w:bidi="hi-IN"/>
        </w:rPr>
      </w:pPr>
      <w:r w:rsidRPr="0011215C">
        <w:rPr>
          <w:rFonts w:ascii="Times New Roman" w:eastAsia="Times New Roman" w:hAnsi="Times New Roman" w:cs="Times New Roman"/>
          <w:color w:val="111111"/>
          <w:kern w:val="2"/>
          <w:sz w:val="28"/>
          <w:szCs w:val="28"/>
          <w:lang w:eastAsia="zh-CN" w:bidi="hi-IN"/>
        </w:rPr>
        <w:t>2.7.1. Основаниями для отказа в приеме заявления о переводе и документов, необходимых для предоставления муниципальной услуги, являются:</w:t>
      </w:r>
    </w:p>
    <w:bookmarkEnd w:id="25"/>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непредставление документов, удостоверяющих личность (в случае личного обращения);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отсутствие у заявителя соответствующих полномочий на получение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представление заявителем документов, оформленных не в соответствии с установленным порядком (наличие исправлений, серьезных повреждений, не позволяющих однозначно истолковать их содержание, отсутствие обратного адреса, отсутствие подписи, печати);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непредставление подлинников или засвидетельствованных в нотариальном порядке копий;</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 xml:space="preserve">- несоблюдение установленных условий признания действительности </w:t>
      </w:r>
      <w:r w:rsidRPr="0011215C">
        <w:rPr>
          <w:rFonts w:ascii="Times New Roman" w:eastAsia="Symbol" w:hAnsi="Times New Roman" w:cs="Times New Roman"/>
          <w:color w:val="000000"/>
          <w:kern w:val="2"/>
          <w:sz w:val="28"/>
          <w:szCs w:val="28"/>
          <w:lang w:eastAsia="zh-CN" w:bidi="hi-IN"/>
        </w:rPr>
        <w:t>электронной подписи</w:t>
      </w:r>
      <w:r w:rsidRPr="0011215C">
        <w:rPr>
          <w:rFonts w:ascii="Times New Roman" w:eastAsia="Symbol" w:hAnsi="Times New Roman" w:cs="Times New Roman"/>
          <w:kern w:val="2"/>
          <w:sz w:val="28"/>
          <w:szCs w:val="28"/>
          <w:lang w:eastAsia="zh-CN" w:bidi="hi-IN"/>
        </w:rPr>
        <w:t xml:space="preserve"> (в случае обращения заявителя за предоставлением муниципальной услуги в электронной форме).</w:t>
      </w:r>
    </w:p>
    <w:p w:rsidR="0011215C" w:rsidRPr="0011215C" w:rsidRDefault="0011215C" w:rsidP="0011215C">
      <w:pPr>
        <w:suppressAutoHyphens/>
        <w:autoSpaceDE w:val="0"/>
        <w:spacing w:after="0" w:line="240" w:lineRule="auto"/>
        <w:ind w:firstLine="709"/>
        <w:jc w:val="both"/>
        <w:rPr>
          <w:rFonts w:ascii="Times New Roman CYR" w:eastAsia="Times New Roman" w:hAnsi="Times New Roman CYR" w:cs="Times New Roman CYR"/>
          <w:color w:val="000000"/>
          <w:kern w:val="2"/>
          <w:sz w:val="24"/>
          <w:szCs w:val="24"/>
          <w:lang w:eastAsia="zh-CN" w:bidi="hi-IN"/>
        </w:rPr>
      </w:pPr>
      <w:r w:rsidRPr="0011215C">
        <w:rPr>
          <w:rFonts w:ascii="Times New Roman" w:eastAsia="Times New Roman" w:hAnsi="Times New Roman" w:cs="Times New Roman"/>
          <w:color w:val="111111"/>
          <w:kern w:val="2"/>
          <w:sz w:val="28"/>
          <w:szCs w:val="28"/>
          <w:lang w:eastAsia="zh-CN" w:bidi="hi-IN"/>
        </w:rPr>
        <w:t>2.7.2. Уведомление об отказе в приеме документов, необходимых для предоставления муниципальной услуги, оформляется по форме, согласно приложению 6 к настоящему административному Регламенту.</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26" w:name="sub_10280"/>
      <w:r w:rsidRPr="0011215C">
        <w:rPr>
          <w:rFonts w:ascii="Times New Roman" w:eastAsia="Symbol" w:hAnsi="Times New Roman" w:cs="Times New Roman"/>
          <w:kern w:val="2"/>
          <w:sz w:val="28"/>
          <w:szCs w:val="28"/>
          <w:lang w:eastAsia="zh-CN" w:bidi="hi-IN"/>
        </w:rPr>
        <w:t xml:space="preserve">2.8. Исчерпывающий перечень оснований для приостановления предоставления муниципальной услуги, отказа в предоставлении муниципальной услуги. </w:t>
      </w:r>
    </w:p>
    <w:bookmarkEnd w:id="26"/>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2.8.1.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2.8.2. Основаниями для отказа в предоставлении муниципальной услуги, </w:t>
      </w:r>
      <w:r w:rsidRPr="0011215C">
        <w:rPr>
          <w:rFonts w:ascii="Times New Roman" w:eastAsia="Symbol" w:hAnsi="Times New Roman" w:cs="Times New Roman"/>
          <w:color w:val="000000"/>
          <w:kern w:val="2"/>
          <w:sz w:val="28"/>
          <w:szCs w:val="28"/>
          <w:lang w:eastAsia="zh-CN" w:bidi="hi-IN"/>
        </w:rPr>
        <w:t>при осуществлении административной процедуры</w:t>
      </w:r>
      <w:r w:rsidRPr="0011215C">
        <w:rPr>
          <w:rFonts w:ascii="Times New Roman" w:eastAsia="Symbol" w:hAnsi="Times New Roman" w:cs="Times New Roman"/>
          <w:kern w:val="2"/>
          <w:sz w:val="28"/>
          <w:szCs w:val="28"/>
          <w:lang w:eastAsia="zh-CN" w:bidi="hi-IN"/>
        </w:rPr>
        <w:t xml:space="preserve"> по выдаче решения о переводе (об отказе в переводе) помещения, являются: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заявление подано не всеми собственниками (в случае, если помещение находится в общей долевой или совместной собственности);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непредставление заявителем установленных</w:t>
      </w:r>
      <w:r w:rsidRPr="0011215C">
        <w:rPr>
          <w:rFonts w:ascii="Times New Roman" w:eastAsia="Symbol" w:hAnsi="Times New Roman" w:cs="Times New Roman"/>
          <w:color w:val="000000"/>
          <w:kern w:val="2"/>
          <w:sz w:val="28"/>
          <w:szCs w:val="28"/>
          <w:lang w:eastAsia="zh-CN" w:bidi="hi-IN"/>
        </w:rPr>
        <w:t xml:space="preserve"> подпунктом 2.6.1 пункта 2.6</w:t>
      </w:r>
      <w:r w:rsidRPr="0011215C">
        <w:rPr>
          <w:rFonts w:ascii="Times New Roman" w:eastAsia="Symbol" w:hAnsi="Times New Roman" w:cs="Times New Roman"/>
          <w:kern w:val="2"/>
          <w:sz w:val="28"/>
          <w:szCs w:val="28"/>
          <w:lang w:eastAsia="zh-CN" w:bidi="hi-IN"/>
        </w:rPr>
        <w:t xml:space="preserve"> административного Регламента документов, обязанность по представлению которых возложена на заявителя;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поступление в Управление ответа на межведомственный запрос, свидетельствующего об отсутствии документа и (или) информации, </w:t>
      </w:r>
      <w:proofErr w:type="gramStart"/>
      <w:r w:rsidRPr="0011215C">
        <w:rPr>
          <w:rFonts w:ascii="Times New Roman" w:eastAsia="Symbol" w:hAnsi="Times New Roman" w:cs="Times New Roman"/>
          <w:kern w:val="2"/>
          <w:sz w:val="28"/>
          <w:szCs w:val="28"/>
          <w:lang w:eastAsia="zh-CN" w:bidi="hi-IN"/>
        </w:rPr>
        <w:t>необходимых</w:t>
      </w:r>
      <w:proofErr w:type="gramEnd"/>
      <w:r w:rsidRPr="0011215C">
        <w:rPr>
          <w:rFonts w:ascii="Times New Roman" w:eastAsia="Symbol" w:hAnsi="Times New Roman" w:cs="Times New Roman"/>
          <w:kern w:val="2"/>
          <w:sz w:val="28"/>
          <w:szCs w:val="28"/>
          <w:lang w:eastAsia="zh-CN" w:bidi="hi-IN"/>
        </w:rPr>
        <w:t xml:space="preserve"> для перевода жилого помещения в нежилое помещение или нежилого помещения в жилое помещение в соответствии с </w:t>
      </w:r>
      <w:r w:rsidRPr="0011215C">
        <w:rPr>
          <w:rFonts w:ascii="Times New Roman" w:eastAsia="Symbol" w:hAnsi="Times New Roman" w:cs="Times New Roman"/>
          <w:color w:val="000000"/>
          <w:kern w:val="2"/>
          <w:sz w:val="28"/>
          <w:szCs w:val="28"/>
          <w:lang w:eastAsia="zh-CN" w:bidi="hi-IN"/>
        </w:rPr>
        <w:t>подпунктом 2.6.2 пункта 2.6</w:t>
      </w:r>
      <w:r w:rsidRPr="0011215C">
        <w:rPr>
          <w:rFonts w:ascii="Times New Roman" w:eastAsia="Symbol" w:hAnsi="Times New Roman" w:cs="Times New Roman"/>
          <w:kern w:val="2"/>
          <w:sz w:val="28"/>
          <w:szCs w:val="28"/>
          <w:lang w:eastAsia="zh-CN" w:bidi="hi-IN"/>
        </w:rPr>
        <w:t xml:space="preserve"> административного Регламента, если соответствующий документ не представлен заявителем по собственной инициативе. </w:t>
      </w:r>
      <w:proofErr w:type="gramStart"/>
      <w:r w:rsidRPr="0011215C">
        <w:rPr>
          <w:rFonts w:ascii="Times New Roman" w:eastAsia="Symbol" w:hAnsi="Times New Roman" w:cs="Times New Roman"/>
          <w:kern w:val="2"/>
          <w:sz w:val="28"/>
          <w:szCs w:val="28"/>
          <w:lang w:eastAsia="zh-CN" w:bidi="hi-IN"/>
        </w:rPr>
        <w:t xml:space="preserve">Отказ в переводе помещения по указанному основанию допускается в случае, если Управление, после получения указанного ответа, уведомило заявителя о </w:t>
      </w:r>
      <w:r w:rsidRPr="0011215C">
        <w:rPr>
          <w:rFonts w:ascii="Times New Roman" w:eastAsia="Symbol" w:hAnsi="Times New Roman" w:cs="Times New Roman"/>
          <w:kern w:val="2"/>
          <w:sz w:val="28"/>
          <w:szCs w:val="28"/>
          <w:lang w:eastAsia="zh-CN" w:bidi="hi-IN"/>
        </w:rPr>
        <w:lastRenderedPageBreak/>
        <w:t>получении такого ответа, предложило заявителю представить документ и (или) информацию, необходимые для перевода жилого помещения в нежилое помещение или нежилого помещения в жилое помещение, и не получило от заявителя такие документы и (или) информацию в течение 15 рабочих дней со дня</w:t>
      </w:r>
      <w:proofErr w:type="gramEnd"/>
      <w:r w:rsidRPr="0011215C">
        <w:rPr>
          <w:rFonts w:ascii="Times New Roman" w:eastAsia="Symbol" w:hAnsi="Times New Roman" w:cs="Times New Roman"/>
          <w:kern w:val="2"/>
          <w:sz w:val="28"/>
          <w:szCs w:val="28"/>
          <w:lang w:eastAsia="zh-CN" w:bidi="hi-IN"/>
        </w:rPr>
        <w:t xml:space="preserve"> направления уведомления;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представление документов в ненадлежащий орган;</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несоблюдение предусмотренных </w:t>
      </w:r>
      <w:r w:rsidRPr="0011215C">
        <w:rPr>
          <w:rFonts w:ascii="Times New Roman" w:eastAsia="Symbol" w:hAnsi="Times New Roman" w:cs="Times New Roman"/>
          <w:color w:val="000000"/>
          <w:kern w:val="2"/>
          <w:sz w:val="28"/>
          <w:szCs w:val="28"/>
          <w:lang w:eastAsia="zh-CN" w:bidi="hi-IN"/>
        </w:rPr>
        <w:t>статьей 22</w:t>
      </w:r>
      <w:r w:rsidRPr="0011215C">
        <w:rPr>
          <w:rFonts w:ascii="Times New Roman" w:eastAsia="Symbol" w:hAnsi="Times New Roman" w:cs="Times New Roman"/>
          <w:kern w:val="2"/>
          <w:sz w:val="28"/>
          <w:szCs w:val="28"/>
          <w:lang w:eastAsia="zh-CN" w:bidi="hi-IN"/>
        </w:rPr>
        <w:t xml:space="preserve"> Жилищного кодекса РФ условий перевода помещения;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несоответствие проекта переустройства и (или) перепланировки  помещения в многоквартирном доме требованиям законодательства.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2.8.3. Обращение заявителя (в письменном виде) с просьбой о прекращении предоставления муниципальной услуги является основанием для прекращения предоставления муниципальной услуги при принятии решения о переводе (об отказе в переводе) помещения и возврата документов заявителю.</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2.8.4. Основаниями для отказа в предоставлении муниципальной услуги, при</w:t>
      </w:r>
      <w:r w:rsidRPr="0011215C">
        <w:rPr>
          <w:rFonts w:ascii="Times New Roman" w:eastAsia="Symbol" w:hAnsi="Times New Roman" w:cs="Times New Roman"/>
          <w:color w:val="000000"/>
          <w:kern w:val="2"/>
          <w:sz w:val="28"/>
          <w:szCs w:val="28"/>
          <w:lang w:eastAsia="zh-CN" w:bidi="hi-IN"/>
        </w:rPr>
        <w:t xml:space="preserve"> осуществлении административной процедуры по </w:t>
      </w:r>
      <w:r w:rsidRPr="0011215C">
        <w:rPr>
          <w:rFonts w:ascii="Times New Roman" w:eastAsia="Symbol" w:hAnsi="Times New Roman" w:cs="Times New Roman"/>
          <w:kern w:val="2"/>
          <w:sz w:val="28"/>
          <w:szCs w:val="28"/>
          <w:lang w:eastAsia="zh-CN" w:bidi="hi-IN"/>
        </w:rPr>
        <w:t>выдаче акта приемочной комиссии, являются: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несоответствие выполненных переустройства и (или) перепланировки, и (или) иных работ переведенного помещения проекту переустройства и (или) перепланировки помещения, на основании которого принято решение о переводе помещения;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непредставление заявителем установленных</w:t>
      </w:r>
      <w:r w:rsidRPr="0011215C">
        <w:rPr>
          <w:rFonts w:ascii="Times New Roman" w:eastAsia="Symbol" w:hAnsi="Times New Roman" w:cs="Times New Roman"/>
          <w:color w:val="000000"/>
          <w:kern w:val="2"/>
          <w:sz w:val="28"/>
          <w:szCs w:val="28"/>
          <w:lang w:eastAsia="zh-CN" w:bidi="hi-IN"/>
        </w:rPr>
        <w:t xml:space="preserve"> подпунктом 2.6.4 пункта 2.6</w:t>
      </w:r>
      <w:r w:rsidRPr="0011215C">
        <w:rPr>
          <w:rFonts w:ascii="Times New Roman" w:eastAsia="Symbol" w:hAnsi="Times New Roman" w:cs="Times New Roman"/>
          <w:kern w:val="2"/>
          <w:sz w:val="28"/>
          <w:szCs w:val="28"/>
          <w:lang w:eastAsia="zh-CN" w:bidi="hi-IN"/>
        </w:rPr>
        <w:t xml:space="preserve"> административного Регламента документов, обязанность по представлению которых возложена на заявителя;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заявителем не организован выезд для осмотра приемочной комиссией переведенного помещения либо не подписан акт приемочной комиссии.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После устранения оснований для отказа в выдаче акта приемочной комиссии заявитель вправе обратиться в Управление или МФЦ повторно за выдачей акта.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27" w:name="sub_12100"/>
      <w:r w:rsidRPr="0011215C">
        <w:rPr>
          <w:rFonts w:ascii="Times New Roman" w:eastAsia="Symbol" w:hAnsi="Times New Roman" w:cs="Times New Roman"/>
          <w:kern w:val="2"/>
          <w:sz w:val="28"/>
          <w:szCs w:val="28"/>
          <w:lang w:eastAsia="zh-CN" w:bidi="hi-IN"/>
        </w:rPr>
        <w:t>2.9. Порядок, размер и основания взимания платы за предоставление муниципальной услуги.</w:t>
      </w:r>
      <w:bookmarkEnd w:id="27"/>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Муниципальная услуга предоставляется бесплатно.</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28" w:name="sub_12110"/>
      <w:r w:rsidRPr="0011215C">
        <w:rPr>
          <w:rFonts w:ascii="Times New Roman" w:eastAsia="Symbol" w:hAnsi="Times New Roman" w:cs="Times New Roman"/>
          <w:kern w:val="2"/>
          <w:sz w:val="28"/>
          <w:szCs w:val="28"/>
          <w:lang w:eastAsia="zh-CN" w:bidi="hi-IN"/>
        </w:rPr>
        <w:t>2.10. Порядок, размер и основания взимания платы за услуги, которые являются необходимыми и обязательными для предоставления муниципальной услуги.</w:t>
      </w:r>
    </w:p>
    <w:p w:rsidR="0011215C" w:rsidRPr="0011215C" w:rsidRDefault="0011215C" w:rsidP="0011215C">
      <w:pPr>
        <w:shd w:val="clear" w:color="auto" w:fill="FFFFFF"/>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2.10.1. Для подготовки плана переводимого помещения с его техническим описанием (в случае, если переводимое помещение является жилым, технического паспорта помещения) заявителю необходимо обратиться в организации, аккредитованные</w:t>
      </w:r>
      <w:r w:rsidRPr="0011215C">
        <w:rPr>
          <w:rFonts w:ascii="Times New Roman" w:eastAsia="Symbol" w:hAnsi="Times New Roman" w:cs="Times New Roman"/>
          <w:color w:val="000000"/>
          <w:kern w:val="2"/>
          <w:sz w:val="28"/>
          <w:szCs w:val="28"/>
          <w:lang w:eastAsia="zh-CN" w:bidi="hi-IN"/>
        </w:rPr>
        <w:t xml:space="preserve"> на проведение технического учёта и технической инвентаризации объектов капитального строительства.</w:t>
      </w:r>
    </w:p>
    <w:p w:rsidR="0011215C" w:rsidRPr="0011215C" w:rsidRDefault="0011215C" w:rsidP="0011215C">
      <w:pPr>
        <w:shd w:val="clear" w:color="auto" w:fill="FFFFFF"/>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 xml:space="preserve">Порядок и размер взимания платы за оказание таких услуг устанавливается уполномоченным органом государственной власти в </w:t>
      </w:r>
      <w:r w:rsidRPr="0011215C">
        <w:rPr>
          <w:rFonts w:ascii="Times New Roman" w:eastAsia="Symbol" w:hAnsi="Times New Roman" w:cs="Times New Roman"/>
          <w:color w:val="000000"/>
          <w:kern w:val="2"/>
          <w:sz w:val="28"/>
          <w:szCs w:val="28"/>
          <w:lang w:eastAsia="zh-CN" w:bidi="hi-IN"/>
        </w:rPr>
        <w:lastRenderedPageBreak/>
        <w:t>соответствии с действующим законодательством РФ или на договорной основе.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2.10.2. Для подготовки проекта переустройства и (или) перепланировки переводимого помещения заявителю необходимо обратиться в организации, осуществляющие подготовку проектной документации, имеющие допуск к определенному виду или видам работ, которые оказывают влияние на безопасность объектов капитального строительства.</w:t>
      </w:r>
    </w:p>
    <w:p w:rsidR="0011215C" w:rsidRPr="0011215C" w:rsidRDefault="0011215C" w:rsidP="0011215C">
      <w:pPr>
        <w:shd w:val="clear" w:color="auto" w:fill="FFFFFF"/>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Порядок и размер взимания платы устанавливаются на договорной основе.</w:t>
      </w:r>
    </w:p>
    <w:bookmarkEnd w:id="28"/>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2.10.3. Для получения нотариально засвидетельствованных копий правоустанавливающих документов на переводимое помещение заявителю необходимо обратиться к нотариусу.</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За нотариальное удостоверение правоустанавливающих документов на переводимое помещение взимается плата в размере, предусмотренном в соответствии с «</w:t>
      </w:r>
      <w:r w:rsidRPr="0011215C">
        <w:rPr>
          <w:rFonts w:ascii="Times New Roman" w:eastAsia="Symbol" w:hAnsi="Times New Roman" w:cs="Times New Roman"/>
          <w:color w:val="000000"/>
          <w:kern w:val="2"/>
          <w:sz w:val="28"/>
          <w:szCs w:val="28"/>
          <w:lang w:eastAsia="zh-CN" w:bidi="hi-IN"/>
        </w:rPr>
        <w:t>Основами законодательства Российской Федерации о нотариате»</w:t>
      </w:r>
      <w:r w:rsidRPr="0011215C">
        <w:rPr>
          <w:rFonts w:ascii="Times New Roman" w:eastAsia="Symbol" w:hAnsi="Times New Roman" w:cs="Times New Roman"/>
          <w:kern w:val="2"/>
          <w:sz w:val="28"/>
          <w:szCs w:val="28"/>
          <w:lang w:eastAsia="zh-CN" w:bidi="hi-IN"/>
        </w:rPr>
        <w:t xml:space="preserve"> от 11.02.1993 № 4462-1.</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2.10.4. Для подготовки технического плана переустроенного и (или) перепланированного переведенного помещения, подготовленного в соответствии с </w:t>
      </w:r>
      <w:r w:rsidRPr="0011215C">
        <w:rPr>
          <w:rFonts w:ascii="Times New Roman" w:eastAsia="Symbol" w:hAnsi="Times New Roman" w:cs="Times New Roman"/>
          <w:color w:val="000000"/>
          <w:kern w:val="2"/>
          <w:sz w:val="28"/>
          <w:szCs w:val="28"/>
          <w:lang w:eastAsia="zh-CN" w:bidi="hi-IN"/>
        </w:rPr>
        <w:t xml:space="preserve">Федеральным законом </w:t>
      </w:r>
      <w:r w:rsidRPr="0011215C">
        <w:rPr>
          <w:rFonts w:ascii="Times New Roman" w:eastAsia="Symbol" w:hAnsi="Times New Roman" w:cs="Times New Roman"/>
          <w:kern w:val="2"/>
          <w:sz w:val="28"/>
          <w:szCs w:val="28"/>
          <w:lang w:eastAsia="zh-CN" w:bidi="hi-IN"/>
        </w:rPr>
        <w:t>от 13 июля 2015 года № 218-ФЗ «О государственной регистрации недвижимости», заявителю необходимо обратиться к кадастровому инженеру кадастровой деятельности в качестве индивидуального предпринимателя либо в качестве работника юридического лица.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Порядок и размер взимания платы за оказание таких услуг осуществляется на договорной основе.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2.11. Требования к помещению, в котором предоставляется муниципальная услуга.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Вход в здание Управления и МФЦ оборудуется информационной вывеской, содержащей информацию о полном наименовании организации, предоставляющей муниципальную услугу, режиме работы Управления, МФЦ.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Информационная вывеска размещается рядом с входом так, чтобы ее видели заявители.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В помещении Управления, МФЦ отводятся места для ожидания приема, ожидания в очереди при подаче документов и получения информации.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Помещение Управления, МФЦ оборудовано:</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системой кондиционирования воздуха;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противопожарной системой и средствами пожаротушения;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средствами оказания первой медицинской помощи (аптечками).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 xml:space="preserve">Условия доступности для инвалидов предоставляемой муниципальной услуги и помещений, в которых она предоставляется, в соответствии со </w:t>
      </w:r>
      <w:r w:rsidRPr="0011215C">
        <w:rPr>
          <w:rFonts w:ascii="Times New Roman" w:eastAsia="Symbol" w:hAnsi="Times New Roman" w:cs="Times New Roman"/>
          <w:color w:val="000000"/>
          <w:kern w:val="2"/>
          <w:sz w:val="28"/>
          <w:szCs w:val="28"/>
          <w:lang w:eastAsia="zh-CN" w:bidi="hi-IN"/>
        </w:rPr>
        <w:t>статьей 15</w:t>
      </w:r>
      <w:r w:rsidRPr="0011215C">
        <w:rPr>
          <w:rFonts w:ascii="Times New Roman" w:eastAsia="Symbol" w:hAnsi="Times New Roman" w:cs="Times New Roman"/>
          <w:kern w:val="2"/>
          <w:sz w:val="28"/>
          <w:szCs w:val="28"/>
          <w:lang w:eastAsia="zh-CN" w:bidi="hi-IN"/>
        </w:rPr>
        <w:t xml:space="preserve"> Федерального закона от 24.11.1995 № 181-ФЗ «О социальной защите инвалидов в Российской Федерации» обеспечиваются посредством обслуживания граждан данной категории, имеющих потребность в </w:t>
      </w:r>
      <w:r w:rsidRPr="0011215C">
        <w:rPr>
          <w:rFonts w:ascii="Times New Roman" w:eastAsia="Symbol" w:hAnsi="Times New Roman" w:cs="Times New Roman"/>
          <w:kern w:val="2"/>
          <w:sz w:val="28"/>
          <w:szCs w:val="28"/>
          <w:lang w:eastAsia="zh-CN" w:bidi="hi-IN"/>
        </w:rPr>
        <w:lastRenderedPageBreak/>
        <w:t>специальных технических средствах и условиях обеспечения доступа к месту предоставления муниципальной услуги, в помещении администрации муниципального образования «Город Астрахань», указанном в</w:t>
      </w:r>
      <w:proofErr w:type="gramEnd"/>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подпункте</w:t>
      </w:r>
      <w:proofErr w:type="gramEnd"/>
      <w:r w:rsidRPr="0011215C">
        <w:rPr>
          <w:rFonts w:ascii="Times New Roman" w:eastAsia="Symbol" w:hAnsi="Times New Roman" w:cs="Times New Roman"/>
          <w:kern w:val="2"/>
          <w:sz w:val="28"/>
          <w:szCs w:val="28"/>
          <w:lang w:eastAsia="zh-CN" w:bidi="hi-IN"/>
        </w:rPr>
        <w:t xml:space="preserve"> 1.4.1.пункта 1.4. административного Регламента, и помещениях МФЦ, указанных в приложении 1 административного Регламента.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w:t>
      </w:r>
      <w:r w:rsidRPr="0011215C">
        <w:rPr>
          <w:rFonts w:ascii="Times New Roman" w:eastAsia="Symbol" w:hAnsi="Times New Roman" w:cs="Times New Roman"/>
          <w:kern w:val="2"/>
          <w:sz w:val="28"/>
          <w:szCs w:val="28"/>
          <w:lang w:val="en-US" w:eastAsia="zh-CN" w:bidi="hi-IN"/>
        </w:rPr>
        <w:t>I</w:t>
      </w:r>
      <w:r w:rsidRPr="0011215C">
        <w:rPr>
          <w:rFonts w:ascii="Times New Roman" w:eastAsia="Symbol" w:hAnsi="Times New Roman" w:cs="Times New Roman"/>
          <w:kern w:val="2"/>
          <w:sz w:val="28"/>
          <w:szCs w:val="28"/>
          <w:lang w:eastAsia="zh-CN" w:bidi="hi-IN"/>
        </w:rPr>
        <w:t xml:space="preserve">, </w:t>
      </w:r>
      <w:r w:rsidRPr="0011215C">
        <w:rPr>
          <w:rFonts w:ascii="Times New Roman" w:eastAsia="Symbol" w:hAnsi="Times New Roman" w:cs="Times New Roman"/>
          <w:kern w:val="2"/>
          <w:sz w:val="28"/>
          <w:szCs w:val="28"/>
          <w:lang w:val="en-US" w:eastAsia="zh-CN" w:bidi="hi-IN"/>
        </w:rPr>
        <w:t>II</w:t>
      </w:r>
      <w:r w:rsidRPr="0011215C">
        <w:rPr>
          <w:rFonts w:ascii="Times New Roman" w:eastAsia="Symbol" w:hAnsi="Times New Roman" w:cs="Times New Roman"/>
          <w:kern w:val="2"/>
          <w:sz w:val="28"/>
          <w:szCs w:val="28"/>
          <w:lang w:eastAsia="zh-CN" w:bidi="hi-IN"/>
        </w:rPr>
        <w:t xml:space="preserve"> групп, а также  инвалидами </w:t>
      </w:r>
      <w:r w:rsidRPr="0011215C">
        <w:rPr>
          <w:rFonts w:ascii="Times New Roman" w:eastAsia="Symbol" w:hAnsi="Times New Roman" w:cs="Times New Roman"/>
          <w:kern w:val="2"/>
          <w:sz w:val="28"/>
          <w:szCs w:val="28"/>
          <w:lang w:val="en-US" w:eastAsia="zh-CN" w:bidi="hi-IN"/>
        </w:rPr>
        <w:t>III</w:t>
      </w:r>
      <w:r w:rsidRPr="0011215C">
        <w:rPr>
          <w:rFonts w:ascii="Times New Roman" w:eastAsia="Symbol" w:hAnsi="Times New Roman" w:cs="Times New Roman"/>
          <w:kern w:val="2"/>
          <w:sz w:val="28"/>
          <w:szCs w:val="28"/>
          <w:lang w:eastAsia="zh-CN" w:bidi="hi-IN"/>
        </w:rPr>
        <w:t xml:space="preserve">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для должностных лиц.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Каждое рабочее место должностных лиц Управления, работников МФЦ оборудовано персональным компьютером с возможностью доступа к необходимым информационным базам данных, печатающим устройствам.</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2.</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В период с октября по май в местах ожидания размещаются специальные напольные вешалки для одежды.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2.12. Показатели доступности и качества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соблюдение сроков предоставления муниципальной услуги и условий ожидания приема;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своевременное, полное информирование о муниципальной услуге посредством форм информирования, предусмотренных административным регламентом;</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обоснованность отказов в предоставлении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обеспечение возможности получения муниципальной услуги в электронной форме, а также иных формах по выбору заявителя;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соответствие должностных инструкций должностных лиц Управления, участвующих в предоставлении муниципальной услуги, административному Регламенту в части описания в них административных процедур, профессиональных знаний и навыков: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 обеспечение возможности получения муниципальной услуги в МФЦ;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ресурсное обеспечение исполнения административного Регламента.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29" w:name="sub_121208"/>
      <w:bookmarkStart w:id="30" w:name="sub_12140"/>
      <w:bookmarkEnd w:id="29"/>
      <w:r w:rsidRPr="0011215C">
        <w:rPr>
          <w:rFonts w:ascii="Times New Roman" w:eastAsia="Symbol" w:hAnsi="Times New Roman" w:cs="Times New Roman"/>
          <w:kern w:val="2"/>
          <w:sz w:val="28"/>
          <w:szCs w:val="28"/>
          <w:lang w:eastAsia="zh-CN" w:bidi="hi-IN"/>
        </w:rPr>
        <w:t>2.13. Особенности предоставления муниципальной услуги в электронной форме.</w:t>
      </w:r>
    </w:p>
    <w:bookmarkEnd w:id="30"/>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Предоставление муниципальной услуги в электронной форме обеспечивает возможность:</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31" w:name="sub_121403"/>
      <w:r w:rsidRPr="0011215C">
        <w:rPr>
          <w:rFonts w:ascii="Times New Roman" w:eastAsia="Symbol" w:hAnsi="Times New Roman" w:cs="Times New Roman"/>
          <w:kern w:val="2"/>
          <w:sz w:val="28"/>
          <w:szCs w:val="28"/>
          <w:lang w:eastAsia="zh-CN" w:bidi="hi-IN"/>
        </w:rPr>
        <w:t xml:space="preserve">- подачи заявления и документов, указанных в </w:t>
      </w:r>
      <w:r w:rsidRPr="0011215C">
        <w:rPr>
          <w:rFonts w:ascii="Times New Roman" w:eastAsia="Symbol" w:hAnsi="Times New Roman" w:cs="Times New Roman"/>
          <w:color w:val="000000"/>
          <w:kern w:val="2"/>
          <w:sz w:val="28"/>
          <w:szCs w:val="28"/>
          <w:lang w:eastAsia="zh-CN" w:bidi="hi-IN"/>
        </w:rPr>
        <w:t xml:space="preserve">подпунктах 2.6.1, 2.6.2, 2.6.4 пункта 2.6 </w:t>
      </w:r>
      <w:r w:rsidRPr="0011215C">
        <w:rPr>
          <w:rFonts w:ascii="Times New Roman" w:eastAsia="Symbol" w:hAnsi="Times New Roman" w:cs="Times New Roman"/>
          <w:kern w:val="2"/>
          <w:sz w:val="28"/>
          <w:szCs w:val="28"/>
          <w:lang w:eastAsia="zh-CN" w:bidi="hi-IN"/>
        </w:rPr>
        <w:t xml:space="preserve">административного Регламента, в электронной форме, в том числе через региональный портал, в порядке, установленном </w:t>
      </w:r>
      <w:r w:rsidRPr="0011215C">
        <w:rPr>
          <w:rFonts w:ascii="Times New Roman" w:eastAsia="Symbol" w:hAnsi="Times New Roman" w:cs="Times New Roman"/>
          <w:color w:val="000000"/>
          <w:kern w:val="2"/>
          <w:sz w:val="28"/>
          <w:szCs w:val="28"/>
          <w:lang w:eastAsia="zh-CN" w:bidi="hi-IN"/>
        </w:rPr>
        <w:t>подпунктом 2.6.5 пункта 2.6</w:t>
      </w:r>
      <w:r w:rsidRPr="0011215C">
        <w:rPr>
          <w:rFonts w:ascii="Times New Roman" w:eastAsia="Symbol" w:hAnsi="Times New Roman" w:cs="Times New Roman"/>
          <w:kern w:val="2"/>
          <w:sz w:val="28"/>
          <w:szCs w:val="28"/>
          <w:lang w:eastAsia="zh-CN" w:bidi="hi-IN"/>
        </w:rPr>
        <w:t xml:space="preserve"> административного Регламента;</w:t>
      </w:r>
    </w:p>
    <w:bookmarkEnd w:id="31"/>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получения заявителем сведений о ходе выполнения запроса о предоставлении муниципальной услуги;</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 xml:space="preserve">- получения заявителем уведомления о результате муниципальной услуги, предусмотренного </w:t>
      </w:r>
      <w:r w:rsidRPr="0011215C">
        <w:rPr>
          <w:rFonts w:ascii="Times New Roman" w:eastAsia="Symbol" w:hAnsi="Times New Roman" w:cs="Times New Roman"/>
          <w:color w:val="000000"/>
          <w:kern w:val="2"/>
          <w:sz w:val="28"/>
          <w:szCs w:val="28"/>
          <w:lang w:eastAsia="zh-CN" w:bidi="hi-IN"/>
        </w:rPr>
        <w:t xml:space="preserve">пунктом 2.3 </w:t>
      </w:r>
      <w:r w:rsidRPr="0011215C">
        <w:rPr>
          <w:rFonts w:ascii="Times New Roman" w:eastAsia="Symbol" w:hAnsi="Times New Roman" w:cs="Times New Roman"/>
          <w:kern w:val="2"/>
          <w:sz w:val="28"/>
          <w:szCs w:val="28"/>
          <w:lang w:eastAsia="zh-CN" w:bidi="hi-IN"/>
        </w:rPr>
        <w:t>административного Регламента.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color w:val="000000"/>
          <w:kern w:val="2"/>
          <w:sz w:val="28"/>
          <w:szCs w:val="28"/>
          <w:lang w:eastAsia="zh-CN" w:bidi="hi-IN"/>
        </w:rPr>
        <w:t xml:space="preserve">При обращении за муниципальной услугой в электронной форме, в том числе через </w:t>
      </w:r>
      <w:hyperlink r:id="rId6" w:history="1">
        <w:r w:rsidRPr="0011215C">
          <w:rPr>
            <w:rFonts w:ascii="Times New Roman" w:eastAsia="Symbol" w:hAnsi="Times New Roman" w:cs="Times New Roman"/>
            <w:color w:val="000000"/>
            <w:kern w:val="2"/>
            <w:sz w:val="28"/>
            <w:szCs w:val="28"/>
            <w:lang w:eastAsia="zh-CN" w:bidi="hi-IN"/>
          </w:rPr>
          <w:t>региональный</w:t>
        </w:r>
      </w:hyperlink>
      <w:r w:rsidRPr="0011215C">
        <w:rPr>
          <w:rFonts w:ascii="Times New Roman" w:eastAsia="Symbol" w:hAnsi="Times New Roman" w:cs="Times New Roman"/>
          <w:color w:val="000000"/>
          <w:kern w:val="2"/>
          <w:sz w:val="28"/>
          <w:szCs w:val="28"/>
          <w:lang w:eastAsia="zh-CN" w:bidi="hi-IN"/>
        </w:rPr>
        <w:t xml:space="preserve"> </w:t>
      </w:r>
      <w:hyperlink r:id="rId7" w:history="1">
        <w:r w:rsidRPr="0011215C">
          <w:rPr>
            <w:rFonts w:ascii="Times New Roman" w:eastAsia="Symbol" w:hAnsi="Times New Roman" w:cs="Times New Roman"/>
            <w:color w:val="000000"/>
            <w:kern w:val="2"/>
            <w:sz w:val="28"/>
            <w:szCs w:val="28"/>
            <w:lang w:eastAsia="zh-CN" w:bidi="hi-IN"/>
          </w:rPr>
          <w:t>портал</w:t>
        </w:r>
      </w:hyperlink>
      <w:r w:rsidRPr="0011215C">
        <w:rPr>
          <w:rFonts w:ascii="Times New Roman" w:eastAsia="Symbol" w:hAnsi="Times New Roman" w:cs="Times New Roman"/>
          <w:color w:val="000000"/>
          <w:kern w:val="2"/>
          <w:sz w:val="28"/>
          <w:szCs w:val="28"/>
          <w:lang w:eastAsia="zh-CN" w:bidi="hi-IN"/>
        </w:rPr>
        <w:t xml:space="preserve">, документы, указанные в </w:t>
      </w:r>
      <w:hyperlink w:anchor="sub_10261" w:history="1">
        <w:r w:rsidRPr="0011215C">
          <w:rPr>
            <w:rFonts w:ascii="Times New Roman" w:eastAsia="Symbol" w:hAnsi="Times New Roman" w:cs="Times New Roman"/>
            <w:color w:val="000000"/>
            <w:kern w:val="2"/>
            <w:sz w:val="28"/>
            <w:szCs w:val="28"/>
            <w:lang w:eastAsia="zh-CN" w:bidi="hi-IN"/>
          </w:rPr>
          <w:t>подпункте 2.6.1, 2.6.4 пункта 2.6</w:t>
        </w:r>
      </w:hyperlink>
      <w:r w:rsidRPr="0011215C">
        <w:rPr>
          <w:rFonts w:ascii="Times New Roman" w:eastAsia="Symbol" w:hAnsi="Times New Roman" w:cs="Times New Roman"/>
          <w:color w:val="000000"/>
          <w:kern w:val="2"/>
          <w:sz w:val="28"/>
          <w:szCs w:val="28"/>
          <w:lang w:eastAsia="zh-CN" w:bidi="hi-IN"/>
        </w:rPr>
        <w:t xml:space="preserve"> административного Регламента, должны быть подписаны усиленной квалифицированной электронной подписью, документы, указанные в подпункте 2.6.2 пункта 2.6 административного Регламента, в случаях их предоставления, подписываются простой электронной подписью (допускается использование усиленной квалифицированной электронной подписи).</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32" w:name="sub_12150"/>
      <w:r w:rsidRPr="0011215C">
        <w:rPr>
          <w:rFonts w:ascii="Times New Roman" w:eastAsia="Symbol" w:hAnsi="Times New Roman" w:cs="Times New Roman"/>
          <w:kern w:val="2"/>
          <w:sz w:val="28"/>
          <w:szCs w:val="28"/>
          <w:lang w:eastAsia="zh-CN" w:bidi="hi-IN"/>
        </w:rPr>
        <w:t>2.14. Особенности предоставления муниципальной услуги в МФЦ.</w:t>
      </w:r>
    </w:p>
    <w:bookmarkEnd w:id="32"/>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и обеспечивает возможность подачи заявления о предоставлении муниципальной услуги через МФЦ и получения информации о ходе рассмотрения заявления.</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
    <w:p w:rsidR="0011215C" w:rsidRPr="0011215C" w:rsidRDefault="0011215C" w:rsidP="0011215C">
      <w:pPr>
        <w:suppressAutoHyphens/>
        <w:spacing w:after="0" w:line="240" w:lineRule="auto"/>
        <w:ind w:firstLine="709"/>
        <w:jc w:val="center"/>
        <w:rPr>
          <w:rFonts w:ascii="Arial" w:eastAsia="Symbol" w:hAnsi="Arial" w:cs="Wingdings"/>
          <w:kern w:val="2"/>
          <w:sz w:val="24"/>
          <w:szCs w:val="24"/>
          <w:lang w:eastAsia="zh-CN" w:bidi="hi-IN"/>
        </w:rPr>
      </w:pPr>
      <w:bookmarkStart w:id="33" w:name="sub_1003"/>
      <w:r w:rsidRPr="0011215C">
        <w:rPr>
          <w:rFonts w:ascii="Times New Roman" w:eastAsia="Symbol" w:hAnsi="Times New Roman" w:cs="Times New Roman"/>
          <w:b/>
          <w:bCs/>
          <w:kern w:val="2"/>
          <w:sz w:val="28"/>
          <w:szCs w:val="28"/>
          <w:lang w:eastAsia="zh-CN" w:bidi="hi-IN"/>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bookmarkEnd w:id="33"/>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34" w:name="sub_1031"/>
      <w:r w:rsidRPr="0011215C">
        <w:rPr>
          <w:rFonts w:ascii="Times New Roman" w:eastAsia="Symbol" w:hAnsi="Times New Roman" w:cs="Times New Roman"/>
          <w:kern w:val="2"/>
          <w:sz w:val="28"/>
          <w:szCs w:val="28"/>
          <w:lang w:eastAsia="zh-CN" w:bidi="hi-IN"/>
        </w:rPr>
        <w:t>3.1. Описание последовательности административных процедур (действий) при предоставлении муниципальной услуги.</w:t>
      </w:r>
    </w:p>
    <w:bookmarkEnd w:id="34"/>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Предоставление муниципальной услуги последовательно отражено в блок-схеме (</w:t>
      </w:r>
      <w:r w:rsidRPr="0011215C">
        <w:rPr>
          <w:rFonts w:ascii="Times New Roman" w:eastAsia="Symbol" w:hAnsi="Times New Roman" w:cs="Times New Roman"/>
          <w:color w:val="000000"/>
          <w:kern w:val="2"/>
          <w:sz w:val="28"/>
          <w:szCs w:val="28"/>
          <w:lang w:eastAsia="zh-CN" w:bidi="hi-IN"/>
        </w:rPr>
        <w:t>приложение 2</w:t>
      </w:r>
      <w:r w:rsidRPr="0011215C">
        <w:rPr>
          <w:rFonts w:ascii="Times New Roman" w:eastAsia="Symbol" w:hAnsi="Times New Roman" w:cs="Times New Roman"/>
          <w:kern w:val="2"/>
          <w:sz w:val="28"/>
          <w:szCs w:val="28"/>
          <w:lang w:eastAsia="zh-CN" w:bidi="hi-IN"/>
        </w:rPr>
        <w:t xml:space="preserve"> к административному Регламенту).</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35" w:name="sub_1032"/>
      <w:r w:rsidRPr="0011215C">
        <w:rPr>
          <w:rFonts w:ascii="Times New Roman" w:eastAsia="Symbol" w:hAnsi="Times New Roman" w:cs="Times New Roman"/>
          <w:kern w:val="2"/>
          <w:sz w:val="28"/>
          <w:szCs w:val="28"/>
          <w:lang w:eastAsia="zh-CN" w:bidi="hi-IN"/>
        </w:rPr>
        <w:t>3.2. Административная процедура по выдаче решения о переводе (об отказе в переводе) помещения включает в себя выполнение следующих административных действий:</w:t>
      </w:r>
    </w:p>
    <w:bookmarkEnd w:id="35"/>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 прием, регистрация заявления о переводе;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 рассмотрение заявления о переводе и документов, принятие решения о переводе (об отказе в переводе) помещения;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организация межведомственного информационного взаимодействия (в рамках рассмотрения заявления о переводе и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выдача (направление) уведомления о переводе (отказе в переводе) помещения.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36" w:name="sub_10321"/>
      <w:r w:rsidRPr="0011215C">
        <w:rPr>
          <w:rFonts w:ascii="Times New Roman" w:eastAsia="Symbol" w:hAnsi="Times New Roman" w:cs="Times New Roman"/>
          <w:kern w:val="2"/>
          <w:sz w:val="28"/>
          <w:szCs w:val="28"/>
          <w:lang w:eastAsia="zh-CN" w:bidi="hi-IN"/>
        </w:rPr>
        <w:t>3.2.1. Прием, регистрация заявления о переводе.</w:t>
      </w:r>
    </w:p>
    <w:bookmarkEnd w:id="36"/>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Основанием для начала данного административного действия является представление заявителем в Управление либо в МФЦ заявления о переводе и документов.</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Ответственным за исполнение данного административного действия является должностное лицо Управления, работник МФЦ, ответственные за прием и регистрацию документов.</w:t>
      </w:r>
    </w:p>
    <w:p w:rsidR="0011215C" w:rsidRPr="0011215C" w:rsidRDefault="0011215C" w:rsidP="0011215C">
      <w:pPr>
        <w:suppressAutoHyphens/>
        <w:spacing w:after="0" w:line="240" w:lineRule="auto"/>
        <w:ind w:firstLine="709"/>
        <w:jc w:val="both"/>
        <w:rPr>
          <w:rFonts w:ascii="Times New Roman" w:eastAsia="Times New Roman" w:hAnsi="Times New Roman" w:cs="Times New Roman"/>
          <w:color w:val="111111"/>
          <w:kern w:val="2"/>
          <w:sz w:val="28"/>
          <w:szCs w:val="28"/>
          <w:lang w:eastAsia="zh-CN" w:bidi="hi-IN"/>
        </w:rPr>
      </w:pPr>
      <w:r w:rsidRPr="0011215C">
        <w:rPr>
          <w:rFonts w:ascii="Times New Roman" w:eastAsia="Times New Roman" w:hAnsi="Times New Roman" w:cs="Times New Roman"/>
          <w:color w:val="111111"/>
          <w:kern w:val="2"/>
          <w:sz w:val="28"/>
          <w:szCs w:val="28"/>
          <w:lang w:eastAsia="zh-CN" w:bidi="hi-IN"/>
        </w:rPr>
        <w:t>При личном обращении заявителя должностное лицо Управления, ответственное за прием и регистрацию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устанавливает личность заявителя, проверяет документ, удостоверяющий личность, проверяет полномочия заявителя, в том числе полномочия представителя действовать от его имени;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проверяет соответствие представленных документов установленным требованиям, удостоверяясь, что:</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документы в установленных законодательством случаях нотариально удостоверены, скреплены печатями, имеют надлежащие подписи сторон или определенных законодательством должностных лиц;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тексты документов написаны разборчиво;</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фамилии, имена и отчества физических лиц, адреса их мест жительства написаны полностью;</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в документах нет подчисток, приписок, зачеркнутых слов и иных не оговоренных в них исправлений;</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документы не исполнены карандашом;</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37" w:name="sub_132217"/>
      <w:r w:rsidRPr="0011215C">
        <w:rPr>
          <w:rFonts w:ascii="Times New Roman" w:eastAsia="Symbol" w:hAnsi="Times New Roman" w:cs="Times New Roman"/>
          <w:kern w:val="2"/>
          <w:sz w:val="28"/>
          <w:szCs w:val="28"/>
          <w:lang w:eastAsia="zh-CN" w:bidi="hi-IN"/>
        </w:rPr>
        <w:t>- документы не имеют серьезных повреждений, наличие которых не позволяет однозначно истолковать их содержание;</w:t>
      </w:r>
    </w:p>
    <w:bookmarkEnd w:id="37"/>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срок действия документов не истек;</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 xml:space="preserve">- сличает представленные экземпляры оригиналов и копий документов (в том числе нотариально удостоверенные) друг с другом. </w:t>
      </w:r>
      <w:proofErr w:type="gramStart"/>
      <w:r w:rsidRPr="0011215C">
        <w:rPr>
          <w:rFonts w:ascii="Times New Roman" w:eastAsia="Symbol" w:hAnsi="Times New Roman" w:cs="Times New Roman"/>
          <w:kern w:val="2"/>
          <w:sz w:val="28"/>
          <w:szCs w:val="28"/>
          <w:lang w:eastAsia="zh-CN" w:bidi="hi-IN"/>
        </w:rPr>
        <w:t>Если представленные копии документов нотариально не заверены, сличив копии документов с их подлинными экземплярами, ставит отметку: «с подлинным сверено», подпись с указанием фамилии и инициалов.</w:t>
      </w:r>
      <w:proofErr w:type="gramEnd"/>
    </w:p>
    <w:p w:rsidR="0011215C" w:rsidRPr="0011215C" w:rsidRDefault="0011215C" w:rsidP="0011215C">
      <w:pPr>
        <w:suppressAutoHyphens/>
        <w:autoSpaceDE w:val="0"/>
        <w:spacing w:after="0" w:line="240" w:lineRule="auto"/>
        <w:ind w:firstLine="709"/>
        <w:jc w:val="both"/>
        <w:rPr>
          <w:rFonts w:ascii="Times New Roman" w:eastAsia="Times New Roman" w:hAnsi="Times New Roman" w:cs="Times New Roman"/>
          <w:color w:val="111111"/>
          <w:kern w:val="2"/>
          <w:sz w:val="28"/>
          <w:szCs w:val="28"/>
          <w:lang w:eastAsia="zh-CN" w:bidi="hi-IN"/>
        </w:rPr>
      </w:pPr>
      <w:r w:rsidRPr="0011215C">
        <w:rPr>
          <w:rFonts w:ascii="Times New Roman" w:eastAsia="Times New Roman" w:hAnsi="Times New Roman" w:cs="Times New Roman"/>
          <w:color w:val="111111"/>
          <w:kern w:val="2"/>
          <w:sz w:val="28"/>
          <w:szCs w:val="28"/>
          <w:lang w:eastAsia="zh-CN" w:bidi="hi-IN"/>
        </w:rPr>
        <w:t>В случае наличия оснований для отказа в приеме документов, указанных в подпункте 2.7.1 пункта 2.7 административного Регламента, должностное лицо Управления, ответственное за прием и регистрацию документов, возвращает заявление о переводе и документы заявителю (с уведомлением об отказе в приеме документов, согласно приложению 6 к административному Регламенту, под роспись).</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При отсутствии оснований для отказа в приеме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 принимает и регистрирует в установленном порядке заявление о переводе и документы;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38" w:name="sub_1032217"/>
      <w:r w:rsidRPr="0011215C">
        <w:rPr>
          <w:rFonts w:ascii="Times New Roman" w:eastAsia="Symbol" w:hAnsi="Times New Roman" w:cs="Times New Roman"/>
          <w:kern w:val="2"/>
          <w:sz w:val="28"/>
          <w:szCs w:val="28"/>
          <w:lang w:eastAsia="zh-CN" w:bidi="hi-IN"/>
        </w:rPr>
        <w:t xml:space="preserve">- выдает расписку в получении документов с указанием их перечня и даты их получения </w:t>
      </w:r>
      <w:r w:rsidRPr="0011215C">
        <w:rPr>
          <w:rFonts w:ascii="Times New Roman" w:eastAsia="Symbol" w:hAnsi="Times New Roman" w:cs="Times New Roman"/>
          <w:color w:val="111111"/>
          <w:kern w:val="2"/>
          <w:sz w:val="28"/>
          <w:szCs w:val="28"/>
          <w:lang w:eastAsia="zh-CN" w:bidi="hi-IN"/>
        </w:rPr>
        <w:t>либо на втором экземпляре заявления о переводе ставит подпись и дату приема заявления.</w:t>
      </w:r>
    </w:p>
    <w:bookmarkEnd w:id="38"/>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 xml:space="preserve">При поступлении заявления о переводе и документов по почте заказным письмом (бандеролью с описью вложенных документов и уведомлением о вручении) должностное лицо Управления, ответственное за прием и регистрацию документов, либо работник МФЦ принимает заявление и документы, вскрывает конверт, проверяет наличие в нем документов согласно описи вложения, </w:t>
      </w:r>
      <w:r w:rsidRPr="0011215C">
        <w:rPr>
          <w:rFonts w:ascii="Times New Roman" w:eastAsia="Symbol" w:hAnsi="Times New Roman" w:cs="Times New Roman"/>
          <w:color w:val="111111"/>
          <w:kern w:val="2"/>
          <w:sz w:val="28"/>
          <w:szCs w:val="28"/>
          <w:lang w:eastAsia="zh-CN" w:bidi="hi-IN"/>
        </w:rPr>
        <w:t xml:space="preserve">прилагает конверт, </w:t>
      </w:r>
      <w:r w:rsidRPr="0011215C">
        <w:rPr>
          <w:rFonts w:ascii="Times New Roman" w:eastAsia="Symbol" w:hAnsi="Times New Roman" w:cs="Times New Roman"/>
          <w:kern w:val="2"/>
          <w:sz w:val="28"/>
          <w:szCs w:val="28"/>
          <w:lang w:eastAsia="zh-CN" w:bidi="hi-IN"/>
        </w:rPr>
        <w:t>проверяет соответствие представленных документов установленным требованиям, удостоверяясь, что:</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документы в установленных законодательством случаях нотариально удостоверены, скреплены печатями, имеют надлежащие подписи сторон или определённых законодательством должностных лиц;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тексты документов написаны разборчиво;</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фамилии, имена и отчества физических лиц, адреса их мест жительства написаны полностью;</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в документах нет подчисток, приписок, зачёркнутых слов и иных не оговоренных в них исправлений;</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документы не исполнены карандашом;</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документы не имеют серьёзных повреждений, наличие которых не позволяет однозначно истолковать их содержание;</w:t>
      </w:r>
    </w:p>
    <w:p w:rsidR="0011215C" w:rsidRPr="0011215C" w:rsidRDefault="0011215C" w:rsidP="0011215C">
      <w:pPr>
        <w:suppressAutoHyphens/>
        <w:spacing w:after="0" w:line="240" w:lineRule="auto"/>
        <w:ind w:firstLine="709"/>
        <w:jc w:val="both"/>
        <w:rPr>
          <w:rFonts w:ascii="Times New Roman" w:eastAsia="Symbol" w:hAnsi="Times New Roman" w:cs="Times New Roman"/>
          <w:color w:val="111111"/>
          <w:kern w:val="2"/>
          <w:sz w:val="28"/>
          <w:szCs w:val="28"/>
          <w:lang w:eastAsia="zh-CN" w:bidi="hi-IN"/>
        </w:rPr>
      </w:pPr>
      <w:r w:rsidRPr="0011215C">
        <w:rPr>
          <w:rFonts w:ascii="Times New Roman" w:eastAsia="Symbol" w:hAnsi="Times New Roman" w:cs="Times New Roman"/>
          <w:kern w:val="2"/>
          <w:sz w:val="28"/>
          <w:szCs w:val="28"/>
          <w:lang w:eastAsia="zh-CN" w:bidi="hi-IN"/>
        </w:rPr>
        <w:tab/>
        <w:t>- срок действия документов не истёк.</w:t>
      </w:r>
    </w:p>
    <w:p w:rsidR="0011215C" w:rsidRPr="0011215C" w:rsidRDefault="0011215C" w:rsidP="0011215C">
      <w:pPr>
        <w:suppressAutoHyphens/>
        <w:spacing w:after="0" w:line="240" w:lineRule="auto"/>
        <w:ind w:firstLine="709"/>
        <w:jc w:val="both"/>
        <w:rPr>
          <w:rFonts w:ascii="Times New Roman" w:eastAsia="Times New Roman" w:hAnsi="Times New Roman" w:cs="Times New Roman"/>
          <w:color w:val="111111"/>
          <w:kern w:val="2"/>
          <w:sz w:val="28"/>
          <w:szCs w:val="28"/>
          <w:lang w:eastAsia="zh-CN" w:bidi="hi-IN"/>
        </w:rPr>
      </w:pPr>
      <w:proofErr w:type="gramStart"/>
      <w:r w:rsidRPr="0011215C">
        <w:rPr>
          <w:rFonts w:ascii="Times New Roman" w:eastAsia="Times New Roman" w:hAnsi="Times New Roman" w:cs="Times New Roman"/>
          <w:color w:val="111111"/>
          <w:kern w:val="2"/>
          <w:sz w:val="28"/>
          <w:szCs w:val="28"/>
          <w:lang w:eastAsia="zh-CN" w:bidi="hi-IN"/>
        </w:rPr>
        <w:t xml:space="preserve">В случае наличия оснований для отказа в приеме документов, указанных в подпункте 2.7.1 пункта 2.7 административного Регламента, должностное лицо Управления, ответственное за прием и регистрацию документов, подготавливает за своей подписью уведомление об отказе в приеме </w:t>
      </w:r>
      <w:r w:rsidRPr="0011215C">
        <w:rPr>
          <w:rFonts w:ascii="Times New Roman" w:eastAsia="Symbol" w:hAnsi="Times New Roman" w:cs="Times New Roman"/>
          <w:kern w:val="2"/>
          <w:sz w:val="28"/>
          <w:szCs w:val="28"/>
          <w:lang w:eastAsia="zh-CN" w:bidi="hi-IN"/>
        </w:rPr>
        <w:t xml:space="preserve">заявления о переводе </w:t>
      </w:r>
      <w:r w:rsidRPr="0011215C">
        <w:rPr>
          <w:rFonts w:ascii="Times New Roman" w:eastAsia="Times New Roman" w:hAnsi="Times New Roman" w:cs="Times New Roman"/>
          <w:color w:val="111111"/>
          <w:kern w:val="2"/>
          <w:sz w:val="28"/>
          <w:szCs w:val="28"/>
          <w:lang w:eastAsia="zh-CN" w:bidi="hi-IN"/>
        </w:rPr>
        <w:t xml:space="preserve">и документов с указанием причины отказа и направляет его заявителю вместе с документами в течение 2 рабочих дней с момента поступления </w:t>
      </w:r>
      <w:r w:rsidRPr="0011215C">
        <w:rPr>
          <w:rFonts w:ascii="Times New Roman" w:eastAsia="Symbol" w:hAnsi="Times New Roman" w:cs="Times New Roman"/>
          <w:kern w:val="2"/>
          <w:sz w:val="28"/>
          <w:szCs w:val="28"/>
          <w:lang w:eastAsia="zh-CN" w:bidi="hi-IN"/>
        </w:rPr>
        <w:t>заявления</w:t>
      </w:r>
      <w:proofErr w:type="gramEnd"/>
      <w:r w:rsidRPr="0011215C">
        <w:rPr>
          <w:rFonts w:ascii="Times New Roman" w:eastAsia="Symbol" w:hAnsi="Times New Roman" w:cs="Times New Roman"/>
          <w:kern w:val="2"/>
          <w:sz w:val="28"/>
          <w:szCs w:val="28"/>
          <w:lang w:eastAsia="zh-CN" w:bidi="hi-IN"/>
        </w:rPr>
        <w:t xml:space="preserve"> о переводе </w:t>
      </w:r>
      <w:r w:rsidRPr="0011215C">
        <w:rPr>
          <w:rFonts w:ascii="Times New Roman" w:eastAsia="Times New Roman" w:hAnsi="Times New Roman" w:cs="Times New Roman"/>
          <w:color w:val="111111"/>
          <w:kern w:val="2"/>
          <w:sz w:val="28"/>
          <w:szCs w:val="28"/>
          <w:lang w:eastAsia="zh-CN" w:bidi="hi-IN"/>
        </w:rPr>
        <w:t>в Управление.</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color w:val="111111"/>
          <w:kern w:val="2"/>
          <w:sz w:val="28"/>
          <w:szCs w:val="28"/>
          <w:lang w:eastAsia="zh-CN" w:bidi="hi-IN"/>
        </w:rPr>
        <w:t xml:space="preserve">При отсутствии оснований для отказа в приеме документов, указанных в подпункте 2.7.1 пункта 2.7 административного Регламента, должностное лицо Управления, ответственное за прием и регистрацию документов, </w:t>
      </w:r>
      <w:r w:rsidRPr="0011215C">
        <w:rPr>
          <w:rFonts w:ascii="Times New Roman" w:eastAsia="Symbol" w:hAnsi="Times New Roman" w:cs="Times New Roman"/>
          <w:kern w:val="2"/>
          <w:sz w:val="28"/>
          <w:szCs w:val="28"/>
          <w:lang w:eastAsia="zh-CN" w:bidi="hi-IN"/>
        </w:rPr>
        <w:t>регистрирует в установленном порядке заявление о переводе и документы</w:t>
      </w:r>
      <w:r w:rsidRPr="0011215C">
        <w:rPr>
          <w:rFonts w:ascii="Times New Roman" w:eastAsia="Symbol" w:hAnsi="Times New Roman" w:cs="Times New Roman"/>
          <w:color w:val="111111"/>
          <w:kern w:val="2"/>
          <w:sz w:val="28"/>
          <w:szCs w:val="28"/>
          <w:lang w:eastAsia="zh-CN" w:bidi="hi-IN"/>
        </w:rPr>
        <w:t xml:space="preserve"> в системе электронного документооборота, используемой в Управлении.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xml:space="preserve">При поступлении заявления в электронной форме, в том числе через </w:t>
      </w:r>
      <w:r w:rsidRPr="0011215C">
        <w:rPr>
          <w:rFonts w:ascii="Times New Roman" w:eastAsia="Symbol" w:hAnsi="Times New Roman" w:cs="Times New Roman"/>
          <w:color w:val="000000"/>
          <w:kern w:val="2"/>
          <w:sz w:val="28"/>
          <w:szCs w:val="28"/>
          <w:lang w:eastAsia="zh-CN" w:bidi="hi-IN"/>
        </w:rPr>
        <w:t>региональный</w:t>
      </w:r>
      <w:r w:rsidRPr="0011215C">
        <w:rPr>
          <w:rFonts w:ascii="Times New Roman" w:eastAsia="Symbol" w:hAnsi="Times New Roman" w:cs="Times New Roman"/>
          <w:kern w:val="2"/>
          <w:sz w:val="28"/>
          <w:szCs w:val="28"/>
          <w:lang w:eastAsia="zh-CN" w:bidi="hi-IN"/>
        </w:rPr>
        <w:t xml:space="preserve"> портал, должностное лицо Управления, ответственное за приём и регистрацию документов, проверяет соответствие представленных документов установленным требованиям, удостоверяясь, что:</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документы, в установленных законодательством случаях, нотариально удостоверены, скреплены печатями, имеют надлежащие подписи сторон или определённых законодательством должностных лиц;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ab/>
        <w:t>- тексты документов написаны разборчиво;</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фамилии, имена и отчества физических лиц, адреса их мест жительства написаны полностью;</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в документах нет подчисток, приписок, зачёркнутых слов и иных не оговоренных в них исправлений;</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документы не исполнены карандашом;</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документы не имеют серьёзных повреждений, наличие которых не позволяет однозначно истолковать их содержание;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срок действия документов не истёк;</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 и прилагаемые документы.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r>
      <w:proofErr w:type="gramStart"/>
      <w:r w:rsidRPr="0011215C">
        <w:rPr>
          <w:rFonts w:ascii="Times New Roman" w:eastAsia="Symbol" w:hAnsi="Times New Roman" w:cs="Times New Roman"/>
          <w:kern w:val="2"/>
          <w:sz w:val="28"/>
          <w:szCs w:val="28"/>
          <w:lang w:eastAsia="zh-CN" w:bidi="hi-IN"/>
        </w:rPr>
        <w:t xml:space="preserve">В случае наличия </w:t>
      </w:r>
      <w:r w:rsidRPr="0011215C">
        <w:rPr>
          <w:rFonts w:ascii="Times New Roman" w:eastAsia="Times New Roman" w:hAnsi="Times New Roman" w:cs="Times New Roman"/>
          <w:color w:val="111111"/>
          <w:kern w:val="2"/>
          <w:sz w:val="28"/>
          <w:szCs w:val="28"/>
          <w:lang w:eastAsia="zh-CN" w:bidi="hi-IN"/>
        </w:rPr>
        <w:t xml:space="preserve">оснований для отказа в приеме документов, указанных в подпункте 2.7.1 пункта 2.7 административного Регламента, </w:t>
      </w:r>
      <w:r w:rsidRPr="0011215C">
        <w:rPr>
          <w:rFonts w:ascii="Times New Roman" w:eastAsia="Symbol" w:hAnsi="Times New Roman" w:cs="Times New Roman"/>
          <w:kern w:val="2"/>
          <w:sz w:val="28"/>
          <w:szCs w:val="28"/>
          <w:lang w:eastAsia="zh-CN" w:bidi="hi-IN"/>
        </w:rPr>
        <w:t xml:space="preserve"> должностное лицо</w:t>
      </w:r>
      <w:r w:rsidRPr="0011215C">
        <w:rPr>
          <w:rFonts w:ascii="Times New Roman" w:eastAsia="Symbol" w:hAnsi="Times New Roman" w:cs="Times New Roman"/>
          <w:color w:val="000000"/>
          <w:kern w:val="2"/>
          <w:sz w:val="28"/>
          <w:szCs w:val="28"/>
          <w:lang w:eastAsia="zh-CN" w:bidi="hi-IN"/>
        </w:rPr>
        <w:t xml:space="preserve"> Управления</w:t>
      </w:r>
      <w:r w:rsidRPr="0011215C">
        <w:rPr>
          <w:rFonts w:ascii="Times New Roman" w:eastAsia="Symbol" w:hAnsi="Times New Roman" w:cs="Times New Roman"/>
          <w:kern w:val="2"/>
          <w:sz w:val="28"/>
          <w:szCs w:val="28"/>
          <w:lang w:eastAsia="zh-CN" w:bidi="hi-IN"/>
        </w:rPr>
        <w:t xml:space="preserve">, ответственное за приём и регистрацию документов,  </w:t>
      </w:r>
      <w:r w:rsidRPr="0011215C">
        <w:rPr>
          <w:rFonts w:ascii="Times New Roman" w:eastAsia="Times New Roman" w:hAnsi="Times New Roman" w:cs="Times New Roman"/>
          <w:color w:val="111111"/>
          <w:kern w:val="2"/>
          <w:sz w:val="28"/>
          <w:szCs w:val="28"/>
          <w:lang w:eastAsia="zh-CN" w:bidi="hi-IN"/>
        </w:rPr>
        <w:t xml:space="preserve">подготавливает за своей подписью уведомление об отказе в приеме </w:t>
      </w:r>
      <w:r w:rsidRPr="0011215C">
        <w:rPr>
          <w:rFonts w:ascii="Times New Roman" w:eastAsia="Symbol" w:hAnsi="Times New Roman" w:cs="Times New Roman"/>
          <w:kern w:val="2"/>
          <w:sz w:val="28"/>
          <w:szCs w:val="28"/>
          <w:lang w:eastAsia="zh-CN" w:bidi="hi-IN"/>
        </w:rPr>
        <w:t xml:space="preserve">заявления о переводе </w:t>
      </w:r>
      <w:r w:rsidRPr="0011215C">
        <w:rPr>
          <w:rFonts w:ascii="Times New Roman" w:eastAsia="Times New Roman" w:hAnsi="Times New Roman" w:cs="Times New Roman"/>
          <w:color w:val="111111"/>
          <w:kern w:val="2"/>
          <w:sz w:val="28"/>
          <w:szCs w:val="28"/>
          <w:lang w:eastAsia="zh-CN" w:bidi="hi-IN"/>
        </w:rPr>
        <w:t xml:space="preserve">и документов с указанием причины отказа и направляет его заявителю в течение 2 рабочих дней с момента поступления </w:t>
      </w:r>
      <w:r w:rsidRPr="0011215C">
        <w:rPr>
          <w:rFonts w:ascii="Times New Roman" w:eastAsia="Symbol" w:hAnsi="Times New Roman" w:cs="Times New Roman"/>
          <w:kern w:val="2"/>
          <w:sz w:val="28"/>
          <w:szCs w:val="28"/>
          <w:lang w:eastAsia="zh-CN" w:bidi="hi-IN"/>
        </w:rPr>
        <w:t xml:space="preserve">заявления о переводе </w:t>
      </w:r>
      <w:r w:rsidRPr="0011215C">
        <w:rPr>
          <w:rFonts w:ascii="Times New Roman" w:eastAsia="Times New Roman" w:hAnsi="Times New Roman" w:cs="Times New Roman"/>
          <w:color w:val="111111"/>
          <w:kern w:val="2"/>
          <w:sz w:val="28"/>
          <w:szCs w:val="28"/>
          <w:lang w:eastAsia="zh-CN" w:bidi="hi-IN"/>
        </w:rPr>
        <w:t>в</w:t>
      </w:r>
      <w:proofErr w:type="gramEnd"/>
      <w:r w:rsidRPr="0011215C">
        <w:rPr>
          <w:rFonts w:ascii="Times New Roman" w:eastAsia="Times New Roman" w:hAnsi="Times New Roman" w:cs="Times New Roman"/>
          <w:color w:val="111111"/>
          <w:kern w:val="2"/>
          <w:sz w:val="28"/>
          <w:szCs w:val="28"/>
          <w:lang w:eastAsia="zh-CN" w:bidi="hi-IN"/>
        </w:rPr>
        <w:t xml:space="preserve"> Управление </w:t>
      </w:r>
      <w:r w:rsidRPr="0011215C">
        <w:rPr>
          <w:rFonts w:ascii="Times New Roman" w:eastAsia="Symbol" w:hAnsi="Times New Roman" w:cs="Times New Roman"/>
          <w:kern w:val="2"/>
          <w:sz w:val="28"/>
          <w:szCs w:val="28"/>
          <w:lang w:eastAsia="zh-CN" w:bidi="hi-IN"/>
        </w:rPr>
        <w:t>в форме электронного документа, подписанного усиленной квалифицированной электронной подписью.</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ab/>
        <w:t xml:space="preserve">При отсутствии </w:t>
      </w:r>
      <w:r w:rsidRPr="0011215C">
        <w:rPr>
          <w:rFonts w:ascii="Times New Roman" w:eastAsia="Times New Roman" w:hAnsi="Times New Roman" w:cs="Times New Roman"/>
          <w:color w:val="111111"/>
          <w:kern w:val="2"/>
          <w:sz w:val="28"/>
          <w:szCs w:val="28"/>
          <w:lang w:eastAsia="zh-CN" w:bidi="hi-IN"/>
        </w:rPr>
        <w:t xml:space="preserve">оснований для отказа в приеме документов, указанных в подпункте 2.7.1 пункта 2.7 административного Регламента, </w:t>
      </w:r>
      <w:r w:rsidRPr="0011215C">
        <w:rPr>
          <w:rFonts w:ascii="Times New Roman" w:eastAsia="Symbol" w:hAnsi="Times New Roman" w:cs="Times New Roman"/>
          <w:kern w:val="2"/>
          <w:sz w:val="28"/>
          <w:szCs w:val="28"/>
          <w:lang w:eastAsia="zh-CN" w:bidi="hi-IN"/>
        </w:rPr>
        <w:t xml:space="preserve">должностное лицо </w:t>
      </w:r>
      <w:r w:rsidRPr="0011215C">
        <w:rPr>
          <w:rFonts w:ascii="Times New Roman" w:eastAsia="Symbol" w:hAnsi="Times New Roman" w:cs="Times New Roman"/>
          <w:color w:val="000000"/>
          <w:kern w:val="2"/>
          <w:sz w:val="28"/>
          <w:szCs w:val="28"/>
          <w:lang w:eastAsia="zh-CN" w:bidi="hi-IN"/>
        </w:rPr>
        <w:t xml:space="preserve"> Управления</w:t>
      </w:r>
      <w:r w:rsidRPr="0011215C">
        <w:rPr>
          <w:rFonts w:ascii="Times New Roman" w:eastAsia="Symbol" w:hAnsi="Times New Roman" w:cs="Times New Roman"/>
          <w:kern w:val="2"/>
          <w:sz w:val="28"/>
          <w:szCs w:val="28"/>
          <w:lang w:eastAsia="zh-CN" w:bidi="hi-IN"/>
        </w:rPr>
        <w:t>, ответственное за приём и регистрацию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распечатывает заявление;</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ab/>
        <w:t>- регистрирует заявление и документы в электронном виде в системе электронного документооборота, используемой в Управлении.</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Заявление о переводе и документы, принятые от заявителя сотрудником МФЦ, передаются в Управление в течение одного дня с момента его получения от заявителя.</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Должностное лицо Управления, ответственное за прием и регистрацию документов, передает зарегистрированное заявление должностному лицу Отдела.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39" w:name="sub_1032131"/>
      <w:r w:rsidRPr="0011215C">
        <w:rPr>
          <w:rFonts w:ascii="Times New Roman" w:eastAsia="Symbol" w:hAnsi="Times New Roman" w:cs="Times New Roman"/>
          <w:kern w:val="2"/>
          <w:sz w:val="28"/>
          <w:szCs w:val="28"/>
          <w:lang w:eastAsia="zh-CN" w:bidi="hi-IN"/>
        </w:rPr>
        <w:tab/>
        <w:t>Результатом исполнения данного административного действия является прием, регистрация и передача</w:t>
      </w:r>
      <w:r w:rsidRPr="0011215C">
        <w:rPr>
          <w:rFonts w:ascii="Times New Roman" w:eastAsia="Symbol" w:hAnsi="Times New Roman" w:cs="Times New Roman"/>
          <w:color w:val="000000"/>
          <w:kern w:val="2"/>
          <w:sz w:val="28"/>
          <w:szCs w:val="28"/>
          <w:lang w:eastAsia="zh-CN" w:bidi="hi-IN"/>
        </w:rPr>
        <w:t xml:space="preserve"> зарегистрированного заявления</w:t>
      </w:r>
      <w:r w:rsidRPr="0011215C">
        <w:rPr>
          <w:rFonts w:ascii="Times New Roman" w:eastAsia="Symbol" w:hAnsi="Times New Roman" w:cs="Times New Roman"/>
          <w:kern w:val="2"/>
          <w:sz w:val="28"/>
          <w:szCs w:val="28"/>
          <w:lang w:eastAsia="zh-CN" w:bidi="hi-IN"/>
        </w:rPr>
        <w:t xml:space="preserve"> о переводе</w:t>
      </w:r>
      <w:r w:rsidRPr="0011215C">
        <w:rPr>
          <w:rFonts w:ascii="Times New Roman" w:eastAsia="Symbol" w:hAnsi="Times New Roman" w:cs="Times New Roman"/>
          <w:color w:val="000000"/>
          <w:kern w:val="2"/>
          <w:sz w:val="28"/>
          <w:szCs w:val="28"/>
          <w:lang w:eastAsia="zh-CN" w:bidi="hi-IN"/>
        </w:rPr>
        <w:t xml:space="preserve"> и прилагаемых к нему документов</w:t>
      </w:r>
      <w:r w:rsidRPr="0011215C">
        <w:rPr>
          <w:rFonts w:ascii="Times New Roman" w:eastAsia="Symbol" w:hAnsi="Times New Roman" w:cs="Times New Roman"/>
          <w:kern w:val="2"/>
          <w:sz w:val="28"/>
          <w:szCs w:val="28"/>
          <w:lang w:eastAsia="zh-CN" w:bidi="hi-IN"/>
        </w:rPr>
        <w:t xml:space="preserve"> должностному лицу Отдела либо направление заявителю уведомления об отказе в приеме заявления о переводе с указанием причины отказа.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Срок выполнения данного административного действия - не более 2 рабочих дней с момента поступления заявления о переводе в Управление.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3.2.2. Рассмотрение заявления о переводе и документов, принятие решения о переводе (об отказе в переводе) помещения.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Основанием для начала данного административного действия является поступление заявления о переводе и документов на рассмотрение должностному лицу Отдела.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Ответственным за исполнение данного административного действия является должностное лицо Отдела.</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Должностное лицо Отдела при рассмотрении заявления и документов выполняет следующее: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проверяет документы, представленные заявителем на комплектность путём сопоставления представленных документов перечню документов, установленных подпунктом 2.6.1 пункта 2.6 административного Регламента;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в случае</w:t>
      </w:r>
      <w:proofErr w:type="gramStart"/>
      <w:r w:rsidRPr="0011215C">
        <w:rPr>
          <w:rFonts w:ascii="Times New Roman" w:eastAsia="Symbol" w:hAnsi="Times New Roman" w:cs="Times New Roman"/>
          <w:kern w:val="2"/>
          <w:sz w:val="28"/>
          <w:szCs w:val="28"/>
          <w:lang w:eastAsia="zh-CN" w:bidi="hi-IN"/>
        </w:rPr>
        <w:t>,</w:t>
      </w:r>
      <w:proofErr w:type="gramEnd"/>
      <w:r w:rsidRPr="0011215C">
        <w:rPr>
          <w:rFonts w:ascii="Times New Roman" w:eastAsia="Symbol" w:hAnsi="Times New Roman" w:cs="Times New Roman"/>
          <w:kern w:val="2"/>
          <w:sz w:val="28"/>
          <w:szCs w:val="28"/>
          <w:lang w:eastAsia="zh-CN" w:bidi="hi-IN"/>
        </w:rPr>
        <w:t xml:space="preserve"> если заявитель по собственной инициативе не представил документы, указанные в </w:t>
      </w:r>
      <w:r w:rsidRPr="0011215C">
        <w:rPr>
          <w:rFonts w:ascii="Times New Roman" w:eastAsia="Symbol" w:hAnsi="Times New Roman" w:cs="Times New Roman"/>
          <w:color w:val="000000"/>
          <w:kern w:val="2"/>
          <w:sz w:val="28"/>
          <w:szCs w:val="28"/>
          <w:lang w:eastAsia="zh-CN" w:bidi="hi-IN"/>
        </w:rPr>
        <w:t xml:space="preserve">подпункте 2.6.2 пункта 2.6 </w:t>
      </w:r>
      <w:r w:rsidRPr="0011215C">
        <w:rPr>
          <w:rFonts w:ascii="Times New Roman" w:eastAsia="Symbol" w:hAnsi="Times New Roman" w:cs="Times New Roman"/>
          <w:kern w:val="2"/>
          <w:sz w:val="28"/>
          <w:szCs w:val="28"/>
          <w:lang w:eastAsia="zh-CN" w:bidi="hi-IN"/>
        </w:rPr>
        <w:t xml:space="preserve">административного Регламента, должностное лицо Отдела организует межведомственное информационное взаимодействие в порядке, установленном </w:t>
      </w:r>
      <w:r w:rsidRPr="0011215C">
        <w:rPr>
          <w:rFonts w:ascii="Times New Roman" w:eastAsia="Symbol" w:hAnsi="Times New Roman" w:cs="Times New Roman"/>
          <w:color w:val="000000"/>
          <w:kern w:val="2"/>
          <w:sz w:val="28"/>
          <w:szCs w:val="28"/>
          <w:lang w:eastAsia="zh-CN" w:bidi="hi-IN"/>
        </w:rPr>
        <w:t>подпунктом 3.2.3 пункта 3.2</w:t>
      </w:r>
      <w:r w:rsidRPr="0011215C">
        <w:rPr>
          <w:rFonts w:ascii="Times New Roman" w:eastAsia="Symbol" w:hAnsi="Times New Roman" w:cs="Times New Roman"/>
          <w:kern w:val="2"/>
          <w:sz w:val="28"/>
          <w:szCs w:val="28"/>
          <w:lang w:eastAsia="zh-CN" w:bidi="hi-IN"/>
        </w:rPr>
        <w:t xml:space="preserve"> административного Регламента;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рассматривает полученные в порядке межведомственного информационного взаимодействия ответы на межведомственные запросы;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проверяет документы, представленные заявителем, и сведения, полученные в ходе межведомственного информационного взаимодействия, на наличие либо отсутствие оснований для отказа в предоставлении муниципальной услуги, предусмотренных </w:t>
      </w:r>
      <w:r w:rsidRPr="0011215C">
        <w:rPr>
          <w:rFonts w:ascii="Times New Roman" w:eastAsia="Symbol" w:hAnsi="Times New Roman" w:cs="Times New Roman"/>
          <w:color w:val="000000"/>
          <w:kern w:val="2"/>
          <w:sz w:val="28"/>
          <w:szCs w:val="28"/>
          <w:lang w:eastAsia="zh-CN" w:bidi="hi-IN"/>
        </w:rPr>
        <w:t>подпунктом 2.8.2 пункта 2.8</w:t>
      </w:r>
      <w:r w:rsidRPr="0011215C">
        <w:rPr>
          <w:rFonts w:ascii="Times New Roman" w:eastAsia="Symbol" w:hAnsi="Times New Roman" w:cs="Times New Roman"/>
          <w:kern w:val="2"/>
          <w:sz w:val="28"/>
          <w:szCs w:val="28"/>
          <w:lang w:eastAsia="zh-CN" w:bidi="hi-IN"/>
        </w:rPr>
        <w:t xml:space="preserve"> административного Регламента.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В случае получения ответа на межведомственный запрос, свидетельствующего об отсутствии документа и (или) информации, необходимых для предоставления муниципальной услуги, должностное лицо Отдела направляет заявителю уведомление с предложением представить документ и (или) информацию самостоятельно в течение 15 рабочих дней со дня направления такого уведомления.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Если заявитель в течение 15 рабочих дней со дня направления ему уведомления не представил такие документ и (или) информацию,  должностное лицо</w:t>
      </w:r>
      <w:proofErr w:type="gramStart"/>
      <w:r w:rsidRPr="0011215C">
        <w:rPr>
          <w:rFonts w:ascii="Times New Roman" w:eastAsia="Symbol" w:hAnsi="Times New Roman" w:cs="Times New Roman"/>
          <w:kern w:val="2"/>
          <w:sz w:val="28"/>
          <w:szCs w:val="28"/>
          <w:lang w:eastAsia="zh-CN" w:bidi="hi-IN"/>
        </w:rPr>
        <w:t xml:space="preserve"> О</w:t>
      </w:r>
      <w:proofErr w:type="gramEnd"/>
      <w:r w:rsidRPr="0011215C">
        <w:rPr>
          <w:rFonts w:ascii="Times New Roman" w:eastAsia="Symbol" w:hAnsi="Times New Roman" w:cs="Times New Roman"/>
          <w:kern w:val="2"/>
          <w:sz w:val="28"/>
          <w:szCs w:val="28"/>
          <w:lang w:eastAsia="zh-CN" w:bidi="hi-IN"/>
        </w:rPr>
        <w:t xml:space="preserve">дела, ответственное за предоставление муниципальной услуги, в соответствии с </w:t>
      </w:r>
      <w:r w:rsidRPr="0011215C">
        <w:rPr>
          <w:rFonts w:ascii="Times New Roman" w:eastAsia="Symbol" w:hAnsi="Times New Roman" w:cs="Times New Roman"/>
          <w:color w:val="000000"/>
          <w:kern w:val="2"/>
          <w:sz w:val="28"/>
          <w:szCs w:val="28"/>
          <w:lang w:eastAsia="zh-CN" w:bidi="hi-IN"/>
        </w:rPr>
        <w:t>абзацем третьим подпункта 2.8.2 пункта 2.8</w:t>
      </w:r>
      <w:r w:rsidRPr="0011215C">
        <w:rPr>
          <w:rFonts w:ascii="Times New Roman" w:eastAsia="Symbol" w:hAnsi="Times New Roman" w:cs="Times New Roman"/>
          <w:kern w:val="2"/>
          <w:sz w:val="28"/>
          <w:szCs w:val="28"/>
          <w:lang w:eastAsia="zh-CN" w:bidi="hi-IN"/>
        </w:rPr>
        <w:t xml:space="preserve"> административного Регламента подготавливает проект решения об отказе в переводе помещения </w:t>
      </w:r>
      <w:r w:rsidRPr="0011215C">
        <w:rPr>
          <w:rFonts w:ascii="Times New Roman" w:eastAsia="Symbol" w:hAnsi="Times New Roman" w:cs="Times New Roman"/>
          <w:color w:val="000000"/>
          <w:kern w:val="2"/>
          <w:sz w:val="28"/>
          <w:szCs w:val="28"/>
          <w:lang w:eastAsia="zh-CN" w:bidi="hi-IN"/>
        </w:rPr>
        <w:t xml:space="preserve">в форме распоряжения Управления и обеспечивает его подписание начальником Управления либо лицом, исполняющим его обязанности. </w:t>
      </w:r>
      <w:r w:rsidRPr="0011215C">
        <w:rPr>
          <w:rFonts w:ascii="Times New Roman" w:eastAsia="Symbol" w:hAnsi="Times New Roman" w:cs="Times New Roman"/>
          <w:kern w:val="2"/>
          <w:sz w:val="28"/>
          <w:szCs w:val="28"/>
          <w:lang w:eastAsia="zh-CN" w:bidi="hi-IN"/>
        </w:rPr>
        <w:t xml:space="preserve"> </w:t>
      </w:r>
      <w:proofErr w:type="gramStart"/>
      <w:r w:rsidRPr="0011215C">
        <w:rPr>
          <w:rFonts w:ascii="Times New Roman" w:eastAsia="Symbol" w:hAnsi="Times New Roman" w:cs="Times New Roman"/>
          <w:kern w:val="2"/>
          <w:sz w:val="28"/>
          <w:szCs w:val="28"/>
          <w:lang w:eastAsia="zh-CN" w:bidi="hi-IN"/>
        </w:rPr>
        <w:t xml:space="preserve">После подписания решения должностное лицо Отдела подготавливает уведомление об отказе в переводе помещения и </w:t>
      </w:r>
      <w:r w:rsidRPr="0011215C">
        <w:rPr>
          <w:rFonts w:ascii="Times New Roman" w:eastAsia="Symbol" w:hAnsi="Times New Roman" w:cs="Times New Roman"/>
          <w:color w:val="000000"/>
          <w:kern w:val="2"/>
          <w:sz w:val="28"/>
          <w:szCs w:val="28"/>
          <w:lang w:eastAsia="zh-CN" w:bidi="hi-IN"/>
        </w:rPr>
        <w:t>обеспечивает его подписание начальником Управления либо лицом, исполняющим его обязанности (</w:t>
      </w:r>
      <w:r w:rsidRPr="0011215C">
        <w:rPr>
          <w:rFonts w:ascii="Times New Roman" w:eastAsia="Symbol" w:hAnsi="Times New Roman" w:cs="Times New Roman"/>
          <w:kern w:val="2"/>
          <w:sz w:val="28"/>
          <w:szCs w:val="28"/>
          <w:lang w:eastAsia="zh-CN" w:bidi="hi-IN"/>
        </w:rPr>
        <w:t>форма уведомления утверждена</w:t>
      </w:r>
      <w:r w:rsidRPr="0011215C">
        <w:rPr>
          <w:rFonts w:ascii="Times New Roman" w:eastAsia="Symbol" w:hAnsi="Times New Roman" w:cs="Times New Roman"/>
          <w:color w:val="000000"/>
          <w:kern w:val="2"/>
          <w:sz w:val="28"/>
          <w:szCs w:val="28"/>
          <w:lang w:eastAsia="zh-CN" w:bidi="hi-IN"/>
        </w:rPr>
        <w:t xml:space="preserve"> п</w:t>
      </w:r>
      <w:r w:rsidRPr="0011215C">
        <w:rPr>
          <w:rFonts w:ascii="Times New Roman" w:eastAsia="Symbol" w:hAnsi="Times New Roman" w:cs="Times New Roman"/>
          <w:kern w:val="2"/>
          <w:sz w:val="28"/>
          <w:szCs w:val="28"/>
          <w:lang w:eastAsia="zh-CN" w:bidi="hi-IN"/>
        </w:rPr>
        <w:t>остановлением Правительства РФ от 10.08.2005 № 502 «Об утверждении формы уведомления о переводе (отказе в переводе) жилого (нежилого) помещения в нежилое (жилое) помещение»</w:t>
      </w:r>
      <w:r w:rsidRPr="0011215C">
        <w:rPr>
          <w:rFonts w:ascii="Times New Roman" w:eastAsia="Symbol" w:hAnsi="Times New Roman" w:cs="Times New Roman"/>
          <w:color w:val="000000"/>
          <w:kern w:val="2"/>
          <w:sz w:val="28"/>
          <w:szCs w:val="28"/>
          <w:lang w:eastAsia="zh-CN" w:bidi="hi-IN"/>
        </w:rPr>
        <w:t>).</w:t>
      </w:r>
      <w:proofErr w:type="gramEnd"/>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В случае наличия оснований для отказа в предоставлении муниципальной услуги, предусмотренных подпунктом 2.8.2</w:t>
      </w:r>
      <w:r w:rsidRPr="0011215C">
        <w:rPr>
          <w:rFonts w:ascii="Times New Roman" w:eastAsia="Symbol" w:hAnsi="Times New Roman" w:cs="Times New Roman"/>
          <w:color w:val="000000"/>
          <w:kern w:val="2"/>
          <w:sz w:val="28"/>
          <w:szCs w:val="28"/>
          <w:lang w:eastAsia="zh-CN" w:bidi="hi-IN"/>
        </w:rPr>
        <w:t xml:space="preserve"> пункта 2.8</w:t>
      </w:r>
      <w:r w:rsidRPr="0011215C">
        <w:rPr>
          <w:rFonts w:ascii="Times New Roman" w:eastAsia="Symbol" w:hAnsi="Times New Roman" w:cs="Times New Roman"/>
          <w:kern w:val="2"/>
          <w:sz w:val="28"/>
          <w:szCs w:val="28"/>
          <w:lang w:eastAsia="zh-CN" w:bidi="hi-IN"/>
        </w:rPr>
        <w:t xml:space="preserve"> </w:t>
      </w:r>
      <w:r w:rsidRPr="0011215C">
        <w:rPr>
          <w:rFonts w:ascii="Times New Roman" w:eastAsia="Symbol" w:hAnsi="Times New Roman" w:cs="Times New Roman"/>
          <w:kern w:val="2"/>
          <w:sz w:val="28"/>
          <w:szCs w:val="28"/>
          <w:lang w:eastAsia="zh-CN" w:bidi="hi-IN"/>
        </w:rPr>
        <w:lastRenderedPageBreak/>
        <w:t xml:space="preserve">административного Регламента, должностное лицо Отдела подготавливает проект решения об отказе в переводе помещения </w:t>
      </w:r>
      <w:r w:rsidRPr="0011215C">
        <w:rPr>
          <w:rFonts w:ascii="Times New Roman" w:eastAsia="Symbol" w:hAnsi="Times New Roman" w:cs="Times New Roman"/>
          <w:color w:val="000000"/>
          <w:kern w:val="2"/>
          <w:sz w:val="28"/>
          <w:szCs w:val="28"/>
          <w:lang w:eastAsia="zh-CN" w:bidi="hi-IN"/>
        </w:rPr>
        <w:t xml:space="preserve">в форме распоряжения Управления и </w:t>
      </w:r>
      <w:r w:rsidRPr="0011215C">
        <w:rPr>
          <w:rFonts w:ascii="Times New Roman" w:eastAsia="Symbol" w:hAnsi="Times New Roman" w:cs="Times New Roman"/>
          <w:kern w:val="2"/>
          <w:sz w:val="28"/>
          <w:szCs w:val="28"/>
          <w:lang w:eastAsia="zh-CN" w:bidi="hi-IN"/>
        </w:rPr>
        <w:t>уведомление об отказе в переводе помещения,</w:t>
      </w:r>
      <w:r w:rsidRPr="0011215C">
        <w:rPr>
          <w:rFonts w:ascii="Times New Roman" w:eastAsia="Symbol" w:hAnsi="Times New Roman" w:cs="Times New Roman"/>
          <w:color w:val="000000"/>
          <w:kern w:val="2"/>
          <w:sz w:val="28"/>
          <w:szCs w:val="28"/>
          <w:lang w:eastAsia="zh-CN" w:bidi="hi-IN"/>
        </w:rPr>
        <w:t xml:space="preserve"> обеспечивает его подписание начальником Управления либо лицом, исполняющим его обязанности. </w:t>
      </w:r>
      <w:r w:rsidRPr="0011215C">
        <w:rPr>
          <w:rFonts w:ascii="Times New Roman" w:eastAsia="Symbol" w:hAnsi="Times New Roman" w:cs="Times New Roman"/>
          <w:kern w:val="2"/>
          <w:sz w:val="28"/>
          <w:szCs w:val="28"/>
          <w:lang w:eastAsia="zh-CN" w:bidi="hi-IN"/>
        </w:rPr>
        <w:t xml:space="preserve"> </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В случае наличия основания, предусмотренного подпунктом 2.8.3 пункта 2.8 административного Регламента, должностное лицо Отдела подготавливает письмо с уведомлением о прекращении предоставления муниципальной услуги и возврате документов заявителю и обеспечивает его подписание начальником Управления либо уполномоченным им лицом.</w:t>
      </w:r>
    </w:p>
    <w:p w:rsidR="0011215C" w:rsidRPr="0011215C" w:rsidRDefault="0011215C" w:rsidP="0011215C">
      <w:pPr>
        <w:suppressAutoHyphens/>
        <w:spacing w:after="0" w:line="240" w:lineRule="auto"/>
        <w:ind w:firstLine="709"/>
        <w:jc w:val="both"/>
        <w:rPr>
          <w:rFonts w:ascii="Times New Roman" w:eastAsia="Symbol" w:hAnsi="Times New Roman" w:cs="Times New Roman"/>
          <w:color w:val="000000"/>
          <w:kern w:val="2"/>
          <w:sz w:val="28"/>
          <w:szCs w:val="28"/>
          <w:lang w:eastAsia="zh-CN" w:bidi="hi-IN"/>
        </w:rPr>
      </w:pPr>
      <w:r w:rsidRPr="0011215C">
        <w:rPr>
          <w:rFonts w:ascii="Times New Roman" w:eastAsia="Symbol" w:hAnsi="Times New Roman" w:cs="Times New Roman"/>
          <w:kern w:val="2"/>
          <w:sz w:val="28"/>
          <w:szCs w:val="28"/>
          <w:lang w:eastAsia="zh-CN" w:bidi="hi-IN"/>
        </w:rPr>
        <w:t xml:space="preserve">В случае отсутствия оснований для отказа в предоставлении муниципальной услуги, предусмотренных подпунктом 2.8.2 </w:t>
      </w:r>
      <w:r w:rsidRPr="0011215C">
        <w:rPr>
          <w:rFonts w:ascii="Times New Roman" w:eastAsia="Symbol" w:hAnsi="Times New Roman" w:cs="Times New Roman"/>
          <w:color w:val="000000"/>
          <w:kern w:val="2"/>
          <w:sz w:val="28"/>
          <w:szCs w:val="28"/>
          <w:lang w:eastAsia="zh-CN" w:bidi="hi-IN"/>
        </w:rPr>
        <w:t>пункта 2.8</w:t>
      </w:r>
      <w:r w:rsidRPr="0011215C">
        <w:rPr>
          <w:rFonts w:ascii="Times New Roman" w:eastAsia="Symbol" w:hAnsi="Times New Roman" w:cs="Times New Roman"/>
          <w:kern w:val="2"/>
          <w:sz w:val="28"/>
          <w:szCs w:val="28"/>
          <w:lang w:eastAsia="zh-CN" w:bidi="hi-IN"/>
        </w:rPr>
        <w:t xml:space="preserve"> административного Регламента, должностное лицо Отдела подготавливает проект решения о переводе помещения </w:t>
      </w:r>
      <w:r w:rsidRPr="0011215C">
        <w:rPr>
          <w:rFonts w:ascii="Times New Roman" w:eastAsia="Symbol" w:hAnsi="Times New Roman" w:cs="Times New Roman"/>
          <w:color w:val="000000"/>
          <w:kern w:val="2"/>
          <w:sz w:val="28"/>
          <w:szCs w:val="28"/>
          <w:lang w:eastAsia="zh-CN" w:bidi="hi-IN"/>
        </w:rPr>
        <w:t>в форме проекта распоряжения Управления и уведомление о переводе помещения, обеспечивает их подписание начальником Управления либо лицом, исполняющим его обязанности.</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 xml:space="preserve">Уведомление о переводе (об отказе в переводе) помещения оформляется в 2 экземплярах. </w:t>
      </w:r>
    </w:p>
    <w:p w:rsidR="0011215C" w:rsidRPr="0011215C" w:rsidRDefault="0011215C" w:rsidP="0011215C">
      <w:pPr>
        <w:suppressAutoHyphens/>
        <w:spacing w:after="0" w:line="240" w:lineRule="auto"/>
        <w:ind w:firstLine="709"/>
        <w:jc w:val="both"/>
        <w:rPr>
          <w:rFonts w:ascii="Times New Roman CYR" w:eastAsia="Times New Roman" w:hAnsi="Times New Roman CYR" w:cs="Times New Roman CYR"/>
          <w:color w:val="000000"/>
          <w:kern w:val="2"/>
          <w:sz w:val="24"/>
          <w:szCs w:val="24"/>
          <w:lang w:eastAsia="zh-CN" w:bidi="hi-IN"/>
        </w:rPr>
      </w:pPr>
      <w:r w:rsidRPr="0011215C">
        <w:rPr>
          <w:rFonts w:ascii="Times New Roman" w:eastAsia="Times New Roman" w:hAnsi="Times New Roman" w:cs="Times New Roman"/>
          <w:color w:val="111111"/>
          <w:kern w:val="2"/>
          <w:sz w:val="28"/>
          <w:szCs w:val="28"/>
          <w:lang w:eastAsia="zh-CN" w:bidi="hi-IN"/>
        </w:rPr>
        <w:t>Должностное лицо Отдела передает копию подписанного и зарегистрированного распоряжения о переводе (об отказе в переводе) помещения и уведомление о переводе (об отказе в переводе) помещения должностному лицу Управления, ответственному за выдачу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Результатом исполнения данного административного действия является принятие решения о переводе (об отказе в переводе) помещения и подписание уведомления о переводе (об отказе в переводе) помещения.</w:t>
      </w:r>
    </w:p>
    <w:bookmarkEnd w:id="39"/>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Срок исполнения данного административного действия – не более 44 дней с момента поступления заявления о переводе в Управление.</w:t>
      </w:r>
      <w:bookmarkStart w:id="40" w:name="sub_1032214"/>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41" w:name="sub_10323"/>
      <w:bookmarkEnd w:id="40"/>
      <w:r w:rsidRPr="0011215C">
        <w:rPr>
          <w:rFonts w:ascii="Times New Roman" w:eastAsia="Symbol" w:hAnsi="Times New Roman" w:cs="Times New Roman"/>
          <w:kern w:val="2"/>
          <w:sz w:val="28"/>
          <w:szCs w:val="28"/>
          <w:lang w:eastAsia="zh-CN" w:bidi="hi-IN"/>
        </w:rPr>
        <w:t>3.2.3. Организация межведомственного информационного взаимодействия (в рамках рассмотрения заявления о переводе и документов).</w:t>
      </w:r>
    </w:p>
    <w:bookmarkEnd w:id="41"/>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Основанием для начала данного административного действия является непредставление заявителем документов, предусмотренных подпунктом 2.6.2  пункта 2.6 административного Регламента.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Ответственным за исполнение данного административного действия является должностное лицо Отдела.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Должностное лицо Отдела не позднее 2 рабочих дней со дня поступления на рассмотрение заявления о переводе и документов запрашивает в рамках межведомственного информационного взаимодействия: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сведения об отсутствии зарегистрированных лиц по месту жительства по адресу жилого помещения, переводимого в нежилое помещение – в Управлении по вопросам миграции УМВД России по Астраханской области;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сведения о правоустанавливающих документах на переводимое помещение, если право на него зарегистрировано в ЕГРН, в виде выписки из </w:t>
      </w:r>
      <w:r w:rsidRPr="0011215C">
        <w:rPr>
          <w:rFonts w:ascii="Times New Roman" w:eastAsia="Symbol" w:hAnsi="Times New Roman" w:cs="Times New Roman"/>
          <w:kern w:val="2"/>
          <w:sz w:val="28"/>
          <w:szCs w:val="28"/>
          <w:lang w:eastAsia="zh-CN" w:bidi="hi-IN"/>
        </w:rPr>
        <w:lastRenderedPageBreak/>
        <w:t>Единого государственного реестра недвижимости – в Федеральной службе государственной регистрации, кадастра и картографии по Астраханской области.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42" w:name="sub_126231"/>
      <w:r w:rsidRPr="0011215C">
        <w:rPr>
          <w:rFonts w:ascii="Times New Roman" w:eastAsia="Symbol" w:hAnsi="Times New Roman" w:cs="Times New Roman"/>
          <w:kern w:val="2"/>
          <w:sz w:val="28"/>
          <w:szCs w:val="28"/>
          <w:lang w:eastAsia="zh-CN" w:bidi="hi-IN"/>
        </w:rPr>
        <w:t xml:space="preserve">- план переводимого помещения с его техническим описанием (в случае, если переводимое помещение является жилым, технический паспорт помещения), </w:t>
      </w:r>
      <w:bookmarkEnd w:id="42"/>
      <w:r w:rsidRPr="0011215C">
        <w:rPr>
          <w:rFonts w:ascii="Times New Roman" w:eastAsia="Symbol" w:hAnsi="Times New Roman" w:cs="Times New Roman"/>
          <w:kern w:val="2"/>
          <w:sz w:val="28"/>
          <w:szCs w:val="28"/>
          <w:lang w:eastAsia="zh-CN" w:bidi="hi-IN"/>
        </w:rPr>
        <w:t>поэтажный план дома, в котором находится переводимое помещение – в Государственном бюджетном учреждении Астраханской области «Астраханский государственный фонд технических данных и кадастровой оценки (БТИ)».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Результатом исполнения данного административного действия является получение ответа на межведомственный запрос.</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43" w:name="sub_13238"/>
      <w:r w:rsidRPr="0011215C">
        <w:rPr>
          <w:rFonts w:ascii="Times New Roman" w:eastAsia="Symbol" w:hAnsi="Times New Roman" w:cs="Times New Roman"/>
          <w:kern w:val="2"/>
          <w:sz w:val="28"/>
          <w:szCs w:val="28"/>
          <w:lang w:eastAsia="zh-CN" w:bidi="hi-IN"/>
        </w:rPr>
        <w:t>Срок исполнения данного административного действия - не более 5 рабочих дней со дня поступления межведомственного запроса в орган или организацию, предоставляющие документ и информацию.</w:t>
      </w:r>
    </w:p>
    <w:bookmarkEnd w:id="43"/>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3.2.4. Выдача (направление) уведомления о переводе (отказе в переводе) помещения.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Основанием для начала данного административного действия является поступление копии </w:t>
      </w:r>
      <w:r w:rsidRPr="0011215C">
        <w:rPr>
          <w:rFonts w:ascii="Times New Roman" w:eastAsia="Times New Roman" w:hAnsi="Times New Roman" w:cs="Times New Roman"/>
          <w:color w:val="111111"/>
          <w:kern w:val="2"/>
          <w:sz w:val="28"/>
          <w:szCs w:val="28"/>
          <w:lang w:eastAsia="zh-CN" w:bidi="hi-IN"/>
        </w:rPr>
        <w:t>подписанного распоряжения о переводе (об отказе в переводе) помещения и уведомления о переводе (об отказе в переводе) помещения должностному лицу Управления, ответственному за выдачу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Ответственным за исполнение данного административного действия является должностное лицо Управления либо работник МФЦ, ответственные за выдачу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Должностное лицо Управления выдает либо направляет заявителю по адресу, указанному в заявлении, 1 экземпляр уведомления о переводе (об отказе в переводе) помещения.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Должностное лицо Управления, ответственное за выдачу документов, устанавливает личность заявителя, знакомит с содержанием документов и выдает их под роспись в журнале выдачи документов по муниципальной услуге: «Перевод жилого помещения в нежилое помещение и нежилого помещения в жилое помещение».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 xml:space="preserve">Должностное лицо Управления, ответственное за выдачу документов, осуществляет выдачу на руки заявителям, являющимся инвалидами, имеющими потребность в специальных технических средствах и условиях обеспечения доступа к месту предоставления муниципальной услуги, 1 экземпляра уведомления о переводе (об отказе в переводе) помещения в помещении администрации муниципального образования «Город Астрахань», указанном в </w:t>
      </w:r>
      <w:r w:rsidRPr="0011215C">
        <w:rPr>
          <w:rFonts w:ascii="Times New Roman" w:eastAsia="Symbol" w:hAnsi="Times New Roman" w:cs="Times New Roman"/>
          <w:color w:val="000000"/>
          <w:kern w:val="2"/>
          <w:sz w:val="28"/>
          <w:szCs w:val="28"/>
          <w:lang w:eastAsia="zh-CN" w:bidi="hi-IN"/>
        </w:rPr>
        <w:t>подпункте 1.4.1 пункта 1.4</w:t>
      </w:r>
      <w:r w:rsidRPr="0011215C">
        <w:rPr>
          <w:rFonts w:ascii="Times New Roman" w:eastAsia="Symbol" w:hAnsi="Times New Roman" w:cs="Times New Roman"/>
          <w:kern w:val="2"/>
          <w:sz w:val="28"/>
          <w:szCs w:val="28"/>
          <w:lang w:eastAsia="zh-CN" w:bidi="hi-IN"/>
        </w:rPr>
        <w:t xml:space="preserve"> административного Регламента.</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В случае направления заявителю либо в МФЦ уведомления о переводе (об отказе в переводе) помещения почтой, электронной почтой, посредством регионального портала, должностное лицо Управления, ответственное за выдачу документов,  делает соответствующую отметку в реестре регистрации уведомлений.</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Срок исполнения данного административного действия - не более 3 рабочих дней со дня принятия решения о переводе или об отказе в переводе помещения.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44" w:name="sub_1033"/>
      <w:r w:rsidRPr="0011215C">
        <w:rPr>
          <w:rFonts w:ascii="Times New Roman" w:eastAsia="Symbol" w:hAnsi="Times New Roman" w:cs="Times New Roman"/>
          <w:kern w:val="2"/>
          <w:sz w:val="28"/>
          <w:szCs w:val="28"/>
          <w:lang w:eastAsia="zh-CN" w:bidi="hi-IN"/>
        </w:rPr>
        <w:t>3.3. Административная процедура по выдаче акта приемочной комиссии либо распоряжения Управления об отказе в выдаче такого акта включает в себя выполнение следующих административных действий:</w:t>
      </w:r>
    </w:p>
    <w:bookmarkEnd w:id="44"/>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Times New Roman" w:hAnsi="Times New Roman" w:cs="Times New Roman"/>
          <w:color w:val="000000"/>
          <w:kern w:val="2"/>
          <w:sz w:val="28"/>
          <w:szCs w:val="24"/>
          <w:lang w:eastAsia="zh-CN" w:bidi="hi-IN"/>
        </w:rPr>
        <w:t>- прием и регистрация заявления о выдаче акта приемочной комиссии;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Times New Roman" w:hAnsi="Times New Roman" w:cs="Times New Roman"/>
          <w:color w:val="000000"/>
          <w:kern w:val="2"/>
          <w:sz w:val="28"/>
          <w:szCs w:val="28"/>
          <w:lang w:eastAsia="zh-CN" w:bidi="hi-IN"/>
        </w:rPr>
        <w:t>- рассмотрение заявления о выдаче акта приемочной комиссии и документов, обследование переустроенного и (или) перепланированного переведенного помещения, подготовка и утверждение акта приемочной комиссии либо принятие решения об отказе в выдаче такого акта;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Times New Roman" w:hAnsi="Times New Roman" w:cs="Times New Roman"/>
          <w:color w:val="000000"/>
          <w:kern w:val="2"/>
          <w:sz w:val="28"/>
          <w:szCs w:val="28"/>
          <w:lang w:eastAsia="zh-CN" w:bidi="hi-IN"/>
        </w:rPr>
        <w:t>- выдача (направление) акта приемочной комиссии либо отказа в выдаче акта приемочной комиссии.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3.3.1. Прием</w:t>
      </w:r>
      <w:r w:rsidRPr="0011215C">
        <w:rPr>
          <w:rFonts w:ascii="Times New Roman" w:eastAsia="Times New Roman" w:hAnsi="Times New Roman" w:cs="Times New Roman"/>
          <w:color w:val="000000"/>
          <w:kern w:val="2"/>
          <w:sz w:val="28"/>
          <w:szCs w:val="24"/>
          <w:lang w:eastAsia="zh-CN" w:bidi="hi-IN"/>
        </w:rPr>
        <w:t xml:space="preserve"> и регистрация заявления о выдаче акта приемочной комиссии</w:t>
      </w:r>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Основанием для начала данного административного действия является представление заявителем в Управление либо МФЦ заявления о выдаче акта приемочной комиссии и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Ответственными за исполнение данного административного действия являются должностное лицо Управления, ответственное за прием и регистрацию документов, либо работник МФЦ.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Должностное лицо Управления, ответственное за прием и регистрацию документов, либо работник МФЦ при приеме и регистрации заявления и документов осуществляют действия, предусмотренные </w:t>
      </w:r>
      <w:r w:rsidRPr="0011215C">
        <w:rPr>
          <w:rFonts w:ascii="Times New Roman" w:eastAsia="Symbol" w:hAnsi="Times New Roman" w:cs="Times New Roman"/>
          <w:color w:val="000000"/>
          <w:kern w:val="2"/>
          <w:sz w:val="28"/>
          <w:szCs w:val="28"/>
          <w:lang w:eastAsia="zh-CN" w:bidi="hi-IN"/>
        </w:rPr>
        <w:t xml:space="preserve">подпунктом 3.2.1 пункта 3.2 </w:t>
      </w:r>
      <w:r w:rsidRPr="0011215C">
        <w:rPr>
          <w:rFonts w:ascii="Times New Roman" w:eastAsia="Symbol" w:hAnsi="Times New Roman" w:cs="Times New Roman"/>
          <w:kern w:val="2"/>
          <w:sz w:val="28"/>
          <w:szCs w:val="28"/>
          <w:lang w:eastAsia="zh-CN" w:bidi="hi-IN"/>
        </w:rPr>
        <w:t>административного Регламента.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Результатом исполнения данного административного действия является прием, регистрация заявления о выдаче акта приемочной комиссии и документов либо направление заявителю уведомления об отказе в приеме заявления о выдаче акта приемочной комиссии и документов с указанием причины отказа.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Срок исполнения данного административного действия составляет не более 2 рабочих дней с момента поступления </w:t>
      </w:r>
      <w:r w:rsidRPr="0011215C">
        <w:rPr>
          <w:rFonts w:ascii="Times New Roman" w:eastAsia="Times New Roman" w:hAnsi="Times New Roman" w:cs="Times New Roman"/>
          <w:color w:val="000000"/>
          <w:kern w:val="2"/>
          <w:sz w:val="28"/>
          <w:szCs w:val="28"/>
          <w:lang w:eastAsia="zh-CN" w:bidi="hi-IN"/>
        </w:rPr>
        <w:t>заявления о выдаче акта приемочной комиссии в Управление</w:t>
      </w:r>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bookmarkStart w:id="45" w:name="sub_1332"/>
      <w:r w:rsidRPr="0011215C">
        <w:rPr>
          <w:rFonts w:ascii="Times New Roman" w:eastAsia="Symbol" w:hAnsi="Times New Roman" w:cs="Times New Roman"/>
          <w:kern w:val="2"/>
          <w:sz w:val="28"/>
          <w:szCs w:val="28"/>
          <w:lang w:eastAsia="zh-CN" w:bidi="hi-IN"/>
        </w:rPr>
        <w:t xml:space="preserve">3.3.2. Рассмотрение </w:t>
      </w:r>
      <w:r w:rsidRPr="0011215C">
        <w:rPr>
          <w:rFonts w:ascii="Times New Roman" w:eastAsia="Times New Roman" w:hAnsi="Times New Roman" w:cs="Times New Roman"/>
          <w:color w:val="000000"/>
          <w:kern w:val="2"/>
          <w:sz w:val="28"/>
          <w:szCs w:val="28"/>
          <w:lang w:eastAsia="zh-CN" w:bidi="hi-IN"/>
        </w:rPr>
        <w:t>заявления о выдаче акта приемочной комиссии и документов, обследование переустроенного и (или) перепланированного переведенного помещения, подготовка и утверждение акта приемочной комиссии либо принятие решения об отказе в выдаче такого акта</w:t>
      </w:r>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Основанием для начала данного административного действия является поступление заявления о выдаче акта приемочной комиссии и документов на рассмотрение должностному лицу Отдела.</w:t>
      </w:r>
    </w:p>
    <w:bookmarkEnd w:id="45"/>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Ответственным за исполнение данного административного действия является должностное лицо Отдела.</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 xml:space="preserve">Заявитель не позднее 10 рабочих дней с момента подачи заявления и документов организует выезд приемочной комиссии на объект, должностное </w:t>
      </w:r>
      <w:r w:rsidRPr="0011215C">
        <w:rPr>
          <w:rFonts w:ascii="Times New Roman" w:eastAsia="Symbol" w:hAnsi="Times New Roman" w:cs="Times New Roman"/>
          <w:kern w:val="2"/>
          <w:sz w:val="28"/>
          <w:szCs w:val="28"/>
          <w:lang w:eastAsia="zh-CN" w:bidi="hi-IN"/>
        </w:rPr>
        <w:lastRenderedPageBreak/>
        <w:t>лицо Отдела обеспечивает обследование объекта членами приемочной комиссии.</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ab/>
      </w:r>
      <w:proofErr w:type="gramStart"/>
      <w:r w:rsidRPr="0011215C">
        <w:rPr>
          <w:rFonts w:ascii="Times New Roman" w:eastAsia="Symbol" w:hAnsi="Times New Roman" w:cs="Times New Roman"/>
          <w:kern w:val="2"/>
          <w:sz w:val="28"/>
          <w:szCs w:val="28"/>
          <w:lang w:eastAsia="zh-CN" w:bidi="hi-IN"/>
        </w:rPr>
        <w:t xml:space="preserve">При соответствии переведенного помещения в перепланированном и (или) переустроенном виде проекту перепланировки и (или) переустройства и при </w:t>
      </w:r>
      <w:r w:rsidRPr="0011215C">
        <w:rPr>
          <w:rFonts w:ascii="Times New Roman" w:eastAsia="Symbol" w:hAnsi="Times New Roman" w:cs="Times New Roman"/>
          <w:color w:val="000000"/>
          <w:kern w:val="2"/>
          <w:sz w:val="28"/>
          <w:szCs w:val="28"/>
          <w:lang w:eastAsia="zh-CN" w:bidi="hi-IN"/>
        </w:rPr>
        <w:t>отсутствии оснований для отказа в выдаче акта приемочной комиссии, предусмотренных подпунктом 2.8.3 пункта 2.8 административного Регламента,</w:t>
      </w:r>
      <w:r w:rsidRPr="0011215C">
        <w:rPr>
          <w:rFonts w:ascii="Times New Roman" w:eastAsia="Symbol" w:hAnsi="Times New Roman" w:cs="Times New Roman"/>
          <w:kern w:val="2"/>
          <w:sz w:val="28"/>
          <w:szCs w:val="28"/>
          <w:lang w:eastAsia="zh-CN" w:bidi="hi-IN"/>
        </w:rPr>
        <w:t xml:space="preserve"> должностное лицо Отдела  подготавливает акт приемочной комиссии согласно приложению 5 к административному Регламенту</w:t>
      </w:r>
      <w:r w:rsidRPr="0011215C">
        <w:rPr>
          <w:rFonts w:ascii="Times New Roman" w:eastAsia="Symbol" w:hAnsi="Times New Roman" w:cs="Times New Roman"/>
          <w:color w:val="000000"/>
          <w:kern w:val="2"/>
          <w:sz w:val="28"/>
          <w:szCs w:val="28"/>
          <w:lang w:eastAsia="zh-CN" w:bidi="hi-IN"/>
        </w:rPr>
        <w:t xml:space="preserve"> в 3 экземплярах</w:t>
      </w:r>
      <w:r w:rsidRPr="0011215C">
        <w:rPr>
          <w:rFonts w:ascii="Times New Roman" w:eastAsia="Symbol" w:hAnsi="Times New Roman" w:cs="Times New Roman"/>
          <w:kern w:val="2"/>
          <w:sz w:val="28"/>
          <w:szCs w:val="28"/>
          <w:lang w:eastAsia="zh-CN" w:bidi="hi-IN"/>
        </w:rPr>
        <w:t xml:space="preserve"> и передаёт его заявителю для подписания.</w:t>
      </w:r>
      <w:proofErr w:type="gramEnd"/>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Заявитель подписывает акт приемочной комиссии не позднее 10 рабочих дней с момента получения акта приёмочной комиссии и передает его должностному лицу Отдела.</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 xml:space="preserve"> После получения подписанного заявителем акта приемочной комиссии, должностное лицо Отдела обеспечивает его подписание членами приемочной комиссии. </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После подписания членами приемочной комиссии акт регистрируется в реестре объектов, завершенных переустройством и (или) перепланировкой (переводом), с присвоением порядкового номера.  </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Должностное лицо Отдела </w:t>
      </w:r>
      <w:r w:rsidRPr="0011215C">
        <w:rPr>
          <w:rFonts w:ascii="Times New Roman" w:eastAsia="Symbol" w:hAnsi="Times New Roman" w:cs="Times New Roman"/>
          <w:color w:val="000000"/>
          <w:kern w:val="2"/>
          <w:sz w:val="28"/>
          <w:szCs w:val="28"/>
          <w:lang w:eastAsia="zh-CN" w:bidi="hi-IN"/>
        </w:rPr>
        <w:t>подготавливает проект распоряжения Управления об утверждении акта приемочной комиссии и обеспечивает его подписание начальником Управления либо лицом, исполняющим его обязанности.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В случае наличия оснований для отказа в выдаче акта приемочной комиссии, предусмотренных подпунктом 2.8.3 пункта 2.8 административного Регламента, должностное лицо Отдела подготавливает отказ в выдаче акта приемочной комиссии с указанием причин отказа в форме распоряжения Управления и обеспечивает его подписание начальником Управления либо лицом, исполняющим его обязанности.</w:t>
      </w:r>
    </w:p>
    <w:p w:rsidR="0011215C" w:rsidRPr="0011215C" w:rsidRDefault="0011215C" w:rsidP="0011215C">
      <w:pPr>
        <w:suppressAutoHyphens/>
        <w:autoSpaceDE w:val="0"/>
        <w:spacing w:after="0" w:line="240" w:lineRule="auto"/>
        <w:ind w:firstLine="709"/>
        <w:jc w:val="both"/>
        <w:rPr>
          <w:rFonts w:ascii="Times New Roman CYR" w:eastAsia="Times New Roman" w:hAnsi="Times New Roman CYR" w:cs="Times New Roman CYR"/>
          <w:color w:val="000000"/>
          <w:kern w:val="2"/>
          <w:sz w:val="24"/>
          <w:szCs w:val="24"/>
          <w:lang w:eastAsia="zh-CN" w:bidi="hi-IN"/>
        </w:rPr>
      </w:pPr>
      <w:r w:rsidRPr="0011215C">
        <w:rPr>
          <w:rFonts w:ascii="Times New Roman" w:eastAsia="Times New Roman" w:hAnsi="Times New Roman" w:cs="Times New Roman"/>
          <w:color w:val="111111"/>
          <w:kern w:val="2"/>
          <w:sz w:val="28"/>
          <w:szCs w:val="28"/>
          <w:lang w:eastAsia="zh-CN" w:bidi="hi-IN"/>
        </w:rPr>
        <w:t>Должностное лицо Отдела передает копию подписанного распоряжения об утверждении акта приемочной комиссии (вместе с актом приемочной комиссии) либо копию распоряжения об отказе в выдаче такого акта должностному лицу Управления, ответственному за выдачу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Результатом исполнения данного административного действия является принятие решения об утверждении акта приемочной комиссии либо об отказе в выдаче такого акта в форме распоряжения Управления.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Срок исполнения данного административного действия - не более 25  рабочих дней с момента поступления заявления о выдаче акта приемочной комиссии в Управление.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3.3.3. В</w:t>
      </w:r>
      <w:r w:rsidRPr="0011215C">
        <w:rPr>
          <w:rFonts w:ascii="Times New Roman" w:eastAsia="Times New Roman" w:hAnsi="Times New Roman" w:cs="Times New Roman"/>
          <w:color w:val="000000"/>
          <w:kern w:val="2"/>
          <w:sz w:val="28"/>
          <w:szCs w:val="28"/>
          <w:lang w:eastAsia="zh-CN" w:bidi="hi-IN"/>
        </w:rPr>
        <w:t>ыдача (направление) акта приемочной комиссии либо отказа в выдаче акта приемочной комиссии</w:t>
      </w:r>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autoSpaceDE w:val="0"/>
        <w:spacing w:after="0" w:line="240" w:lineRule="auto"/>
        <w:ind w:firstLine="709"/>
        <w:jc w:val="both"/>
        <w:rPr>
          <w:rFonts w:ascii="Times New Roman CYR" w:eastAsia="Times New Roman" w:hAnsi="Times New Roman CYR" w:cs="Times New Roman CYR"/>
          <w:color w:val="000000"/>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Основанием для начала данного административного действия является поступление копии подписанного </w:t>
      </w:r>
      <w:r w:rsidRPr="0011215C">
        <w:rPr>
          <w:rFonts w:ascii="Times New Roman" w:eastAsia="Times New Roman" w:hAnsi="Times New Roman" w:cs="Times New Roman"/>
          <w:color w:val="111111"/>
          <w:kern w:val="2"/>
          <w:sz w:val="28"/>
          <w:szCs w:val="28"/>
          <w:lang w:eastAsia="zh-CN" w:bidi="hi-IN"/>
        </w:rPr>
        <w:t xml:space="preserve">распоряжения об утверждении акта приемочной комиссии (вместе с актом приемочной комиссии) либо копии </w:t>
      </w:r>
      <w:r w:rsidRPr="0011215C">
        <w:rPr>
          <w:rFonts w:ascii="Times New Roman" w:eastAsia="Times New Roman" w:hAnsi="Times New Roman" w:cs="Times New Roman"/>
          <w:color w:val="111111"/>
          <w:kern w:val="2"/>
          <w:sz w:val="28"/>
          <w:szCs w:val="28"/>
          <w:lang w:eastAsia="zh-CN" w:bidi="hi-IN"/>
        </w:rPr>
        <w:lastRenderedPageBreak/>
        <w:t>распоряжения об отказе в выдаче такого акта должностному лицу Управления, ответственному за выдачу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Ответственным за исполнение данного административного действия является должностное лицо Управления, ответственное за выдачу (направление)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Должностное лицо Управления, ответственное за выдачу (направление) документов, выдает заявителю на руки утвержденный акт приемочной комиссии в количестве двух экземпляров либо копию распоряжения Управления об отказе в выдаче такого акта.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 xml:space="preserve">Должностное лицо Управления, ответственное за </w:t>
      </w:r>
      <w:r w:rsidRPr="0011215C">
        <w:rPr>
          <w:rFonts w:ascii="Times New Roman" w:eastAsia="Courier New" w:hAnsi="Times New Roman" w:cs="Times New Roman"/>
          <w:color w:val="000000"/>
          <w:kern w:val="2"/>
          <w:sz w:val="28"/>
          <w:szCs w:val="28"/>
          <w:lang w:eastAsia="zh-CN" w:bidi="hi-IN"/>
        </w:rPr>
        <w:t>выдачу (направление) документов</w:t>
      </w:r>
      <w:r w:rsidRPr="0011215C">
        <w:rPr>
          <w:rFonts w:ascii="Times New Roman" w:eastAsia="Symbol" w:hAnsi="Times New Roman" w:cs="Times New Roman"/>
          <w:kern w:val="2"/>
          <w:sz w:val="28"/>
          <w:szCs w:val="28"/>
          <w:lang w:eastAsia="zh-CN" w:bidi="hi-IN"/>
        </w:rPr>
        <w:t xml:space="preserve">, осуществляет выдачу на руки заявителям, являющимся инвалидами, имеющим потребность в специальных технических средствах и условиях обеспечения доступа к месту предоставления муниципальной услуги, утвержденный акт приемочной комиссии в количестве двух экземпляров либо распоряжение Управления об отказе в выдаче акта, в помещении администрации муниципального образования «Город Астрахань», указанном в </w:t>
      </w:r>
      <w:r w:rsidRPr="0011215C">
        <w:rPr>
          <w:rFonts w:ascii="Times New Roman" w:eastAsia="Symbol" w:hAnsi="Times New Roman" w:cs="Times New Roman"/>
          <w:color w:val="000000"/>
          <w:kern w:val="2"/>
          <w:sz w:val="28"/>
          <w:szCs w:val="28"/>
          <w:lang w:eastAsia="zh-CN" w:bidi="hi-IN"/>
        </w:rPr>
        <w:t>подпункте 1.4.1 пункта 1.4</w:t>
      </w:r>
      <w:r w:rsidRPr="0011215C">
        <w:rPr>
          <w:rFonts w:ascii="Times New Roman" w:eastAsia="Symbol" w:hAnsi="Times New Roman" w:cs="Times New Roman"/>
          <w:kern w:val="2"/>
          <w:sz w:val="28"/>
          <w:szCs w:val="28"/>
          <w:lang w:eastAsia="zh-CN" w:bidi="hi-IN"/>
        </w:rPr>
        <w:t xml:space="preserve"> административного</w:t>
      </w:r>
      <w:proofErr w:type="gramEnd"/>
      <w:r w:rsidRPr="0011215C">
        <w:rPr>
          <w:rFonts w:ascii="Times New Roman" w:eastAsia="Symbol" w:hAnsi="Times New Roman" w:cs="Times New Roman"/>
          <w:kern w:val="2"/>
          <w:sz w:val="28"/>
          <w:szCs w:val="28"/>
          <w:lang w:eastAsia="zh-CN" w:bidi="hi-IN"/>
        </w:rPr>
        <w:t xml:space="preserve"> Регламента.</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Выдача заявителю акта приемочной комиссии либо копии распоряжения Управления об отказе в выдаче акта на руки осуществляется под роспись в журнале выдачи документов по муниципальной услуге: «Перевод жилого помещения в нежилое помещение и нежилого помещения в жилое помещение».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ab/>
        <w:t xml:space="preserve">Результатом исполнения данного административного действия является выдача (направление) заявителю акта приемочной комиссии о завершенном переустройстве и (или) перепланировке переведенного помещения либо копии распоряжения Управления об отказе в выдаче такого акта. </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11215C">
        <w:rPr>
          <w:rFonts w:ascii="Times New Roman" w:eastAsia="Symbol" w:hAnsi="Times New Roman" w:cs="Times New Roman"/>
          <w:kern w:val="2"/>
          <w:sz w:val="28"/>
          <w:szCs w:val="28"/>
          <w:lang w:eastAsia="zh-CN" w:bidi="hi-IN"/>
        </w:rPr>
        <w:t>Срок исполнения данного административного действия - не более 3 рабочих дней со дня принятия решения об утверждении акта приемочной комиссии либо об отказе в выдаче такого акта.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3.4. Акт приемочной комиссии в электронном виде направляется Управлением в Управление Федеральной службы государственной регистрации, кадастра и картографии по Астраханской области.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
    <w:p w:rsidR="0011215C" w:rsidRPr="0011215C" w:rsidRDefault="0011215C" w:rsidP="0011215C">
      <w:pPr>
        <w:suppressAutoHyphens/>
        <w:spacing w:after="0" w:line="240" w:lineRule="auto"/>
        <w:ind w:firstLine="709"/>
        <w:jc w:val="center"/>
        <w:rPr>
          <w:rFonts w:ascii="Arial" w:eastAsia="Symbol" w:hAnsi="Arial" w:cs="Wingdings"/>
          <w:kern w:val="2"/>
          <w:sz w:val="24"/>
          <w:szCs w:val="24"/>
          <w:lang w:eastAsia="zh-CN" w:bidi="hi-IN"/>
        </w:rPr>
      </w:pPr>
      <w:r w:rsidRPr="0011215C">
        <w:rPr>
          <w:rFonts w:ascii="Times New Roman" w:eastAsia="Symbol" w:hAnsi="Times New Roman" w:cs="Times New Roman"/>
          <w:b/>
          <w:bCs/>
          <w:kern w:val="2"/>
          <w:sz w:val="28"/>
          <w:szCs w:val="28"/>
          <w:lang w:eastAsia="zh-CN" w:bidi="hi-IN"/>
        </w:rPr>
        <w:t xml:space="preserve">4. Порядок и формы </w:t>
      </w:r>
      <w:proofErr w:type="gramStart"/>
      <w:r w:rsidRPr="0011215C">
        <w:rPr>
          <w:rFonts w:ascii="Times New Roman" w:eastAsia="Symbol" w:hAnsi="Times New Roman" w:cs="Times New Roman"/>
          <w:b/>
          <w:bCs/>
          <w:kern w:val="2"/>
          <w:sz w:val="28"/>
          <w:szCs w:val="28"/>
          <w:lang w:eastAsia="zh-CN" w:bidi="hi-IN"/>
        </w:rPr>
        <w:t>контроля за</w:t>
      </w:r>
      <w:proofErr w:type="gramEnd"/>
      <w:r w:rsidRPr="0011215C">
        <w:rPr>
          <w:rFonts w:ascii="Times New Roman" w:eastAsia="Symbol" w:hAnsi="Times New Roman" w:cs="Times New Roman"/>
          <w:b/>
          <w:bCs/>
          <w:kern w:val="2"/>
          <w:sz w:val="28"/>
          <w:szCs w:val="28"/>
          <w:lang w:eastAsia="zh-CN" w:bidi="hi-IN"/>
        </w:rPr>
        <w:t xml:space="preserve"> исполнением административного регламента</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4.1. Текущий </w:t>
      </w:r>
      <w:proofErr w:type="gramStart"/>
      <w:r w:rsidRPr="0011215C">
        <w:rPr>
          <w:rFonts w:ascii="Times New Roman" w:eastAsia="Symbol" w:hAnsi="Times New Roman" w:cs="Times New Roman"/>
          <w:kern w:val="2"/>
          <w:sz w:val="28"/>
          <w:szCs w:val="28"/>
          <w:lang w:eastAsia="zh-CN" w:bidi="hi-IN"/>
        </w:rPr>
        <w:t>контроль за</w:t>
      </w:r>
      <w:proofErr w:type="gramEnd"/>
      <w:r w:rsidRPr="0011215C">
        <w:rPr>
          <w:rFonts w:ascii="Times New Roman" w:eastAsia="Symbol" w:hAnsi="Times New Roman" w:cs="Times New Roman"/>
          <w:kern w:val="2"/>
          <w:sz w:val="28"/>
          <w:szCs w:val="28"/>
          <w:lang w:eastAsia="zh-CN" w:bidi="hi-IN"/>
        </w:rP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 начальник Управления, ответственное лицо МФЦ.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4.2. Должностные лица Управления, работники МФЦ несут персональную ответственность за решения и действия (бездействие), принимаемые (осуществляемые) в ходе предоставления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за прием, регистрацию заявления и документов, за проверку действительности усиленной </w:t>
      </w:r>
      <w:r w:rsidRPr="0011215C">
        <w:rPr>
          <w:rFonts w:ascii="Times New Roman" w:eastAsia="Symbol" w:hAnsi="Times New Roman" w:cs="Times New Roman"/>
          <w:color w:val="000000"/>
          <w:kern w:val="2"/>
          <w:sz w:val="28"/>
          <w:szCs w:val="28"/>
          <w:lang w:eastAsia="zh-CN" w:bidi="hi-IN"/>
        </w:rPr>
        <w:t>квалифицированной электронной подписи</w:t>
      </w:r>
      <w:r w:rsidRPr="0011215C">
        <w:rPr>
          <w:rFonts w:ascii="Times New Roman" w:eastAsia="Symbol" w:hAnsi="Times New Roman" w:cs="Times New Roman"/>
          <w:kern w:val="2"/>
          <w:sz w:val="28"/>
          <w:szCs w:val="28"/>
          <w:lang w:eastAsia="zh-CN" w:bidi="hi-IN"/>
        </w:rPr>
        <w:t>, которой подписано заявление о предоставлении муниципальной услуги, в случае обращения заявителя за муниципальной услугой в электронном виде, ответственность несут должностное лицо Управления, работник МФЦ, ответственные за прием и регистрацию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 xml:space="preserve">- за рассмотрение заявления и документов, за подготовку и согласование проекта решения о переводе (об отказе в переводе) помещения </w:t>
      </w:r>
      <w:r w:rsidRPr="0011215C">
        <w:rPr>
          <w:rFonts w:ascii="Times New Roman" w:eastAsia="Symbol" w:hAnsi="Times New Roman" w:cs="Times New Roman"/>
          <w:color w:val="000000"/>
          <w:kern w:val="2"/>
          <w:sz w:val="28"/>
          <w:szCs w:val="28"/>
          <w:lang w:eastAsia="zh-CN" w:bidi="hi-IN"/>
        </w:rPr>
        <w:t xml:space="preserve">в форме распоряжения Управления, уведомления о переводе (об отказе в переводе) помещения, </w:t>
      </w:r>
      <w:r w:rsidRPr="0011215C">
        <w:rPr>
          <w:rFonts w:ascii="Times New Roman" w:eastAsia="Symbol" w:hAnsi="Times New Roman" w:cs="Times New Roman"/>
          <w:kern w:val="2"/>
          <w:sz w:val="28"/>
          <w:szCs w:val="28"/>
          <w:lang w:eastAsia="zh-CN" w:bidi="hi-IN"/>
        </w:rPr>
        <w:t xml:space="preserve">акта приемочной комиссии,  распоряжения Управления об утверждении либо об отказе в выдаче акта приемочной комиссии, направление акта в электронном виде в Управление </w:t>
      </w:r>
      <w:proofErr w:type="spellStart"/>
      <w:r w:rsidRPr="0011215C">
        <w:rPr>
          <w:rFonts w:ascii="Times New Roman" w:eastAsia="Symbol" w:hAnsi="Times New Roman" w:cs="Times New Roman"/>
          <w:kern w:val="2"/>
          <w:sz w:val="28"/>
          <w:szCs w:val="28"/>
          <w:lang w:eastAsia="zh-CN" w:bidi="hi-IN"/>
        </w:rPr>
        <w:t>Росреестра</w:t>
      </w:r>
      <w:proofErr w:type="spellEnd"/>
      <w:r w:rsidRPr="0011215C">
        <w:rPr>
          <w:rFonts w:ascii="Times New Roman" w:eastAsia="Symbol" w:hAnsi="Times New Roman" w:cs="Times New Roman"/>
          <w:kern w:val="2"/>
          <w:sz w:val="28"/>
          <w:szCs w:val="28"/>
          <w:lang w:eastAsia="zh-CN" w:bidi="hi-IN"/>
        </w:rPr>
        <w:t xml:space="preserve"> по Астраханской области, ответственность несет должностное лицо</w:t>
      </w:r>
      <w:proofErr w:type="gramEnd"/>
      <w:r w:rsidRPr="0011215C">
        <w:rPr>
          <w:rFonts w:ascii="Times New Roman" w:eastAsia="Symbol" w:hAnsi="Times New Roman" w:cs="Times New Roman"/>
          <w:kern w:val="2"/>
          <w:sz w:val="28"/>
          <w:szCs w:val="28"/>
          <w:lang w:eastAsia="zh-CN" w:bidi="hi-IN"/>
        </w:rPr>
        <w:t xml:space="preserve"> Отдела;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за организацию межведомственного информационного взаимодействия при предоставлении муниципальной услуги несет ответственность должностное лицо Отдела; </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за своевременную выдачу (направление) заявителю документов, являющихся результатом предоставления муниципальной услуги, либо отказа в предоставлении муниципальной услуги, ответственность несет должностное лицо Управления, работник МФЦ, ответственные за выдачу документов.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Персональная ответственность должностных лиц Управления, работников МФЦ закрепляется в их должностных инструкциях в соответствии с требованиями законодательства Российской Федерации.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4.3. Контроль полноты и качества предоставления муниципальной услуги осуществляется начальником Управления, а в его отсутствие - лицами, уполномоченными исполнять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Управления.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Периодичность проведения проверок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 запросам надзорных и контролирующих органов).</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4.4.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4.5. </w:t>
      </w:r>
      <w:proofErr w:type="gramStart"/>
      <w:r w:rsidRPr="0011215C">
        <w:rPr>
          <w:rFonts w:ascii="Times New Roman" w:eastAsia="Symbol" w:hAnsi="Times New Roman" w:cs="Times New Roman"/>
          <w:kern w:val="2"/>
          <w:sz w:val="28"/>
          <w:szCs w:val="28"/>
          <w:lang w:eastAsia="zh-CN" w:bidi="hi-IN"/>
        </w:rPr>
        <w:t xml:space="preserve">В целях контроля за предоставлением муниципальной услуги граждане, уполномоченные ими лица, их объединения и организации имеют право запросить и получить, а должностные лица Управления обязаны им </w:t>
      </w:r>
      <w:r w:rsidRPr="0011215C">
        <w:rPr>
          <w:rFonts w:ascii="Times New Roman" w:eastAsia="Symbol" w:hAnsi="Times New Roman" w:cs="Times New Roman"/>
          <w:kern w:val="2"/>
          <w:sz w:val="28"/>
          <w:szCs w:val="28"/>
          <w:lang w:eastAsia="zh-CN" w:bidi="hi-IN"/>
        </w:rPr>
        <w:lastRenderedPageBreak/>
        <w:t>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По результатам рассмотрения документов и материалов граждане, уполномоченные ими лица, их объединения и организации вправе направлять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roofErr w:type="gramEnd"/>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b/>
          <w:kern w:val="2"/>
          <w:sz w:val="28"/>
          <w:szCs w:val="28"/>
          <w:lang w:eastAsia="zh-CN" w:bidi="hi-IN"/>
        </w:rPr>
        <w:t xml:space="preserve">5. </w:t>
      </w:r>
      <w:r w:rsidRPr="0011215C">
        <w:rPr>
          <w:rFonts w:ascii="Times New Roman" w:eastAsia="Symbol" w:hAnsi="Times New Roman" w:cs="Times New Roman"/>
          <w:b/>
          <w:bCs/>
          <w:color w:val="111111"/>
          <w:kern w:val="2"/>
          <w:sz w:val="28"/>
          <w:szCs w:val="28"/>
          <w:lang w:eastAsia="zh-CN" w:bidi="hi-IN"/>
        </w:rPr>
        <w:t>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11215C" w:rsidRPr="0011215C" w:rsidRDefault="0011215C" w:rsidP="0011215C">
      <w:pPr>
        <w:suppressAutoHyphens/>
        <w:spacing w:after="0" w:line="240" w:lineRule="auto"/>
        <w:ind w:firstLine="709"/>
        <w:jc w:val="both"/>
        <w:rPr>
          <w:rFonts w:ascii="Times New Roman" w:eastAsia="Symbol" w:hAnsi="Times New Roman" w:cs="Times New Roman"/>
          <w:kern w:val="2"/>
          <w:sz w:val="28"/>
          <w:szCs w:val="28"/>
          <w:lang w:eastAsia="zh-CN" w:bidi="hi-IN"/>
        </w:rPr>
      </w:pP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5.2. Способы информирования заявителей о порядке подачи и рассмотрения жалобы.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Информирование заявителей о порядке подачи и рассмотрения жалобы осуществляется следующими способами: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путем взаимодействия должностных лиц Управления, ответственных за рассмотрение жалобы, с заявителями по почте, по электронной почте;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111111"/>
          <w:kern w:val="2"/>
          <w:sz w:val="28"/>
          <w:szCs w:val="28"/>
          <w:lang w:eastAsia="zh-CN" w:bidi="hi-IN"/>
        </w:rPr>
        <w:t xml:space="preserve">- посредством информационных материалов, которые размещаются в сети «Интернет» на официальном сайте </w:t>
      </w:r>
      <w:r w:rsidRPr="0011215C">
        <w:rPr>
          <w:rFonts w:ascii="Times New Roman" w:eastAsia="Symbol" w:hAnsi="Times New Roman" w:cs="Times New Roman"/>
          <w:bCs/>
          <w:color w:val="111111"/>
          <w:kern w:val="2"/>
          <w:sz w:val="28"/>
          <w:szCs w:val="28"/>
          <w:lang w:eastAsia="zh-CN" w:bidi="hi-IN"/>
        </w:rPr>
        <w:t>администрации муниципального образования «Город Астрахань»</w:t>
      </w:r>
      <w:r w:rsidRPr="0011215C">
        <w:rPr>
          <w:rFonts w:ascii="Times New Roman" w:eastAsia="Symbol" w:hAnsi="Times New Roman" w:cs="Times New Roman"/>
          <w:color w:val="111111"/>
          <w:kern w:val="2"/>
          <w:sz w:val="28"/>
          <w:szCs w:val="28"/>
          <w:lang w:eastAsia="zh-CN" w:bidi="hi-IN"/>
        </w:rPr>
        <w:t>, на едином, региональном портале;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посредством информационных материалов, которые размещаются на информационных стендах в помещении Управления, МФЦ.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5.3. Предмет жалобы.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Заявитель может обратиться с жалобой, в том числе в следующих случаях:</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111111"/>
          <w:kern w:val="2"/>
          <w:sz w:val="28"/>
          <w:szCs w:val="28"/>
          <w:lang w:eastAsia="zh-CN" w:bidi="hi-IN"/>
        </w:rPr>
        <w:lastRenderedPageBreak/>
        <w:t xml:space="preserve">- нарушение срока регистрации запроса заявителя о предоставлении муниципальной услуги, </w:t>
      </w:r>
      <w:r w:rsidRPr="0011215C">
        <w:rPr>
          <w:rFonts w:ascii="Times New Roman" w:eastAsia="Symbol" w:hAnsi="Times New Roman" w:cs="Times New Roman"/>
          <w:kern w:val="2"/>
          <w:sz w:val="28"/>
          <w:szCs w:val="28"/>
          <w:lang w:eastAsia="ru-RU" w:bidi="hi-IN"/>
        </w:rPr>
        <w:t>запроса, указанного в статье 15.1 Федерального закона</w:t>
      </w:r>
      <w:r w:rsidRPr="0011215C">
        <w:rPr>
          <w:rFonts w:ascii="Times New Roman" w:eastAsia="Symbol" w:hAnsi="Times New Roman" w:cs="Times New Roman"/>
          <w:color w:val="111111"/>
          <w:kern w:val="2"/>
          <w:sz w:val="28"/>
          <w:szCs w:val="28"/>
          <w:lang w:eastAsia="zh-CN" w:bidi="hi-IN"/>
        </w:rPr>
        <w:t xml:space="preserve">; </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нарушение срока предоставления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color w:val="111111"/>
          <w:kern w:val="2"/>
          <w:sz w:val="28"/>
          <w:szCs w:val="28"/>
          <w:lang w:eastAsia="zh-CN" w:bidi="hi-IN"/>
        </w:rPr>
        <w:t>- отказ Управления, должностного лица Управления в исправлении допущенных</w:t>
      </w:r>
      <w:r w:rsidRPr="0011215C">
        <w:rPr>
          <w:rFonts w:ascii="Times New Roman" w:eastAsia="Symbol" w:hAnsi="Times New Roman" w:cs="Times New Roman"/>
          <w:kern w:val="2"/>
          <w:sz w:val="28"/>
          <w:szCs w:val="28"/>
          <w:lang w:eastAsia="zh-CN" w:bidi="hi-IN"/>
        </w:rPr>
        <w:t xml:space="preserve"> ими </w:t>
      </w:r>
      <w:r w:rsidRPr="0011215C">
        <w:rPr>
          <w:rFonts w:ascii="Times New Roman" w:eastAsia="Symbol" w:hAnsi="Times New Roman" w:cs="Times New Roman"/>
          <w:color w:val="111111"/>
          <w:kern w:val="2"/>
          <w:sz w:val="28"/>
          <w:szCs w:val="28"/>
          <w:lang w:eastAsia="zh-CN" w:bidi="hi-IN"/>
        </w:rPr>
        <w:t xml:space="preserve">опечаток и ошибок в выданных в результате предоставления муниципальной услуги документах либо нарушение установленного срока таких исправлений; </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нарушение срока или порядка выдачи документов по результатам предоставления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5.4. Муниципальные органы и должностные лица, уполномоченные на рассмотрение жалоб.</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111111"/>
          <w:kern w:val="2"/>
          <w:sz w:val="28"/>
          <w:szCs w:val="28"/>
          <w:lang w:eastAsia="zh-CN" w:bidi="hi-IN"/>
        </w:rPr>
        <w:lastRenderedPageBreak/>
        <w:t xml:space="preserve">5.4.1. Жалобы на решения и действия (или бездействие) Управления, должностных лиц и </w:t>
      </w:r>
      <w:r w:rsidRPr="0011215C">
        <w:rPr>
          <w:rFonts w:ascii="Times New Roman" w:eastAsia="Symbol" w:hAnsi="Times New Roman" w:cs="Times New Roman"/>
          <w:kern w:val="2"/>
          <w:sz w:val="28"/>
          <w:szCs w:val="28"/>
          <w:lang w:eastAsia="zh-CN" w:bidi="hi-IN"/>
        </w:rPr>
        <w:t>муниципальных служащих У</w:t>
      </w:r>
      <w:r w:rsidRPr="0011215C">
        <w:rPr>
          <w:rFonts w:ascii="Times New Roman" w:eastAsia="Symbol" w:hAnsi="Times New Roman" w:cs="Times New Roman"/>
          <w:color w:val="111111"/>
          <w:kern w:val="2"/>
          <w:sz w:val="28"/>
          <w:szCs w:val="28"/>
          <w:lang w:eastAsia="zh-CN" w:bidi="hi-IN"/>
        </w:rPr>
        <w:t>правления, за исключением решений и действий (или бездействия) начальника Управления, рассматриваются Управлением.</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5.4.2. Жалобы на решения и действия (или бездействие) начальника Управления подаются главе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111111"/>
          <w:kern w:val="2"/>
          <w:sz w:val="28"/>
          <w:szCs w:val="28"/>
          <w:lang w:eastAsia="zh-CN" w:bidi="hi-IN"/>
        </w:rPr>
        <w:t xml:space="preserve">5.4.3. Жалобы на решения и действия (или бездействие) Управления, должностных лиц </w:t>
      </w:r>
      <w:r w:rsidRPr="0011215C">
        <w:rPr>
          <w:rFonts w:ascii="Times New Roman" w:eastAsia="Symbol" w:hAnsi="Times New Roman" w:cs="Times New Roman"/>
          <w:kern w:val="2"/>
          <w:sz w:val="28"/>
          <w:szCs w:val="28"/>
          <w:lang w:eastAsia="zh-CN" w:bidi="hi-IN"/>
        </w:rPr>
        <w:t xml:space="preserve">Управления могут быть поданы для рассмотрения в администрацию. </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5.4.4. Ж</w:t>
      </w:r>
      <w:r w:rsidRPr="0011215C">
        <w:rPr>
          <w:rFonts w:ascii="Times New Roman" w:eastAsia="Symbol" w:hAnsi="Times New Roman" w:cs="Times New Roman"/>
          <w:color w:val="111111"/>
          <w:kern w:val="2"/>
          <w:sz w:val="28"/>
          <w:szCs w:val="28"/>
          <w:lang w:eastAsia="zh-CN" w:bidi="hi-IN"/>
        </w:rPr>
        <w:t>алоба на решение и действия (бездействие) МФЦ, его работников подаётся и рассматривается в порядке, установленном Правительством РФ.</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111111"/>
          <w:kern w:val="2"/>
          <w:sz w:val="28"/>
          <w:szCs w:val="28"/>
          <w:lang w:eastAsia="zh-CN" w:bidi="hi-IN"/>
        </w:rPr>
        <w:t>5.5. Порядок подачи и рассмотрения жалобы.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111111"/>
          <w:kern w:val="2"/>
          <w:sz w:val="28"/>
          <w:szCs w:val="28"/>
          <w:lang w:eastAsia="zh-CN" w:bidi="hi-IN"/>
        </w:rPr>
        <w:t xml:space="preserve">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w:t>
      </w:r>
      <w:r w:rsidRPr="0011215C">
        <w:rPr>
          <w:rFonts w:ascii="Times New Roman" w:eastAsia="Arial CYR" w:hAnsi="Times New Roman" w:cs="Times New Roman"/>
          <w:color w:val="111111"/>
          <w:kern w:val="2"/>
          <w:sz w:val="28"/>
          <w:szCs w:val="28"/>
          <w:lang/>
        </w:rPr>
        <w:t xml:space="preserve">официального сайта </w:t>
      </w:r>
      <w:r w:rsidRPr="0011215C">
        <w:rPr>
          <w:rFonts w:ascii="Times New Roman" w:eastAsia="Arial CYR" w:hAnsi="Times New Roman" w:cs="Times New Roman"/>
          <w:color w:val="111111"/>
          <w:kern w:val="2"/>
          <w:sz w:val="28"/>
          <w:szCs w:val="28"/>
          <w:lang/>
        </w:rPr>
        <w:t>администрации муниципального образования «Город Астрахань»</w:t>
      </w:r>
      <w:r w:rsidRPr="0011215C">
        <w:rPr>
          <w:rFonts w:ascii="Times New Roman" w:eastAsia="Symbol" w:hAnsi="Times New Roman" w:cs="Times New Roman"/>
          <w:color w:val="111111"/>
          <w:kern w:val="2"/>
          <w:sz w:val="28"/>
          <w:szCs w:val="28"/>
          <w:lang w:eastAsia="zh-CN" w:bidi="hi-IN"/>
        </w:rPr>
        <w:t>, регионального портала, а также может быть принята при личном приеме заявителя.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При поступлении жалобы МФЦ обеспечивает ее передачу в Управление не позднее следующего рабочего дня со дня поступления жалобы.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При этом срок рассмотрения жалобы исчисляется со дня регистрации жалобы в Управлении.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5.5.2. Почтовый  адрес Управления: 414000, г. Астрахань, ул. Советская,8.</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111111"/>
          <w:kern w:val="2"/>
          <w:sz w:val="28"/>
          <w:szCs w:val="28"/>
          <w:lang w:eastAsia="zh-CN" w:bidi="hi-IN"/>
        </w:rPr>
        <w:t xml:space="preserve">Электронная почта Управления: </w:t>
      </w:r>
      <w:proofErr w:type="spellStart"/>
      <w:r w:rsidRPr="0011215C">
        <w:rPr>
          <w:rFonts w:ascii="Times New Roman" w:eastAsia="Symbol" w:hAnsi="Times New Roman" w:cs="Times New Roman"/>
          <w:color w:val="111111"/>
          <w:kern w:val="2"/>
          <w:sz w:val="28"/>
          <w:szCs w:val="28"/>
          <w:lang w:val="en-US" w:eastAsia="zh-CN" w:bidi="hi-IN"/>
        </w:rPr>
        <w:t>astrarch</w:t>
      </w:r>
      <w:proofErr w:type="spellEnd"/>
      <w:r w:rsidRPr="0011215C">
        <w:rPr>
          <w:rFonts w:ascii="Times New Roman" w:eastAsia="Symbol" w:hAnsi="Times New Roman" w:cs="Times New Roman"/>
          <w:color w:val="111111"/>
          <w:kern w:val="2"/>
          <w:sz w:val="28"/>
          <w:szCs w:val="28"/>
          <w:lang w:eastAsia="zh-CN" w:bidi="hi-IN"/>
        </w:rPr>
        <w:t>@</w:t>
      </w:r>
      <w:r w:rsidRPr="0011215C">
        <w:rPr>
          <w:rFonts w:ascii="Times New Roman" w:eastAsia="Symbol" w:hAnsi="Times New Roman" w:cs="Times New Roman"/>
          <w:color w:val="111111"/>
          <w:kern w:val="2"/>
          <w:sz w:val="28"/>
          <w:szCs w:val="28"/>
          <w:lang w:val="en-US" w:eastAsia="zh-CN" w:bidi="hi-IN"/>
        </w:rPr>
        <w:t>list</w:t>
      </w:r>
      <w:r w:rsidRPr="0011215C">
        <w:rPr>
          <w:rFonts w:ascii="Times New Roman" w:eastAsia="Symbol" w:hAnsi="Times New Roman" w:cs="Times New Roman"/>
          <w:color w:val="111111"/>
          <w:kern w:val="2"/>
          <w:sz w:val="28"/>
          <w:szCs w:val="28"/>
          <w:lang w:eastAsia="zh-CN" w:bidi="hi-IN"/>
        </w:rPr>
        <w:t>.</w:t>
      </w:r>
      <w:proofErr w:type="spellStart"/>
      <w:r w:rsidRPr="0011215C">
        <w:rPr>
          <w:rFonts w:ascii="Times New Roman" w:eastAsia="Symbol" w:hAnsi="Times New Roman" w:cs="Times New Roman"/>
          <w:color w:val="111111"/>
          <w:kern w:val="2"/>
          <w:sz w:val="28"/>
          <w:szCs w:val="28"/>
          <w:lang w:eastAsia="zh-CN" w:bidi="hi-IN"/>
        </w:rPr>
        <w:t>ru</w:t>
      </w:r>
      <w:proofErr w:type="spellEnd"/>
      <w:r w:rsidRPr="0011215C">
        <w:rPr>
          <w:rFonts w:ascii="Times New Roman" w:eastAsia="Symbol" w:hAnsi="Times New Roman" w:cs="Times New Roman"/>
          <w:color w:val="111111"/>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Arial CYR" w:hAnsi="Times New Roman" w:cs="Times New Roman"/>
          <w:color w:val="111111"/>
          <w:kern w:val="2"/>
          <w:sz w:val="28"/>
          <w:szCs w:val="28"/>
          <w:lang/>
        </w:rPr>
        <w:t>О</w:t>
      </w:r>
      <w:r w:rsidRPr="0011215C">
        <w:rPr>
          <w:rFonts w:ascii="Times New Roman" w:eastAsia="Arial CYR" w:hAnsi="Times New Roman" w:cs="Times New Roman"/>
          <w:color w:val="111111"/>
          <w:kern w:val="2"/>
          <w:sz w:val="28"/>
          <w:szCs w:val="28"/>
          <w:lang/>
        </w:rPr>
        <w:t>фициальн</w:t>
      </w:r>
      <w:proofErr w:type="spellStart"/>
      <w:r w:rsidRPr="0011215C">
        <w:rPr>
          <w:rFonts w:ascii="Times New Roman" w:eastAsia="Arial CYR" w:hAnsi="Times New Roman" w:cs="Times New Roman"/>
          <w:color w:val="111111"/>
          <w:kern w:val="2"/>
          <w:sz w:val="28"/>
          <w:szCs w:val="28"/>
          <w:lang/>
        </w:rPr>
        <w:t>ый</w:t>
      </w:r>
      <w:proofErr w:type="spellEnd"/>
      <w:r w:rsidRPr="0011215C">
        <w:rPr>
          <w:rFonts w:ascii="Times New Roman" w:eastAsia="Arial CYR" w:hAnsi="Times New Roman" w:cs="Times New Roman"/>
          <w:color w:val="111111"/>
          <w:kern w:val="2"/>
          <w:sz w:val="28"/>
          <w:szCs w:val="28"/>
          <w:lang/>
        </w:rPr>
        <w:t xml:space="preserve"> сайт </w:t>
      </w:r>
      <w:r w:rsidRPr="0011215C">
        <w:rPr>
          <w:rFonts w:ascii="Times New Roman" w:eastAsia="Arial CYR" w:hAnsi="Times New Roman" w:cs="Times New Roman"/>
          <w:color w:val="111111"/>
          <w:kern w:val="2"/>
          <w:sz w:val="28"/>
          <w:szCs w:val="28"/>
          <w:lang/>
        </w:rPr>
        <w:t>администрации муниципального образования «Город Астрахань»</w:t>
      </w:r>
      <w:r w:rsidRPr="0011215C">
        <w:rPr>
          <w:rFonts w:ascii="Times New Roman" w:eastAsia="Symbol" w:hAnsi="Times New Roman" w:cs="Times New Roman"/>
          <w:color w:val="111111"/>
          <w:kern w:val="2"/>
          <w:sz w:val="28"/>
          <w:szCs w:val="28"/>
          <w:lang w:eastAsia="zh-CN" w:bidi="hi-IN"/>
        </w:rPr>
        <w:t xml:space="preserve"> </w:t>
      </w:r>
      <w:r w:rsidRPr="0011215C">
        <w:rPr>
          <w:rFonts w:ascii="Times New Roman" w:eastAsia="Symbol" w:hAnsi="Times New Roman" w:cs="Times New Roman"/>
          <w:color w:val="111111"/>
          <w:kern w:val="2"/>
          <w:sz w:val="28"/>
          <w:szCs w:val="28"/>
          <w:lang/>
        </w:rPr>
        <w:t>http://www.astrgorod.ru</w:t>
      </w:r>
      <w:r w:rsidRPr="0011215C">
        <w:rPr>
          <w:rFonts w:ascii="Times New Roman" w:eastAsia="Symbol" w:hAnsi="Times New Roman" w:cs="Times New Roman"/>
          <w:color w:val="111111"/>
          <w:kern w:val="2"/>
          <w:sz w:val="28"/>
          <w:szCs w:val="28"/>
          <w:lang/>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Почтовый адрес МФЦ: 414014, г. Астрахань, ул. Бабефа, д. 8.</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111111"/>
          <w:kern w:val="2"/>
          <w:sz w:val="28"/>
          <w:szCs w:val="28"/>
          <w:lang w:eastAsia="zh-CN" w:bidi="hi-IN"/>
        </w:rPr>
        <w:t xml:space="preserve">Адрес сайта МФЦ: </w:t>
      </w:r>
      <w:r w:rsidRPr="0011215C">
        <w:rPr>
          <w:rFonts w:ascii="Times New Roman" w:eastAsia="Symbol" w:hAnsi="Times New Roman" w:cs="Times New Roman"/>
          <w:color w:val="111111"/>
          <w:kern w:val="2"/>
          <w:sz w:val="28"/>
          <w:szCs w:val="28"/>
          <w:lang w:val="en-US" w:eastAsia="zh-CN" w:bidi="hi-IN"/>
        </w:rPr>
        <w:t>http</w:t>
      </w:r>
      <w:r w:rsidRPr="0011215C">
        <w:rPr>
          <w:rFonts w:ascii="Times New Roman" w:eastAsia="Symbol" w:hAnsi="Times New Roman" w:cs="Times New Roman"/>
          <w:color w:val="111111"/>
          <w:kern w:val="2"/>
          <w:sz w:val="28"/>
          <w:szCs w:val="28"/>
          <w:lang w:eastAsia="zh-CN" w:bidi="hi-IN"/>
        </w:rPr>
        <w:t>://mfc.astrobl.ru.</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111111"/>
          <w:kern w:val="2"/>
          <w:sz w:val="28"/>
          <w:szCs w:val="28"/>
          <w:lang w:eastAsia="zh-CN" w:bidi="hi-IN"/>
        </w:rPr>
        <w:t xml:space="preserve">Адрес электронной почты МФЦ: </w:t>
      </w:r>
      <w:proofErr w:type="spellStart"/>
      <w:r w:rsidRPr="0011215C">
        <w:rPr>
          <w:rFonts w:ascii="Times New Roman" w:eastAsia="Symbol" w:hAnsi="Times New Roman" w:cs="Times New Roman"/>
          <w:color w:val="111111"/>
          <w:kern w:val="2"/>
          <w:sz w:val="28"/>
          <w:szCs w:val="28"/>
          <w:lang w:val="en-US" w:eastAsia="zh-CN" w:bidi="hi-IN"/>
        </w:rPr>
        <w:t>mfc</w:t>
      </w:r>
      <w:proofErr w:type="spellEnd"/>
      <w:r w:rsidRPr="0011215C">
        <w:rPr>
          <w:rFonts w:ascii="Times New Roman" w:eastAsia="Symbol" w:hAnsi="Times New Roman" w:cs="Times New Roman"/>
          <w:color w:val="111111"/>
          <w:kern w:val="2"/>
          <w:sz w:val="28"/>
          <w:szCs w:val="28"/>
          <w:lang w:eastAsia="zh-CN" w:bidi="hi-IN"/>
        </w:rPr>
        <w:t>.</w:t>
      </w:r>
      <w:r w:rsidRPr="0011215C">
        <w:rPr>
          <w:rFonts w:ascii="Times New Roman" w:eastAsia="Symbol" w:hAnsi="Times New Roman" w:cs="Times New Roman"/>
          <w:color w:val="111111"/>
          <w:kern w:val="2"/>
          <w:sz w:val="28"/>
          <w:szCs w:val="28"/>
          <w:lang w:val="en-US" w:eastAsia="zh-CN" w:bidi="hi-IN"/>
        </w:rPr>
        <w:t>astrakhan</w:t>
      </w:r>
      <w:r w:rsidRPr="0011215C">
        <w:rPr>
          <w:rFonts w:ascii="Times New Roman" w:eastAsia="Symbol" w:hAnsi="Times New Roman" w:cs="Times New Roman"/>
          <w:color w:val="111111"/>
          <w:kern w:val="2"/>
          <w:sz w:val="28"/>
          <w:szCs w:val="28"/>
          <w:lang w:eastAsia="zh-CN" w:bidi="hi-IN"/>
        </w:rPr>
        <w:t>@</w:t>
      </w:r>
      <w:proofErr w:type="spellStart"/>
      <w:r w:rsidRPr="0011215C">
        <w:rPr>
          <w:rFonts w:ascii="Times New Roman" w:eastAsia="Symbol" w:hAnsi="Times New Roman" w:cs="Times New Roman"/>
          <w:color w:val="111111"/>
          <w:kern w:val="2"/>
          <w:sz w:val="28"/>
          <w:szCs w:val="28"/>
          <w:lang w:val="en-US" w:eastAsia="zh-CN" w:bidi="hi-IN"/>
        </w:rPr>
        <w:t>astrobl</w:t>
      </w:r>
      <w:proofErr w:type="spellEnd"/>
      <w:r w:rsidRPr="0011215C">
        <w:rPr>
          <w:rFonts w:ascii="Times New Roman" w:eastAsia="Symbol" w:hAnsi="Times New Roman" w:cs="Times New Roman"/>
          <w:color w:val="111111"/>
          <w:kern w:val="2"/>
          <w:sz w:val="28"/>
          <w:szCs w:val="28"/>
          <w:lang w:eastAsia="zh-CN" w:bidi="hi-IN"/>
        </w:rPr>
        <w:t>.</w:t>
      </w:r>
      <w:proofErr w:type="spellStart"/>
      <w:r w:rsidRPr="0011215C">
        <w:rPr>
          <w:rFonts w:ascii="Times New Roman" w:eastAsia="Symbol" w:hAnsi="Times New Roman" w:cs="Times New Roman"/>
          <w:color w:val="111111"/>
          <w:kern w:val="2"/>
          <w:sz w:val="28"/>
          <w:szCs w:val="28"/>
          <w:lang w:val="en-US" w:eastAsia="zh-CN" w:bidi="hi-IN"/>
        </w:rPr>
        <w:t>ru</w:t>
      </w:r>
      <w:proofErr w:type="spellEnd"/>
      <w:r w:rsidRPr="0011215C">
        <w:rPr>
          <w:rFonts w:ascii="Times New Roman" w:eastAsia="Symbol" w:hAnsi="Times New Roman" w:cs="Times New Roman"/>
          <w:color w:val="111111"/>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5.5.3. Жалоба должна содержать:</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наименование муниципального органа, в который направляют жалобу,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 сведения об обжалуемых решениях и действиях (бездействии) Управления, должностного лица Управления;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доводы, на основании которых заявитель не согласен с решением и действием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5.5.4. В случае</w:t>
      </w:r>
      <w:proofErr w:type="gramStart"/>
      <w:r w:rsidRPr="0011215C">
        <w:rPr>
          <w:rFonts w:ascii="Times New Roman" w:eastAsia="Symbol" w:hAnsi="Times New Roman" w:cs="Times New Roman"/>
          <w:kern w:val="2"/>
          <w:sz w:val="28"/>
          <w:szCs w:val="28"/>
          <w:lang w:eastAsia="zh-CN" w:bidi="hi-IN"/>
        </w:rPr>
        <w:t>,</w:t>
      </w:r>
      <w:proofErr w:type="gramEnd"/>
      <w:r w:rsidRPr="0011215C">
        <w:rPr>
          <w:rFonts w:ascii="Times New Roman" w:eastAsia="Symbol" w:hAnsi="Times New Roman" w:cs="Times New Roman"/>
          <w:kern w:val="2"/>
          <w:sz w:val="28"/>
          <w:szCs w:val="28"/>
          <w:lang w:eastAsia="zh-CN" w:bidi="hi-IN"/>
        </w:rPr>
        <w:t xml:space="preserve">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11215C">
        <w:rPr>
          <w:rFonts w:ascii="Times New Roman" w:eastAsia="Symbol" w:hAnsi="Times New Roman" w:cs="Times New Roman"/>
          <w:kern w:val="2"/>
          <w:sz w:val="28"/>
          <w:szCs w:val="28"/>
          <w:lang w:eastAsia="zh-CN" w:bidi="hi-IN"/>
        </w:rPr>
        <w:t>представлена</w:t>
      </w:r>
      <w:proofErr w:type="gramEnd"/>
      <w:r w:rsidRPr="0011215C">
        <w:rPr>
          <w:rFonts w:ascii="Times New Roman" w:eastAsia="Symbol" w:hAnsi="Times New Roman" w:cs="Times New Roman"/>
          <w:kern w:val="2"/>
          <w:sz w:val="28"/>
          <w:szCs w:val="28"/>
          <w:lang w:eastAsia="zh-CN" w:bidi="hi-IN"/>
        </w:rPr>
        <w:t>:</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оформленная в соответствии с законодательством Российской Федерации доверенность (для физических лиц);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5.5.5. Прием жалоб в письменной форме осуществляется Управлением в месте предоставления муниципальной услуги (в месте, где заявитель подал заявление о предоставлении муниципальной услуги, нарушение порядка которой обжалуется, либо в месте, где заявителем получен результат указанной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Жалобы принимаются в соответствии с графиком работы Управления, указанным в подпункте 1.4.1 пункта 1.4 административного Регламента.</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5.5.6. В электронном виде жалоба может быть подана заявителем посредством:</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официального сайта администрации муниципального образования «Город Астрахань» в сети «Интернет»;</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w:t>
      </w:r>
      <w:r w:rsidRPr="0011215C">
        <w:rPr>
          <w:rFonts w:ascii="Times New Roman" w:eastAsia="Symbol" w:hAnsi="Times New Roman" w:cs="Times New Roman"/>
          <w:kern w:val="2"/>
          <w:sz w:val="28"/>
          <w:szCs w:val="28"/>
          <w:lang w:eastAsia="zh-CN" w:bidi="hi-IN"/>
        </w:rPr>
        <w:lastRenderedPageBreak/>
        <w:t>Федерации, при этом документ, удостоверяющий личность заявителя, не требуется.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5.5.8. В случае установления в ходе или по результатам рассмотрения жалобы признаков состава административного правонарушения, предусмотренного ст.5.63 Кодекса Российской Федерации об административных правонарушениях, или признаков состава преступления должностное лицо Управления, администрации, наделенные полномочиями по рассмотрению жалоб, незамедлительно направляют имеющиеся материалы в органы прокуратуры.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5.6. Сроки рассмотрения жалоб.</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color w:val="111111"/>
          <w:kern w:val="2"/>
          <w:sz w:val="28"/>
          <w:szCs w:val="28"/>
          <w:lang w:eastAsia="zh-CN" w:bidi="hi-IN"/>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11215C">
        <w:rPr>
          <w:rFonts w:ascii="Times New Roman" w:eastAsia="Symbol" w:hAnsi="Times New Roman" w:cs="Times New Roman"/>
          <w:color w:val="111111"/>
          <w:kern w:val="2"/>
          <w:sz w:val="28"/>
          <w:szCs w:val="28"/>
          <w:lang w:eastAsia="zh-CN" w:bidi="hi-IN"/>
        </w:rPr>
        <w:t xml:space="preserve"> ее регистрации.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5.7. Результат рассмотрения жалобы.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111111"/>
          <w:kern w:val="2"/>
          <w:sz w:val="28"/>
          <w:szCs w:val="28"/>
          <w:lang w:eastAsia="zh-CN" w:bidi="hi-IN"/>
        </w:rPr>
        <w:t>По результатам рассмотрения жалобы в соответствии с частью 7 статьи 11.2 Федерального закона принимается одно из следующих решений:</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в удовлетворении жалобы отказывается.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5.8. Ответ о результатах рассмотрения жалобы направляется заявителю не позднее дня, следующего за днем принятия решения, в письменной форме. </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В ответе по результатам рассмотрения жалобы указываются: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kern w:val="2"/>
          <w:sz w:val="28"/>
          <w:szCs w:val="28"/>
          <w:lang w:eastAsia="zh-CN" w:bidi="hi-IN"/>
        </w:rPr>
        <w:lastRenderedPageBreak/>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номер, дата, место принятия решения, включая сведения о должностном лице, решение или действие (бездействие) которого обжалуется;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фамилия, имя, отчество (при наличии) или наименование заявителя;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основания для принятия решения по жалобе;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принятое по жалобе решение;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11215C">
        <w:rPr>
          <w:rFonts w:ascii="Times New Roman" w:eastAsia="Symbol" w:hAnsi="Times New Roman" w:cs="Times New Roman"/>
          <w:kern w:val="2"/>
          <w:sz w:val="28"/>
          <w:szCs w:val="28"/>
          <w:lang w:eastAsia="zh-CN" w:bidi="hi-IN"/>
        </w:rPr>
        <w:t>неудобства</w:t>
      </w:r>
      <w:proofErr w:type="gramEnd"/>
      <w:r w:rsidRPr="0011215C">
        <w:rPr>
          <w:rFonts w:ascii="Times New Roman" w:eastAsia="Symbol" w:hAnsi="Times New Roman" w:cs="Times New Roman"/>
          <w:kern w:val="2"/>
          <w:sz w:val="28"/>
          <w:szCs w:val="28"/>
          <w:lang w:eastAsia="zh-CN" w:bidi="hi-IN"/>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 в случае признания </w:t>
      </w:r>
      <w:proofErr w:type="gramStart"/>
      <w:r w:rsidRPr="0011215C">
        <w:rPr>
          <w:rFonts w:ascii="Times New Roman" w:eastAsia="Symbol" w:hAnsi="Times New Roman" w:cs="Times New Roman"/>
          <w:kern w:val="2"/>
          <w:sz w:val="28"/>
          <w:szCs w:val="28"/>
          <w:lang w:eastAsia="zh-CN" w:bidi="hi-IN"/>
        </w:rPr>
        <w:t>жалобы</w:t>
      </w:r>
      <w:proofErr w:type="gramEnd"/>
      <w:r w:rsidRPr="0011215C">
        <w:rPr>
          <w:rFonts w:ascii="Times New Roman" w:eastAsia="Symbol" w:hAnsi="Times New Roman" w:cs="Times New Roman"/>
          <w:kern w:val="2"/>
          <w:sz w:val="28"/>
          <w:szCs w:val="28"/>
          <w:lang w:eastAsia="zh-CN" w:bidi="hi-IN"/>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5.9. Порядок обжалования решения по жалобе.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5.10. Право заявителя на получение информации и документов, необходимых для обоснования и рассмотрения жалобы.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111111"/>
          <w:kern w:val="2"/>
          <w:sz w:val="28"/>
          <w:szCs w:val="28"/>
          <w:lang w:eastAsia="zh-CN" w:bidi="hi-IN"/>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proofErr w:type="gramStart"/>
      <w:r w:rsidRPr="0011215C">
        <w:rPr>
          <w:rFonts w:ascii="Times New Roman" w:eastAsia="Symbol" w:hAnsi="Times New Roman" w:cs="Times New Roman"/>
          <w:color w:val="111111"/>
          <w:kern w:val="2"/>
          <w:sz w:val="28"/>
          <w:szCs w:val="28"/>
          <w:lang w:eastAsia="zh-CN" w:bidi="hi-IN"/>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5.11. Управление, администрация отказывает в удовлетворении жалобы в следующих случаях:</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111111"/>
          <w:kern w:val="2"/>
          <w:sz w:val="28"/>
          <w:szCs w:val="28"/>
          <w:lang w:eastAsia="zh-CN" w:bidi="hi-IN"/>
        </w:rPr>
        <w:t>- наличие вступившего в законную силу решения суда, арбитражного суда по жалобе о том же предмете и по тем же основаниям;</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подача жалобы лицом, полномочия которого не подтверждены в порядке, установленном законодательством Российской Федерации;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lastRenderedPageBreak/>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5.12. Управление, администрация вправе оставить жалобу без ответа в следующих случаях:</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 xml:space="preserve">Управление, администрация сообщают заявителю об оставлении жалобы без ответа в течение 3 рабочих дней со дня регистрации жалобы. </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color w:val="111111"/>
          <w:kern w:val="2"/>
          <w:sz w:val="28"/>
          <w:szCs w:val="28"/>
          <w:lang w:eastAsia="zh-CN" w:bidi="hi-IN"/>
        </w:rPr>
        <w:t>5.13. В случае</w:t>
      </w:r>
      <w:proofErr w:type="gramStart"/>
      <w:r w:rsidRPr="0011215C">
        <w:rPr>
          <w:rFonts w:ascii="Times New Roman" w:eastAsia="Symbol" w:hAnsi="Times New Roman" w:cs="Times New Roman"/>
          <w:color w:val="111111"/>
          <w:kern w:val="2"/>
          <w:sz w:val="28"/>
          <w:szCs w:val="28"/>
          <w:lang w:eastAsia="zh-CN" w:bidi="hi-IN"/>
        </w:rPr>
        <w:t>,</w:t>
      </w:r>
      <w:proofErr w:type="gramEnd"/>
      <w:r w:rsidRPr="0011215C">
        <w:rPr>
          <w:rFonts w:ascii="Times New Roman" w:eastAsia="Symbol" w:hAnsi="Times New Roman" w:cs="Times New Roman"/>
          <w:color w:val="111111"/>
          <w:kern w:val="2"/>
          <w:sz w:val="28"/>
          <w:szCs w:val="28"/>
          <w:lang w:eastAsia="zh-CN" w:bidi="hi-IN"/>
        </w:rPr>
        <w:t xml:space="preserve"> если жалоба подана заявителем в Управление, администрацию муниципального образования «Город Астрахань», и в их компетенцию не входит принятие решения по жалобе, в течение 3 рабочих дней со дня ее регистрации Управление, администрация направляет жалобу в уполномоченный на ее рассмотрение орган и в письменной форме информирует заявителя о перенаправлении жалобы.</w:t>
      </w:r>
    </w:p>
    <w:p w:rsidR="0011215C" w:rsidRPr="0011215C" w:rsidRDefault="0011215C" w:rsidP="0011215C">
      <w:pPr>
        <w:suppressAutoHyphens/>
        <w:spacing w:after="0" w:line="240" w:lineRule="auto"/>
        <w:ind w:firstLine="709"/>
        <w:jc w:val="both"/>
        <w:rPr>
          <w:rFonts w:ascii="Arial" w:eastAsia="Symbol" w:hAnsi="Arial" w:cs="Wingdings"/>
          <w:kern w:val="2"/>
          <w:sz w:val="24"/>
          <w:szCs w:val="24"/>
          <w:lang w:eastAsia="zh-CN" w:bidi="hi-IN"/>
        </w:rPr>
      </w:pPr>
      <w:r w:rsidRPr="0011215C">
        <w:rPr>
          <w:rFonts w:ascii="Times New Roman" w:eastAsia="Symbol" w:hAnsi="Times New Roman" w:cs="Times New Roman"/>
          <w:kern w:val="2"/>
          <w:sz w:val="28"/>
          <w:szCs w:val="28"/>
          <w:lang w:eastAsia="zh-CN" w:bidi="hi-IN"/>
        </w:rPr>
        <w:t>При этом срок рассмотрения жалобы исчисляется со дня регистрации жалобы в уполномоченном на ее рассмотрении органе.</w:t>
      </w:r>
    </w:p>
    <w:p w:rsidR="0011215C" w:rsidRDefault="0011215C"/>
    <w:p w:rsidR="0011215C" w:rsidRDefault="0011215C"/>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11215C" w:rsidRPr="0011215C" w:rsidRDefault="0011215C" w:rsidP="0011215C">
      <w:pPr>
        <w:widowControl w:val="0"/>
        <w:suppressAutoHyphens/>
        <w:spacing w:after="0" w:line="240" w:lineRule="auto"/>
        <w:ind w:left="5102"/>
        <w:rPr>
          <w:rFonts w:ascii="Liberation Serif" w:eastAsia="SimSun" w:hAnsi="Liberation Serif" w:cs="Mangal"/>
          <w:kern w:val="2"/>
          <w:sz w:val="24"/>
          <w:szCs w:val="24"/>
          <w:lang w:eastAsia="zh-CN" w:bidi="hi-IN"/>
        </w:rPr>
      </w:pPr>
      <w:r w:rsidRPr="0011215C">
        <w:rPr>
          <w:rFonts w:ascii="Times New Roman" w:eastAsia="Times New Roman" w:hAnsi="Times New Roman" w:cs="Times New Roman"/>
          <w:kern w:val="2"/>
          <w:sz w:val="28"/>
          <w:szCs w:val="28"/>
          <w:lang w:eastAsia="zh-CN" w:bidi="hi-IN"/>
        </w:rPr>
        <w:lastRenderedPageBreak/>
        <w:t>Приложение 1</w:t>
      </w:r>
    </w:p>
    <w:p w:rsidR="0011215C" w:rsidRPr="0011215C" w:rsidRDefault="0011215C" w:rsidP="0011215C">
      <w:pPr>
        <w:widowControl w:val="0"/>
        <w:suppressAutoHyphens/>
        <w:spacing w:after="0" w:line="240" w:lineRule="auto"/>
        <w:ind w:left="5102"/>
        <w:rPr>
          <w:rFonts w:ascii="Liberation Serif" w:eastAsia="SimSun" w:hAnsi="Liberation Serif" w:cs="Mangal"/>
          <w:kern w:val="2"/>
          <w:sz w:val="24"/>
          <w:szCs w:val="24"/>
          <w:lang w:eastAsia="zh-CN" w:bidi="hi-IN"/>
        </w:rPr>
      </w:pPr>
      <w:r w:rsidRPr="0011215C">
        <w:rPr>
          <w:rFonts w:ascii="Times New Roman" w:eastAsia="Times New Roman" w:hAnsi="Times New Roman" w:cs="Times New Roman"/>
          <w:kern w:val="2"/>
          <w:sz w:val="28"/>
          <w:szCs w:val="28"/>
          <w:lang w:eastAsia="zh-CN" w:bidi="hi-IN"/>
        </w:rPr>
        <w:t>к административному Регламенту администрации муниципального образования «Город Астрахань» предоставления муниципальной</w:t>
      </w:r>
    </w:p>
    <w:p w:rsidR="0011215C" w:rsidRPr="0011215C" w:rsidRDefault="0011215C" w:rsidP="0011215C">
      <w:pPr>
        <w:widowControl w:val="0"/>
        <w:suppressAutoHyphens/>
        <w:spacing w:after="0" w:line="240" w:lineRule="auto"/>
        <w:ind w:left="5103"/>
        <w:rPr>
          <w:rFonts w:ascii="Liberation Serif" w:eastAsia="SimSun" w:hAnsi="Liberation Serif" w:cs="Mangal"/>
          <w:kern w:val="2"/>
          <w:sz w:val="24"/>
          <w:szCs w:val="24"/>
          <w:lang w:eastAsia="zh-CN" w:bidi="hi-IN"/>
        </w:rPr>
      </w:pPr>
      <w:r w:rsidRPr="0011215C">
        <w:rPr>
          <w:rFonts w:ascii="Times New Roman" w:eastAsia="Times New Roman" w:hAnsi="Times New Roman" w:cs="Times New Roman"/>
          <w:color w:val="000000"/>
          <w:kern w:val="2"/>
          <w:sz w:val="28"/>
          <w:szCs w:val="28"/>
          <w:lang/>
        </w:rPr>
        <w:t xml:space="preserve">услуги </w:t>
      </w:r>
      <w:r w:rsidRPr="0011215C">
        <w:rPr>
          <w:rFonts w:ascii="Times New Roman" w:eastAsia="Times New Roman" w:hAnsi="Times New Roman" w:cs="Times New Roman"/>
          <w:color w:val="000000"/>
          <w:kern w:val="2"/>
          <w:sz w:val="28"/>
          <w:szCs w:val="28"/>
          <w:lang w:eastAsia="zh-CN" w:bidi="hi-IN"/>
        </w:rPr>
        <w:t>«Перевод жилого помещения в нежилое помещение и нежилого помещения в жилое помещение»</w:t>
      </w:r>
    </w:p>
    <w:p w:rsidR="0011215C" w:rsidRPr="0011215C" w:rsidRDefault="0011215C" w:rsidP="0011215C">
      <w:pPr>
        <w:suppressAutoHyphens/>
        <w:spacing w:after="0"/>
        <w:rPr>
          <w:rFonts w:ascii="Liberation Serif" w:eastAsia="SimSun" w:hAnsi="Liberation Serif" w:cs="Mangal"/>
          <w:kern w:val="2"/>
          <w:sz w:val="28"/>
          <w:szCs w:val="28"/>
          <w:lang w:eastAsia="zh-CN" w:bidi="hi-IN"/>
        </w:rPr>
      </w:pPr>
    </w:p>
    <w:p w:rsidR="0011215C" w:rsidRPr="0011215C" w:rsidRDefault="0011215C" w:rsidP="0011215C">
      <w:pPr>
        <w:suppressAutoHyphens/>
        <w:spacing w:after="0" w:line="240" w:lineRule="auto"/>
        <w:jc w:val="center"/>
        <w:rPr>
          <w:rFonts w:ascii="Times New Roman" w:eastAsia="SimSun" w:hAnsi="Times New Roman" w:cs="Times New Roman"/>
          <w:kern w:val="2"/>
          <w:sz w:val="24"/>
          <w:szCs w:val="24"/>
          <w:lang w:eastAsia="zh-CN" w:bidi="hi-IN"/>
        </w:rPr>
      </w:pPr>
      <w:bookmarkStart w:id="46" w:name="p_639"/>
      <w:bookmarkEnd w:id="46"/>
      <w:r w:rsidRPr="0011215C">
        <w:rPr>
          <w:rFonts w:ascii="Times New Roman" w:eastAsia="SimSun" w:hAnsi="Times New Roman" w:cs="Times New Roman"/>
          <w:kern w:val="2"/>
          <w:sz w:val="28"/>
          <w:szCs w:val="28"/>
          <w:lang w:eastAsia="zh-CN" w:bidi="hi-IN"/>
        </w:rPr>
        <w:t>Информация</w:t>
      </w:r>
      <w:r w:rsidRPr="0011215C">
        <w:rPr>
          <w:rFonts w:ascii="Times New Roman" w:eastAsia="SimSun" w:hAnsi="Times New Roman" w:cs="Times New Roman"/>
          <w:kern w:val="2"/>
          <w:sz w:val="28"/>
          <w:szCs w:val="28"/>
          <w:lang w:eastAsia="zh-CN" w:bidi="hi-IN"/>
        </w:rPr>
        <w:br/>
        <w:t>о месте нахождения и телефонах автономного учреждения Астраханской области «Многофункциональный центр предоставления государственных и муниципальных услуг» (далее АУ АО «МФЦ») территориально обособленных структурных подразделений (офисов) АУ АО «МФЦ»</w:t>
      </w:r>
    </w:p>
    <w:p w:rsidR="0011215C" w:rsidRPr="0011215C" w:rsidRDefault="0011215C" w:rsidP="0011215C">
      <w:pPr>
        <w:suppressAutoHyphens/>
        <w:spacing w:after="0"/>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 </w:t>
      </w:r>
    </w:p>
    <w:tbl>
      <w:tblPr>
        <w:tblW w:w="0" w:type="auto"/>
        <w:tblInd w:w="28" w:type="dxa"/>
        <w:tblLayout w:type="fixed"/>
        <w:tblCellMar>
          <w:top w:w="28" w:type="dxa"/>
          <w:left w:w="28" w:type="dxa"/>
          <w:bottom w:w="28" w:type="dxa"/>
          <w:right w:w="28" w:type="dxa"/>
        </w:tblCellMar>
        <w:tblLook w:val="0000" w:firstRow="0" w:lastRow="0" w:firstColumn="0" w:lastColumn="0" w:noHBand="0" w:noVBand="0"/>
      </w:tblPr>
      <w:tblGrid>
        <w:gridCol w:w="567"/>
        <w:gridCol w:w="3969"/>
        <w:gridCol w:w="4820"/>
      </w:tblGrid>
      <w:tr w:rsidR="0011215C" w:rsidRPr="0011215C" w:rsidTr="0011215C">
        <w:trPr>
          <w:trHeight w:val="930"/>
        </w:trPr>
        <w:tc>
          <w:tcPr>
            <w:tcW w:w="567" w:type="dxa"/>
            <w:tcBorders>
              <w:top w:val="single" w:sz="1" w:space="0" w:color="000000"/>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Times New Roman" w:eastAsia="SimSun" w:hAnsi="Times New Roman" w:cs="Times New Roman"/>
                <w:kern w:val="2"/>
                <w:sz w:val="28"/>
                <w:szCs w:val="28"/>
                <w:lang w:eastAsia="zh-CN" w:bidi="hi-IN"/>
              </w:rPr>
            </w:pPr>
            <w:r w:rsidRPr="0011215C">
              <w:rPr>
                <w:rFonts w:ascii="Times New Roman" w:eastAsia="SimSun" w:hAnsi="Times New Roman" w:cs="Times New Roman"/>
                <w:kern w:val="2"/>
                <w:sz w:val="28"/>
                <w:szCs w:val="28"/>
                <w:lang w:eastAsia="zh-CN" w:bidi="hi-IN"/>
              </w:rPr>
              <w:t>№</w:t>
            </w:r>
          </w:p>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proofErr w:type="gramStart"/>
            <w:r w:rsidRPr="0011215C">
              <w:rPr>
                <w:rFonts w:ascii="Times New Roman" w:eastAsia="SimSun" w:hAnsi="Times New Roman" w:cs="Times New Roman"/>
                <w:kern w:val="2"/>
                <w:sz w:val="28"/>
                <w:szCs w:val="28"/>
                <w:lang w:eastAsia="zh-CN" w:bidi="hi-IN"/>
              </w:rPr>
              <w:t>п</w:t>
            </w:r>
            <w:proofErr w:type="gramEnd"/>
            <w:r w:rsidRPr="0011215C">
              <w:rPr>
                <w:rFonts w:ascii="Times New Roman" w:eastAsia="SimSun" w:hAnsi="Times New Roman" w:cs="Times New Roman"/>
                <w:kern w:val="2"/>
                <w:sz w:val="28"/>
                <w:szCs w:val="28"/>
                <w:lang w:eastAsia="zh-CN" w:bidi="hi-IN"/>
              </w:rPr>
              <w:t>/п</w:t>
            </w:r>
          </w:p>
        </w:tc>
        <w:tc>
          <w:tcPr>
            <w:tcW w:w="3969" w:type="dxa"/>
            <w:tcBorders>
              <w:top w:val="single" w:sz="1" w:space="0" w:color="000000"/>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jc w:val="center"/>
              <w:rPr>
                <w:rFonts w:ascii="Liberation Serif" w:eastAsia="SimSun" w:hAnsi="Liberation Serif" w:cs="Mangal"/>
                <w:kern w:val="2"/>
                <w:sz w:val="24"/>
                <w:szCs w:val="24"/>
                <w:lang w:eastAsia="zh-CN" w:bidi="hi-IN"/>
              </w:rPr>
            </w:pPr>
            <w:bookmarkStart w:id="47" w:name="p_641"/>
            <w:bookmarkEnd w:id="47"/>
            <w:r w:rsidRPr="0011215C">
              <w:rPr>
                <w:rFonts w:ascii="Times New Roman" w:eastAsia="SimSun" w:hAnsi="Times New Roman" w:cs="Times New Roman"/>
                <w:kern w:val="2"/>
                <w:sz w:val="28"/>
                <w:szCs w:val="28"/>
                <w:lang w:eastAsia="zh-CN" w:bidi="hi-IN"/>
              </w:rPr>
              <w:t>Наименование структурного подразделения МФЦ</w:t>
            </w:r>
          </w:p>
        </w:tc>
        <w:tc>
          <w:tcPr>
            <w:tcW w:w="4820" w:type="dxa"/>
            <w:tcBorders>
              <w:top w:val="single" w:sz="1" w:space="0" w:color="000000"/>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jc w:val="center"/>
              <w:rPr>
                <w:rFonts w:ascii="Liberation Serif" w:eastAsia="SimSun" w:hAnsi="Liberation Serif" w:cs="Mangal"/>
                <w:kern w:val="2"/>
                <w:sz w:val="24"/>
                <w:szCs w:val="24"/>
                <w:lang w:eastAsia="zh-CN" w:bidi="hi-IN"/>
              </w:rPr>
            </w:pPr>
            <w:bookmarkStart w:id="48" w:name="p_642"/>
            <w:bookmarkEnd w:id="48"/>
            <w:r w:rsidRPr="0011215C">
              <w:rPr>
                <w:rFonts w:ascii="Times New Roman" w:eastAsia="SimSun" w:hAnsi="Times New Roman" w:cs="Times New Roman"/>
                <w:kern w:val="2"/>
                <w:sz w:val="28"/>
                <w:szCs w:val="28"/>
                <w:lang w:eastAsia="zh-CN" w:bidi="hi-IN"/>
              </w:rPr>
              <w:t>Местонахождение структурного подразделения МФЦ</w:t>
            </w:r>
          </w:p>
        </w:tc>
      </w:tr>
      <w:tr w:rsidR="0011215C" w:rsidRPr="0011215C" w:rsidTr="0011215C">
        <w:tc>
          <w:tcPr>
            <w:tcW w:w="9356" w:type="dxa"/>
            <w:gridSpan w:val="3"/>
            <w:tcBorders>
              <w:top w:val="single" w:sz="1" w:space="0" w:color="000000"/>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jc w:val="center"/>
              <w:rPr>
                <w:rFonts w:ascii="Liberation Serif" w:eastAsia="SimSun" w:hAnsi="Liberation Serif" w:cs="Mangal"/>
                <w:kern w:val="2"/>
                <w:sz w:val="24"/>
                <w:szCs w:val="24"/>
                <w:lang w:eastAsia="zh-CN" w:bidi="hi-IN"/>
              </w:rPr>
            </w:pPr>
            <w:bookmarkStart w:id="49" w:name="p_643"/>
            <w:bookmarkEnd w:id="49"/>
            <w:r w:rsidRPr="0011215C">
              <w:rPr>
                <w:rFonts w:ascii="Times New Roman" w:eastAsia="SimSun" w:hAnsi="Times New Roman" w:cs="Times New Roman"/>
                <w:kern w:val="2"/>
                <w:sz w:val="28"/>
                <w:szCs w:val="28"/>
                <w:lang w:eastAsia="zh-CN" w:bidi="hi-IN"/>
              </w:rPr>
              <w:t>Филиал</w:t>
            </w:r>
            <w:proofErr w:type="gramStart"/>
            <w:r w:rsidRPr="0011215C">
              <w:rPr>
                <w:rFonts w:ascii="Times New Roman" w:eastAsia="SimSun" w:hAnsi="Times New Roman" w:cs="Times New Roman"/>
                <w:kern w:val="2"/>
                <w:sz w:val="28"/>
                <w:szCs w:val="28"/>
                <w:lang w:eastAsia="zh-CN" w:bidi="hi-IN"/>
              </w:rPr>
              <w:t>ы АУ АО</w:t>
            </w:r>
            <w:proofErr w:type="gramEnd"/>
            <w:r w:rsidRPr="0011215C">
              <w:rPr>
                <w:rFonts w:ascii="Times New Roman" w:eastAsia="SimSun" w:hAnsi="Times New Roman" w:cs="Times New Roman"/>
                <w:kern w:val="2"/>
                <w:sz w:val="28"/>
                <w:szCs w:val="28"/>
                <w:lang w:eastAsia="zh-CN" w:bidi="hi-IN"/>
              </w:rPr>
              <w:t xml:space="preserve"> «МФЦ»</w:t>
            </w:r>
          </w:p>
        </w:tc>
      </w:tr>
      <w:tr w:rsidR="0011215C" w:rsidRPr="0011215C" w:rsidTr="0011215C">
        <w:tc>
          <w:tcPr>
            <w:tcW w:w="567" w:type="dxa"/>
            <w:tcBorders>
              <w:top w:val="single" w:sz="1" w:space="0" w:color="000000"/>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bookmarkStart w:id="50" w:name="p_339"/>
            <w:bookmarkEnd w:id="50"/>
            <w:r w:rsidRPr="0011215C">
              <w:rPr>
                <w:rFonts w:ascii="Times New Roman" w:eastAsia="SimSun" w:hAnsi="Times New Roman" w:cs="Times New Roman"/>
                <w:kern w:val="2"/>
                <w:sz w:val="28"/>
                <w:szCs w:val="28"/>
                <w:lang w:eastAsia="zh-CN" w:bidi="hi-IN"/>
              </w:rPr>
              <w:t>1</w:t>
            </w:r>
          </w:p>
        </w:tc>
        <w:tc>
          <w:tcPr>
            <w:tcW w:w="3969" w:type="dxa"/>
            <w:tcBorders>
              <w:top w:val="single" w:sz="1" w:space="0" w:color="000000"/>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bookmarkStart w:id="51" w:name="p_340"/>
            <w:bookmarkEnd w:id="51"/>
            <w:r w:rsidRPr="0011215C">
              <w:rPr>
                <w:rFonts w:ascii="Times New Roman" w:eastAsia="SimSun" w:hAnsi="Times New Roman" w:cs="Times New Roman"/>
                <w:kern w:val="2"/>
                <w:sz w:val="28"/>
                <w:szCs w:val="28"/>
                <w:lang w:eastAsia="zh-CN" w:bidi="hi-IN"/>
              </w:rP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820" w:type="dxa"/>
            <w:tcBorders>
              <w:top w:val="single" w:sz="1" w:space="0" w:color="000000"/>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bookmarkStart w:id="52" w:name="p_644"/>
            <w:bookmarkEnd w:id="52"/>
            <w:r w:rsidRPr="0011215C">
              <w:rPr>
                <w:rFonts w:ascii="Times New Roman" w:eastAsia="SimSun" w:hAnsi="Times New Roman" w:cs="Times New Roman"/>
                <w:kern w:val="2"/>
                <w:sz w:val="28"/>
                <w:szCs w:val="28"/>
                <w:lang w:eastAsia="zh-CN" w:bidi="hi-IN"/>
              </w:rPr>
              <w:t xml:space="preserve">Астраханская область, г. Астрахань, Кировский район, ул. Бабефа, д. 8; </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8(8512) 66-88-07, 66-88-09</w:t>
            </w:r>
          </w:p>
        </w:tc>
      </w:tr>
      <w:tr w:rsidR="0011215C" w:rsidRPr="0011215C" w:rsidTr="0011215C">
        <w:tc>
          <w:tcPr>
            <w:tcW w:w="567" w:type="dxa"/>
            <w:tcBorders>
              <w:top w:val="single" w:sz="1" w:space="0" w:color="000000"/>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bookmarkStart w:id="53" w:name="p_349"/>
            <w:bookmarkEnd w:id="53"/>
            <w:r w:rsidRPr="0011215C">
              <w:rPr>
                <w:rFonts w:ascii="Times New Roman" w:eastAsia="SimSun" w:hAnsi="Times New Roman" w:cs="Times New Roman"/>
                <w:kern w:val="2"/>
                <w:sz w:val="28"/>
                <w:szCs w:val="28"/>
                <w:lang w:eastAsia="zh-CN" w:bidi="hi-IN"/>
              </w:rPr>
              <w:t>2</w:t>
            </w:r>
          </w:p>
        </w:tc>
        <w:tc>
          <w:tcPr>
            <w:tcW w:w="3969" w:type="dxa"/>
            <w:tcBorders>
              <w:top w:val="single" w:sz="1" w:space="0" w:color="000000"/>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bookmarkStart w:id="54" w:name="p_645"/>
            <w:bookmarkEnd w:id="54"/>
            <w:r w:rsidRPr="0011215C">
              <w:rPr>
                <w:rFonts w:ascii="Times New Roman" w:eastAsia="SimSun" w:hAnsi="Times New Roman" w:cs="Times New Roman"/>
                <w:kern w:val="2"/>
                <w:sz w:val="28"/>
                <w:szCs w:val="28"/>
                <w:lang w:eastAsia="zh-CN" w:bidi="hi-IN"/>
              </w:rPr>
              <w:t xml:space="preserve">Филиал АУ АО «МФЦ» в Ленинском районе г. Астрахани (пл. </w:t>
            </w:r>
            <w:proofErr w:type="gramStart"/>
            <w:r w:rsidRPr="0011215C">
              <w:rPr>
                <w:rFonts w:ascii="Times New Roman" w:eastAsia="SimSun" w:hAnsi="Times New Roman" w:cs="Times New Roman"/>
                <w:kern w:val="2"/>
                <w:sz w:val="28"/>
                <w:szCs w:val="28"/>
                <w:lang w:eastAsia="zh-CN" w:bidi="hi-IN"/>
              </w:rPr>
              <w:t>Вокзальная</w:t>
            </w:r>
            <w:proofErr w:type="gramEnd"/>
            <w:r w:rsidRPr="0011215C">
              <w:rPr>
                <w:rFonts w:ascii="Times New Roman" w:eastAsia="SimSun" w:hAnsi="Times New Roman" w:cs="Times New Roman"/>
                <w:kern w:val="2"/>
                <w:sz w:val="28"/>
                <w:szCs w:val="28"/>
                <w:lang w:eastAsia="zh-CN" w:bidi="hi-IN"/>
              </w:rPr>
              <w:t>)</w:t>
            </w:r>
          </w:p>
        </w:tc>
        <w:tc>
          <w:tcPr>
            <w:tcW w:w="4820" w:type="dxa"/>
            <w:tcBorders>
              <w:top w:val="single" w:sz="1" w:space="0" w:color="000000"/>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bookmarkStart w:id="55" w:name="p_646"/>
            <w:bookmarkEnd w:id="55"/>
            <w:r w:rsidRPr="0011215C">
              <w:rPr>
                <w:rFonts w:ascii="Times New Roman" w:eastAsia="SimSun" w:hAnsi="Times New Roman" w:cs="Times New Roman"/>
                <w:kern w:val="2"/>
                <w:sz w:val="28"/>
                <w:szCs w:val="28"/>
                <w:lang w:eastAsia="zh-CN" w:bidi="hi-IN"/>
              </w:rPr>
              <w:t>Астраханская область, г. Астрахань, Ленинский район, пл. Вокзальная, д. 1; тел. 8(8512) 54-10-05, 8(8512) 54-10-03</w:t>
            </w:r>
          </w:p>
        </w:tc>
      </w:tr>
      <w:tr w:rsidR="0011215C" w:rsidRPr="0011215C" w:rsidTr="0011215C">
        <w:tc>
          <w:tcPr>
            <w:tcW w:w="567" w:type="dxa"/>
            <w:tcBorders>
              <w:top w:val="single" w:sz="1" w:space="0" w:color="000000"/>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bookmarkStart w:id="56" w:name="p_357"/>
            <w:bookmarkEnd w:id="56"/>
            <w:r w:rsidRPr="0011215C">
              <w:rPr>
                <w:rFonts w:ascii="Times New Roman" w:eastAsia="SimSun" w:hAnsi="Times New Roman" w:cs="Times New Roman"/>
                <w:kern w:val="2"/>
                <w:sz w:val="28"/>
                <w:szCs w:val="28"/>
                <w:lang w:eastAsia="zh-CN" w:bidi="hi-IN"/>
              </w:rPr>
              <w:t>3</w:t>
            </w:r>
          </w:p>
        </w:tc>
        <w:tc>
          <w:tcPr>
            <w:tcW w:w="3969" w:type="dxa"/>
            <w:tcBorders>
              <w:top w:val="single" w:sz="1" w:space="0" w:color="000000"/>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bookmarkStart w:id="57" w:name="p_647"/>
            <w:bookmarkEnd w:id="57"/>
            <w:r w:rsidRPr="0011215C">
              <w:rPr>
                <w:rFonts w:ascii="Times New Roman" w:eastAsia="SimSun" w:hAnsi="Times New Roman" w:cs="Times New Roman"/>
                <w:kern w:val="2"/>
                <w:sz w:val="28"/>
                <w:szCs w:val="28"/>
                <w:lang w:eastAsia="zh-CN" w:bidi="hi-IN"/>
              </w:rPr>
              <w:t xml:space="preserve">Филиал АУ АО «МФЦ» в Ленинском р-не г. Астрахани (ул. </w:t>
            </w:r>
            <w:proofErr w:type="gramStart"/>
            <w:r w:rsidRPr="0011215C">
              <w:rPr>
                <w:rFonts w:ascii="Times New Roman" w:eastAsia="SimSun" w:hAnsi="Times New Roman" w:cs="Times New Roman"/>
                <w:kern w:val="2"/>
                <w:sz w:val="28"/>
                <w:szCs w:val="28"/>
                <w:lang w:eastAsia="zh-CN" w:bidi="hi-IN"/>
              </w:rPr>
              <w:t>Адмиралтейская</w:t>
            </w:r>
            <w:proofErr w:type="gramEnd"/>
            <w:r w:rsidRPr="0011215C">
              <w:rPr>
                <w:rFonts w:ascii="Times New Roman" w:eastAsia="SimSun" w:hAnsi="Times New Roman" w:cs="Times New Roman"/>
                <w:kern w:val="2"/>
                <w:sz w:val="28"/>
                <w:szCs w:val="28"/>
                <w:lang w:eastAsia="zh-CN" w:bidi="hi-IN"/>
              </w:rPr>
              <w:t>)</w:t>
            </w:r>
          </w:p>
        </w:tc>
        <w:tc>
          <w:tcPr>
            <w:tcW w:w="4820" w:type="dxa"/>
            <w:tcBorders>
              <w:top w:val="single" w:sz="1" w:space="0" w:color="000000"/>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bookmarkStart w:id="58" w:name="p_648"/>
            <w:bookmarkEnd w:id="58"/>
            <w:r w:rsidRPr="0011215C">
              <w:rPr>
                <w:rFonts w:ascii="Times New Roman" w:eastAsia="SimSun" w:hAnsi="Times New Roman" w:cs="Times New Roman"/>
                <w:kern w:val="2"/>
                <w:sz w:val="28"/>
                <w:szCs w:val="28"/>
                <w:lang w:eastAsia="zh-CN" w:bidi="hi-IN"/>
              </w:rPr>
              <w:t>Астраханская область, г. Астрахань, Ленинский район, ул. Адмиралтейская, д. 46, литер</w:t>
            </w:r>
            <w:proofErr w:type="gramStart"/>
            <w:r w:rsidRPr="0011215C">
              <w:rPr>
                <w:rFonts w:ascii="Times New Roman" w:eastAsia="SimSun" w:hAnsi="Times New Roman" w:cs="Times New Roman"/>
                <w:kern w:val="2"/>
                <w:sz w:val="28"/>
                <w:szCs w:val="28"/>
                <w:lang w:eastAsia="zh-CN" w:bidi="hi-IN"/>
              </w:rPr>
              <w:t xml:space="preserve"> Е</w:t>
            </w:r>
            <w:proofErr w:type="gramEnd"/>
            <w:r w:rsidRPr="0011215C">
              <w:rPr>
                <w:rFonts w:ascii="Times New Roman" w:eastAsia="SimSun" w:hAnsi="Times New Roman" w:cs="Times New Roman"/>
                <w:kern w:val="2"/>
                <w:sz w:val="28"/>
                <w:szCs w:val="28"/>
                <w:lang w:eastAsia="zh-CN" w:bidi="hi-IN"/>
              </w:rPr>
              <w:t>;</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8(8512) 66-88-30, 8(8512) 66-88-31</w:t>
            </w:r>
          </w:p>
        </w:tc>
      </w:tr>
      <w:tr w:rsidR="0011215C" w:rsidRPr="0011215C" w:rsidTr="0011215C">
        <w:tc>
          <w:tcPr>
            <w:tcW w:w="567" w:type="dxa"/>
            <w:tcBorders>
              <w:top w:val="single" w:sz="1" w:space="0" w:color="000000"/>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bookmarkStart w:id="59" w:name="p_365"/>
            <w:bookmarkEnd w:id="59"/>
            <w:r w:rsidRPr="0011215C">
              <w:rPr>
                <w:rFonts w:ascii="Times New Roman" w:eastAsia="SimSun" w:hAnsi="Times New Roman" w:cs="Times New Roman"/>
                <w:kern w:val="2"/>
                <w:sz w:val="28"/>
                <w:szCs w:val="28"/>
                <w:lang w:eastAsia="zh-CN" w:bidi="hi-IN"/>
              </w:rPr>
              <w:t>4</w:t>
            </w:r>
          </w:p>
        </w:tc>
        <w:tc>
          <w:tcPr>
            <w:tcW w:w="3969" w:type="dxa"/>
            <w:tcBorders>
              <w:top w:val="single" w:sz="1" w:space="0" w:color="000000"/>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bookmarkStart w:id="60" w:name="p_649"/>
            <w:bookmarkEnd w:id="60"/>
            <w:r w:rsidRPr="0011215C">
              <w:rPr>
                <w:rFonts w:ascii="Times New Roman" w:eastAsia="SimSun" w:hAnsi="Times New Roman" w:cs="Times New Roman"/>
                <w:kern w:val="2"/>
                <w:sz w:val="28"/>
                <w:szCs w:val="28"/>
                <w:lang w:eastAsia="zh-CN" w:bidi="hi-IN"/>
              </w:rPr>
              <w:t xml:space="preserve">Филиал АУ АО «МФЦ» в Советском р-не г. Астрахани (ул. </w:t>
            </w:r>
            <w:proofErr w:type="gramStart"/>
            <w:r w:rsidRPr="0011215C">
              <w:rPr>
                <w:rFonts w:ascii="Times New Roman" w:eastAsia="SimSun" w:hAnsi="Times New Roman" w:cs="Times New Roman"/>
                <w:kern w:val="2"/>
                <w:sz w:val="28"/>
                <w:szCs w:val="28"/>
                <w:lang w:eastAsia="zh-CN" w:bidi="hi-IN"/>
              </w:rPr>
              <w:t>Боевая</w:t>
            </w:r>
            <w:proofErr w:type="gramEnd"/>
            <w:r w:rsidRPr="0011215C">
              <w:rPr>
                <w:rFonts w:ascii="Times New Roman" w:eastAsia="SimSun" w:hAnsi="Times New Roman" w:cs="Times New Roman"/>
                <w:kern w:val="2"/>
                <w:sz w:val="28"/>
                <w:szCs w:val="28"/>
                <w:lang w:eastAsia="zh-CN" w:bidi="hi-IN"/>
              </w:rPr>
              <w:t>)</w:t>
            </w:r>
          </w:p>
        </w:tc>
        <w:tc>
          <w:tcPr>
            <w:tcW w:w="4820" w:type="dxa"/>
            <w:tcBorders>
              <w:top w:val="single" w:sz="1" w:space="0" w:color="000000"/>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bookmarkStart w:id="61" w:name="p_650"/>
            <w:bookmarkEnd w:id="61"/>
            <w:r w:rsidRPr="0011215C">
              <w:rPr>
                <w:rFonts w:ascii="Times New Roman" w:eastAsia="SimSun" w:hAnsi="Times New Roman" w:cs="Times New Roman"/>
                <w:kern w:val="2"/>
                <w:sz w:val="28"/>
                <w:szCs w:val="28"/>
                <w:lang w:eastAsia="zh-CN" w:bidi="hi-IN"/>
              </w:rPr>
              <w:t xml:space="preserve">Астраханская область, г. Астрахань, Советский район, ул. Боевая, д. 57а; </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8(8512) 66-88-19, 8(8512) 66-88-20</w:t>
            </w:r>
          </w:p>
        </w:tc>
      </w:tr>
      <w:tr w:rsidR="0011215C" w:rsidRPr="0011215C" w:rsidTr="0011215C">
        <w:tc>
          <w:tcPr>
            <w:tcW w:w="567" w:type="dxa"/>
            <w:tcBorders>
              <w:top w:val="single" w:sz="1" w:space="0" w:color="000000"/>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bookmarkStart w:id="62" w:name="p_373"/>
            <w:bookmarkEnd w:id="62"/>
            <w:r w:rsidRPr="0011215C">
              <w:rPr>
                <w:rFonts w:ascii="Times New Roman" w:eastAsia="SimSun" w:hAnsi="Times New Roman" w:cs="Times New Roman"/>
                <w:kern w:val="2"/>
                <w:sz w:val="28"/>
                <w:szCs w:val="28"/>
                <w:lang w:eastAsia="zh-CN" w:bidi="hi-IN"/>
              </w:rPr>
              <w:t>5</w:t>
            </w:r>
          </w:p>
        </w:tc>
        <w:tc>
          <w:tcPr>
            <w:tcW w:w="3969" w:type="dxa"/>
            <w:tcBorders>
              <w:top w:val="single" w:sz="1" w:space="0" w:color="000000"/>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bookmarkStart w:id="63" w:name="p_651"/>
            <w:bookmarkEnd w:id="63"/>
            <w:r w:rsidRPr="0011215C">
              <w:rPr>
                <w:rFonts w:ascii="Times New Roman" w:eastAsia="SimSun" w:hAnsi="Times New Roman" w:cs="Times New Roman"/>
                <w:kern w:val="2"/>
                <w:sz w:val="28"/>
                <w:szCs w:val="28"/>
                <w:lang w:eastAsia="zh-CN" w:bidi="hi-IN"/>
              </w:rPr>
              <w:t>Филиал АУ АО «МФЦ» в Советском р-не г. Астрахани (ул. Адм. Нахимова)</w:t>
            </w:r>
          </w:p>
        </w:tc>
        <w:tc>
          <w:tcPr>
            <w:tcW w:w="4820" w:type="dxa"/>
            <w:tcBorders>
              <w:top w:val="single" w:sz="1" w:space="0" w:color="000000"/>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bookmarkStart w:id="64" w:name="p_652"/>
            <w:bookmarkEnd w:id="64"/>
            <w:proofErr w:type="gramStart"/>
            <w:r w:rsidRPr="0011215C">
              <w:rPr>
                <w:rFonts w:ascii="Times New Roman" w:eastAsia="SimSun" w:hAnsi="Times New Roman" w:cs="Times New Roman"/>
                <w:kern w:val="2"/>
                <w:sz w:val="28"/>
                <w:szCs w:val="28"/>
                <w:lang w:eastAsia="zh-CN" w:bidi="hi-IN"/>
              </w:rPr>
              <w:t xml:space="preserve">Астраханская область, г. Астрахань, Советский район, ул. Адмирала Нахимова, д. 235д; </w:t>
            </w:r>
            <w:proofErr w:type="gramEnd"/>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lastRenderedPageBreak/>
              <w:t>тел. 8(8512) 66-88-14</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lastRenderedPageBreak/>
              <w:t>6</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 xml:space="preserve">Филиал АУ АО «МФЦ» в </w:t>
            </w:r>
            <w:proofErr w:type="spellStart"/>
            <w:r w:rsidRPr="0011215C">
              <w:rPr>
                <w:rFonts w:ascii="Times New Roman" w:eastAsia="SimSun" w:hAnsi="Times New Roman" w:cs="Times New Roman"/>
                <w:kern w:val="2"/>
                <w:sz w:val="28"/>
                <w:szCs w:val="28"/>
                <w:lang w:eastAsia="zh-CN" w:bidi="hi-IN"/>
              </w:rPr>
              <w:t>Трусовском</w:t>
            </w:r>
            <w:proofErr w:type="spellEnd"/>
            <w:r w:rsidRPr="0011215C">
              <w:rPr>
                <w:rFonts w:ascii="Times New Roman" w:eastAsia="SimSun" w:hAnsi="Times New Roman" w:cs="Times New Roman"/>
                <w:kern w:val="2"/>
                <w:sz w:val="28"/>
                <w:szCs w:val="28"/>
                <w:lang w:eastAsia="zh-CN" w:bidi="hi-IN"/>
              </w:rPr>
              <w:t xml:space="preserve"> районе г. Астрахани</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Астраханская область, г. Астрахань, </w:t>
            </w:r>
            <w:proofErr w:type="spellStart"/>
            <w:r w:rsidRPr="0011215C">
              <w:rPr>
                <w:rFonts w:ascii="Times New Roman" w:eastAsia="SimSun" w:hAnsi="Times New Roman" w:cs="Times New Roman"/>
                <w:kern w:val="2"/>
                <w:sz w:val="28"/>
                <w:szCs w:val="28"/>
                <w:lang w:eastAsia="zh-CN" w:bidi="hi-IN"/>
              </w:rPr>
              <w:t>Трусовский</w:t>
            </w:r>
            <w:proofErr w:type="spellEnd"/>
            <w:r w:rsidRPr="0011215C">
              <w:rPr>
                <w:rFonts w:ascii="Times New Roman" w:eastAsia="SimSun" w:hAnsi="Times New Roman" w:cs="Times New Roman"/>
                <w:kern w:val="2"/>
                <w:sz w:val="28"/>
                <w:szCs w:val="28"/>
                <w:lang w:eastAsia="zh-CN" w:bidi="hi-IN"/>
              </w:rPr>
              <w:t xml:space="preserve"> район, пер. Степана Разина/ ул. Дзержинского, д. 2/5, пом. 1; </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8(8512) 26-68-01, 8(8512) 26-68-02</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7</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Знаменский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Астраханская область, ЗАТО Знаменск, г. Знаменск, ул. Ленина, д. 26, помещение 019; </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8(85140) 6-00-82, 8(85140) 6-00-83</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8</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Приволжский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Астраханская область, Приволжский район, с. </w:t>
            </w:r>
            <w:proofErr w:type="spellStart"/>
            <w:r w:rsidRPr="0011215C">
              <w:rPr>
                <w:rFonts w:ascii="Times New Roman" w:eastAsia="SimSun" w:hAnsi="Times New Roman" w:cs="Times New Roman"/>
                <w:kern w:val="2"/>
                <w:sz w:val="28"/>
                <w:szCs w:val="28"/>
                <w:lang w:eastAsia="zh-CN" w:bidi="hi-IN"/>
              </w:rPr>
              <w:t>Началово</w:t>
            </w:r>
            <w:proofErr w:type="spellEnd"/>
            <w:r w:rsidRPr="0011215C">
              <w:rPr>
                <w:rFonts w:ascii="Times New Roman" w:eastAsia="SimSun" w:hAnsi="Times New Roman" w:cs="Times New Roman"/>
                <w:kern w:val="2"/>
                <w:sz w:val="28"/>
                <w:szCs w:val="28"/>
                <w:lang w:eastAsia="zh-CN" w:bidi="hi-IN"/>
              </w:rPr>
              <w:t xml:space="preserve">, ул. Ленина, д. 47, помещение N 24; </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8(8512) 66-88-21</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9</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11215C">
              <w:rPr>
                <w:rFonts w:ascii="Times New Roman" w:eastAsia="SimSun" w:hAnsi="Times New Roman" w:cs="Times New Roman"/>
                <w:kern w:val="2"/>
                <w:sz w:val="28"/>
                <w:szCs w:val="28"/>
                <w:lang w:eastAsia="zh-CN" w:bidi="hi-IN"/>
              </w:rPr>
              <w:t>Икрянинский</w:t>
            </w:r>
            <w:proofErr w:type="spellEnd"/>
            <w:r w:rsidRPr="0011215C">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proofErr w:type="gramStart"/>
            <w:r w:rsidRPr="0011215C">
              <w:rPr>
                <w:rFonts w:ascii="Times New Roman" w:eastAsia="SimSun" w:hAnsi="Times New Roman" w:cs="Times New Roman"/>
                <w:kern w:val="2"/>
                <w:sz w:val="28"/>
                <w:szCs w:val="28"/>
                <w:lang w:eastAsia="zh-CN" w:bidi="hi-IN"/>
              </w:rPr>
              <w:t xml:space="preserve">Астраханская область, </w:t>
            </w:r>
            <w:proofErr w:type="spellStart"/>
            <w:r w:rsidRPr="0011215C">
              <w:rPr>
                <w:rFonts w:ascii="Times New Roman" w:eastAsia="SimSun" w:hAnsi="Times New Roman" w:cs="Times New Roman"/>
                <w:kern w:val="2"/>
                <w:sz w:val="28"/>
                <w:szCs w:val="28"/>
                <w:lang w:eastAsia="zh-CN" w:bidi="hi-IN"/>
              </w:rPr>
              <w:t>Икрянинский</w:t>
            </w:r>
            <w:proofErr w:type="spellEnd"/>
            <w:r w:rsidRPr="0011215C">
              <w:rPr>
                <w:rFonts w:ascii="Times New Roman" w:eastAsia="SimSun" w:hAnsi="Times New Roman" w:cs="Times New Roman"/>
                <w:kern w:val="2"/>
                <w:sz w:val="28"/>
                <w:szCs w:val="28"/>
                <w:lang w:eastAsia="zh-CN" w:bidi="hi-IN"/>
              </w:rPr>
              <w:t xml:space="preserve"> район, с. Икряное, ул. Советская, д. 40, помещение N 038; </w:t>
            </w:r>
            <w:proofErr w:type="gramEnd"/>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8(85144) 2-10-54</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10</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11215C">
              <w:rPr>
                <w:rFonts w:ascii="Times New Roman" w:eastAsia="SimSun" w:hAnsi="Times New Roman" w:cs="Times New Roman"/>
                <w:kern w:val="2"/>
                <w:sz w:val="28"/>
                <w:szCs w:val="28"/>
                <w:lang w:eastAsia="zh-CN" w:bidi="hi-IN"/>
              </w:rPr>
              <w:t>Ахтубинский</w:t>
            </w:r>
            <w:proofErr w:type="spellEnd"/>
            <w:r w:rsidRPr="0011215C">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Астраханская область, </w:t>
            </w:r>
            <w:proofErr w:type="spellStart"/>
            <w:r w:rsidRPr="0011215C">
              <w:rPr>
                <w:rFonts w:ascii="Times New Roman" w:eastAsia="SimSun" w:hAnsi="Times New Roman" w:cs="Times New Roman"/>
                <w:kern w:val="2"/>
                <w:sz w:val="28"/>
                <w:szCs w:val="28"/>
                <w:lang w:eastAsia="zh-CN" w:bidi="hi-IN"/>
              </w:rPr>
              <w:t>Ахтубинский</w:t>
            </w:r>
            <w:proofErr w:type="spellEnd"/>
            <w:r w:rsidRPr="0011215C">
              <w:rPr>
                <w:rFonts w:ascii="Times New Roman" w:eastAsia="SimSun" w:hAnsi="Times New Roman" w:cs="Times New Roman"/>
                <w:kern w:val="2"/>
                <w:sz w:val="28"/>
                <w:szCs w:val="28"/>
                <w:lang w:eastAsia="zh-CN" w:bidi="hi-IN"/>
              </w:rPr>
              <w:t xml:space="preserve"> район, г. Ахтубинск, ул. Шубина, д. 81; тел. 8(85141) 5-25-36, 8(85141) 5-27-41</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11</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Володарский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proofErr w:type="gramStart"/>
            <w:r w:rsidRPr="0011215C">
              <w:rPr>
                <w:rFonts w:ascii="Times New Roman" w:eastAsia="SimSun" w:hAnsi="Times New Roman" w:cs="Times New Roman"/>
                <w:kern w:val="2"/>
                <w:sz w:val="28"/>
                <w:szCs w:val="28"/>
                <w:lang w:eastAsia="zh-CN" w:bidi="hi-IN"/>
              </w:rPr>
              <w:t xml:space="preserve">Астраханская область, Володарский район, п. Володарский, ул. Мичурина, д. 19 "б", литер "А"; </w:t>
            </w:r>
            <w:proofErr w:type="gramEnd"/>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8(8512) 48-70-52, 8(8512) 48-70-53</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12</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11215C">
              <w:rPr>
                <w:rFonts w:ascii="Times New Roman" w:eastAsia="SimSun" w:hAnsi="Times New Roman" w:cs="Times New Roman"/>
                <w:kern w:val="2"/>
                <w:sz w:val="28"/>
                <w:szCs w:val="28"/>
                <w:lang w:eastAsia="zh-CN" w:bidi="hi-IN"/>
              </w:rPr>
              <w:t>Лиманский</w:t>
            </w:r>
            <w:proofErr w:type="spellEnd"/>
            <w:r w:rsidRPr="0011215C">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Астраханская область, </w:t>
            </w:r>
            <w:proofErr w:type="spellStart"/>
            <w:r w:rsidRPr="0011215C">
              <w:rPr>
                <w:rFonts w:ascii="Times New Roman" w:eastAsia="SimSun" w:hAnsi="Times New Roman" w:cs="Times New Roman"/>
                <w:kern w:val="2"/>
                <w:sz w:val="28"/>
                <w:szCs w:val="28"/>
                <w:lang w:eastAsia="zh-CN" w:bidi="hi-IN"/>
              </w:rPr>
              <w:t>Лиманский</w:t>
            </w:r>
            <w:proofErr w:type="spellEnd"/>
            <w:r w:rsidRPr="0011215C">
              <w:rPr>
                <w:rFonts w:ascii="Times New Roman" w:eastAsia="SimSun" w:hAnsi="Times New Roman" w:cs="Times New Roman"/>
                <w:kern w:val="2"/>
                <w:sz w:val="28"/>
                <w:szCs w:val="28"/>
                <w:lang w:eastAsia="zh-CN" w:bidi="hi-IN"/>
              </w:rPr>
              <w:t xml:space="preserve"> район, пос. Лиман, ул. Электрическая, д. 1;</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8(8512) 266-740, 8(8512) 266-741</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13</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Красноярский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Астраханская область, Красноярский район, с. Красный Яр, ул. Советская, д. 62, литер</w:t>
            </w:r>
            <w:proofErr w:type="gramStart"/>
            <w:r w:rsidRPr="0011215C">
              <w:rPr>
                <w:rFonts w:ascii="Times New Roman" w:eastAsia="SimSun" w:hAnsi="Times New Roman" w:cs="Times New Roman"/>
                <w:kern w:val="2"/>
                <w:sz w:val="28"/>
                <w:szCs w:val="28"/>
                <w:lang w:eastAsia="zh-CN" w:bidi="hi-IN"/>
              </w:rPr>
              <w:t xml:space="preserve"> А</w:t>
            </w:r>
            <w:proofErr w:type="gramEnd"/>
            <w:r w:rsidRPr="0011215C">
              <w:rPr>
                <w:rFonts w:ascii="Times New Roman" w:eastAsia="SimSun" w:hAnsi="Times New Roman" w:cs="Times New Roman"/>
                <w:kern w:val="2"/>
                <w:sz w:val="28"/>
                <w:szCs w:val="28"/>
                <w:lang w:eastAsia="zh-CN" w:bidi="hi-IN"/>
              </w:rPr>
              <w:t>;</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8(8512) 26-68-03, 8(8512) 26-68-04</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14</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11215C">
              <w:rPr>
                <w:rFonts w:ascii="Times New Roman" w:eastAsia="SimSun" w:hAnsi="Times New Roman" w:cs="Times New Roman"/>
                <w:kern w:val="2"/>
                <w:sz w:val="28"/>
                <w:szCs w:val="28"/>
                <w:lang w:eastAsia="zh-CN" w:bidi="hi-IN"/>
              </w:rPr>
              <w:t>Енотаевский</w:t>
            </w:r>
            <w:proofErr w:type="spellEnd"/>
            <w:r w:rsidRPr="0011215C">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Астраханская область, </w:t>
            </w:r>
            <w:proofErr w:type="spellStart"/>
            <w:r w:rsidRPr="0011215C">
              <w:rPr>
                <w:rFonts w:ascii="Times New Roman" w:eastAsia="SimSun" w:hAnsi="Times New Roman" w:cs="Times New Roman"/>
                <w:kern w:val="2"/>
                <w:sz w:val="28"/>
                <w:szCs w:val="28"/>
                <w:lang w:eastAsia="zh-CN" w:bidi="hi-IN"/>
              </w:rPr>
              <w:t>Енотаевский</w:t>
            </w:r>
            <w:proofErr w:type="spellEnd"/>
            <w:r w:rsidRPr="0011215C">
              <w:rPr>
                <w:rFonts w:ascii="Times New Roman" w:eastAsia="SimSun" w:hAnsi="Times New Roman" w:cs="Times New Roman"/>
                <w:kern w:val="2"/>
                <w:sz w:val="28"/>
                <w:szCs w:val="28"/>
                <w:lang w:eastAsia="zh-CN" w:bidi="hi-IN"/>
              </w:rPr>
              <w:t xml:space="preserve"> р-н, </w:t>
            </w:r>
            <w:proofErr w:type="gramStart"/>
            <w:r w:rsidRPr="0011215C">
              <w:rPr>
                <w:rFonts w:ascii="Times New Roman" w:eastAsia="SimSun" w:hAnsi="Times New Roman" w:cs="Times New Roman"/>
                <w:kern w:val="2"/>
                <w:sz w:val="28"/>
                <w:szCs w:val="28"/>
                <w:lang w:eastAsia="zh-CN" w:bidi="hi-IN"/>
              </w:rPr>
              <w:t>с</w:t>
            </w:r>
            <w:proofErr w:type="gramEnd"/>
            <w:r w:rsidRPr="0011215C">
              <w:rPr>
                <w:rFonts w:ascii="Times New Roman" w:eastAsia="SimSun" w:hAnsi="Times New Roman" w:cs="Times New Roman"/>
                <w:kern w:val="2"/>
                <w:sz w:val="28"/>
                <w:szCs w:val="28"/>
                <w:lang w:eastAsia="zh-CN" w:bidi="hi-IN"/>
              </w:rPr>
              <w:t xml:space="preserve">. </w:t>
            </w:r>
            <w:proofErr w:type="gramStart"/>
            <w:r w:rsidRPr="0011215C">
              <w:rPr>
                <w:rFonts w:ascii="Times New Roman" w:eastAsia="SimSun" w:hAnsi="Times New Roman" w:cs="Times New Roman"/>
                <w:kern w:val="2"/>
                <w:sz w:val="28"/>
                <w:szCs w:val="28"/>
                <w:lang w:eastAsia="zh-CN" w:bidi="hi-IN"/>
              </w:rPr>
              <w:t>Енотаевка</w:t>
            </w:r>
            <w:proofErr w:type="gramEnd"/>
            <w:r w:rsidRPr="0011215C">
              <w:rPr>
                <w:rFonts w:ascii="Times New Roman" w:eastAsia="SimSun" w:hAnsi="Times New Roman" w:cs="Times New Roman"/>
                <w:kern w:val="2"/>
                <w:sz w:val="28"/>
                <w:szCs w:val="28"/>
                <w:lang w:eastAsia="zh-CN" w:bidi="hi-IN"/>
              </w:rPr>
              <w:t xml:space="preserve">, ул. Мусаева/ Чичерина, 59а/22в; </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 xml:space="preserve">тел. 8(8512) 66-88-12, </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факс 8(8512) 66-88-13</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15</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11215C">
              <w:rPr>
                <w:rFonts w:ascii="Times New Roman" w:eastAsia="SimSun" w:hAnsi="Times New Roman" w:cs="Times New Roman"/>
                <w:kern w:val="2"/>
                <w:sz w:val="28"/>
                <w:szCs w:val="28"/>
                <w:lang w:eastAsia="zh-CN" w:bidi="hi-IN"/>
              </w:rPr>
              <w:t>Камызякский</w:t>
            </w:r>
            <w:proofErr w:type="spellEnd"/>
            <w:r w:rsidRPr="0011215C">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Астраханская область, </w:t>
            </w:r>
            <w:proofErr w:type="spellStart"/>
            <w:r w:rsidRPr="0011215C">
              <w:rPr>
                <w:rFonts w:ascii="Times New Roman" w:eastAsia="SimSun" w:hAnsi="Times New Roman" w:cs="Times New Roman"/>
                <w:kern w:val="2"/>
                <w:sz w:val="28"/>
                <w:szCs w:val="28"/>
                <w:lang w:eastAsia="zh-CN" w:bidi="hi-IN"/>
              </w:rPr>
              <w:t>Камызякский</w:t>
            </w:r>
            <w:proofErr w:type="spellEnd"/>
            <w:r w:rsidRPr="0011215C">
              <w:rPr>
                <w:rFonts w:ascii="Times New Roman" w:eastAsia="SimSun" w:hAnsi="Times New Roman" w:cs="Times New Roman"/>
                <w:kern w:val="2"/>
                <w:sz w:val="28"/>
                <w:szCs w:val="28"/>
                <w:lang w:eastAsia="zh-CN" w:bidi="hi-IN"/>
              </w:rPr>
              <w:t xml:space="preserve"> район, г. Камызяк, ул. Герцена, д. 16; </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8(8512) 66-88-17, 8(851-45) 7-00-43</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lastRenderedPageBreak/>
              <w:t>16</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11215C">
              <w:rPr>
                <w:rFonts w:ascii="Times New Roman" w:eastAsia="SimSun" w:hAnsi="Times New Roman" w:cs="Times New Roman"/>
                <w:kern w:val="2"/>
                <w:sz w:val="28"/>
                <w:szCs w:val="28"/>
                <w:lang w:eastAsia="zh-CN" w:bidi="hi-IN"/>
              </w:rPr>
              <w:t>Харабалинский</w:t>
            </w:r>
            <w:proofErr w:type="spellEnd"/>
            <w:r w:rsidRPr="0011215C">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Астраханская область, </w:t>
            </w:r>
            <w:proofErr w:type="spellStart"/>
            <w:r w:rsidRPr="0011215C">
              <w:rPr>
                <w:rFonts w:ascii="Times New Roman" w:eastAsia="SimSun" w:hAnsi="Times New Roman" w:cs="Times New Roman"/>
                <w:kern w:val="2"/>
                <w:sz w:val="28"/>
                <w:szCs w:val="28"/>
                <w:lang w:eastAsia="zh-CN" w:bidi="hi-IN"/>
              </w:rPr>
              <w:t>Харабалинский</w:t>
            </w:r>
            <w:proofErr w:type="spellEnd"/>
            <w:r w:rsidRPr="0011215C">
              <w:rPr>
                <w:rFonts w:ascii="Times New Roman" w:eastAsia="SimSun" w:hAnsi="Times New Roman" w:cs="Times New Roman"/>
                <w:kern w:val="2"/>
                <w:sz w:val="28"/>
                <w:szCs w:val="28"/>
                <w:lang w:eastAsia="zh-CN" w:bidi="hi-IN"/>
              </w:rPr>
              <w:t xml:space="preserve"> р-н, г. Харабали, 7-й квартал, д. 20, литер 1; </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8(85148) 4-00-80, 8(85148) 4-00-81</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17</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11215C">
              <w:rPr>
                <w:rFonts w:ascii="Times New Roman" w:eastAsia="SimSun" w:hAnsi="Times New Roman" w:cs="Times New Roman"/>
                <w:kern w:val="2"/>
                <w:sz w:val="28"/>
                <w:szCs w:val="28"/>
                <w:lang w:eastAsia="zh-CN" w:bidi="hi-IN"/>
              </w:rPr>
              <w:t>Наримановский</w:t>
            </w:r>
            <w:proofErr w:type="spellEnd"/>
            <w:r w:rsidRPr="0011215C">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Астраханская область, </w:t>
            </w:r>
            <w:proofErr w:type="spellStart"/>
            <w:r w:rsidRPr="0011215C">
              <w:rPr>
                <w:rFonts w:ascii="Times New Roman" w:eastAsia="SimSun" w:hAnsi="Times New Roman" w:cs="Times New Roman"/>
                <w:kern w:val="2"/>
                <w:sz w:val="28"/>
                <w:szCs w:val="28"/>
                <w:lang w:eastAsia="zh-CN" w:bidi="hi-IN"/>
              </w:rPr>
              <w:t>Наримановский</w:t>
            </w:r>
            <w:proofErr w:type="spellEnd"/>
            <w:r w:rsidRPr="0011215C">
              <w:rPr>
                <w:rFonts w:ascii="Times New Roman" w:eastAsia="SimSun" w:hAnsi="Times New Roman" w:cs="Times New Roman"/>
                <w:kern w:val="2"/>
                <w:sz w:val="28"/>
                <w:szCs w:val="28"/>
                <w:lang w:eastAsia="zh-CN" w:bidi="hi-IN"/>
              </w:rPr>
              <w:t xml:space="preserve"> р-н, г. </w:t>
            </w:r>
            <w:proofErr w:type="spellStart"/>
            <w:r w:rsidRPr="0011215C">
              <w:rPr>
                <w:rFonts w:ascii="Times New Roman" w:eastAsia="SimSun" w:hAnsi="Times New Roman" w:cs="Times New Roman"/>
                <w:kern w:val="2"/>
                <w:sz w:val="28"/>
                <w:szCs w:val="28"/>
                <w:lang w:eastAsia="zh-CN" w:bidi="hi-IN"/>
              </w:rPr>
              <w:t>Нариманов</w:t>
            </w:r>
            <w:proofErr w:type="spellEnd"/>
            <w:r w:rsidRPr="0011215C">
              <w:rPr>
                <w:rFonts w:ascii="Times New Roman" w:eastAsia="SimSun" w:hAnsi="Times New Roman" w:cs="Times New Roman"/>
                <w:kern w:val="2"/>
                <w:sz w:val="28"/>
                <w:szCs w:val="28"/>
                <w:lang w:eastAsia="zh-CN" w:bidi="hi-IN"/>
              </w:rPr>
              <w:t>, проспе</w:t>
            </w:r>
            <w:proofErr w:type="gramStart"/>
            <w:r w:rsidRPr="0011215C">
              <w:rPr>
                <w:rFonts w:ascii="Times New Roman" w:eastAsia="SimSun" w:hAnsi="Times New Roman" w:cs="Times New Roman"/>
                <w:kern w:val="2"/>
                <w:sz w:val="28"/>
                <w:szCs w:val="28"/>
                <w:lang w:eastAsia="zh-CN" w:bidi="hi-IN"/>
              </w:rPr>
              <w:t>кт Стр</w:t>
            </w:r>
            <w:proofErr w:type="gramEnd"/>
            <w:r w:rsidRPr="0011215C">
              <w:rPr>
                <w:rFonts w:ascii="Times New Roman" w:eastAsia="SimSun" w:hAnsi="Times New Roman" w:cs="Times New Roman"/>
                <w:kern w:val="2"/>
                <w:sz w:val="28"/>
                <w:szCs w:val="28"/>
                <w:lang w:eastAsia="zh-CN" w:bidi="hi-IN"/>
              </w:rPr>
              <w:t xml:space="preserve">оителей, д. 7; </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8(8512) 66-88-32, 8(8512) 66-88-34</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18</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11215C">
              <w:rPr>
                <w:rFonts w:ascii="Times New Roman" w:eastAsia="SimSun" w:hAnsi="Times New Roman" w:cs="Times New Roman"/>
                <w:kern w:val="2"/>
                <w:sz w:val="28"/>
                <w:szCs w:val="28"/>
                <w:lang w:eastAsia="zh-CN" w:bidi="hi-IN"/>
              </w:rPr>
              <w:t>Черноярский</w:t>
            </w:r>
            <w:proofErr w:type="spellEnd"/>
            <w:r w:rsidRPr="0011215C">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proofErr w:type="gramStart"/>
            <w:r w:rsidRPr="0011215C">
              <w:rPr>
                <w:rFonts w:ascii="Times New Roman" w:eastAsia="SimSun" w:hAnsi="Times New Roman" w:cs="Times New Roman"/>
                <w:kern w:val="2"/>
                <w:sz w:val="28"/>
                <w:szCs w:val="28"/>
                <w:lang w:eastAsia="zh-CN" w:bidi="hi-IN"/>
              </w:rPr>
              <w:t xml:space="preserve">Астраханская область, </w:t>
            </w:r>
            <w:proofErr w:type="spellStart"/>
            <w:r w:rsidRPr="0011215C">
              <w:rPr>
                <w:rFonts w:ascii="Times New Roman" w:eastAsia="SimSun" w:hAnsi="Times New Roman" w:cs="Times New Roman"/>
                <w:kern w:val="2"/>
                <w:sz w:val="28"/>
                <w:szCs w:val="28"/>
                <w:lang w:eastAsia="zh-CN" w:bidi="hi-IN"/>
              </w:rPr>
              <w:t>Черноярский</w:t>
            </w:r>
            <w:proofErr w:type="spellEnd"/>
            <w:r w:rsidRPr="0011215C">
              <w:rPr>
                <w:rFonts w:ascii="Times New Roman" w:eastAsia="SimSun" w:hAnsi="Times New Roman" w:cs="Times New Roman"/>
                <w:kern w:val="2"/>
                <w:sz w:val="28"/>
                <w:szCs w:val="28"/>
                <w:lang w:eastAsia="zh-CN" w:bidi="hi-IN"/>
              </w:rPr>
              <w:t xml:space="preserve"> р-н, с. Черный Яр, ул. им. Маршала Жукова, д. 39; </w:t>
            </w:r>
            <w:proofErr w:type="gramEnd"/>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8(8512) 66-88-28, 8(8512) 66-88-29</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19</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Офис «Мои Документы для бизнеса» АУ АО «МФЦ» (в части предоставления муниципальных услуг для субъектов предпринимательской деятельности)</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Астраханская область, г. Астрахань, Советский район, ул. Кирова/ </w:t>
            </w:r>
            <w:proofErr w:type="spellStart"/>
            <w:r w:rsidRPr="0011215C">
              <w:rPr>
                <w:rFonts w:ascii="Times New Roman" w:eastAsia="SimSun" w:hAnsi="Times New Roman" w:cs="Times New Roman"/>
                <w:kern w:val="2"/>
                <w:sz w:val="28"/>
                <w:szCs w:val="28"/>
                <w:lang w:eastAsia="zh-CN" w:bidi="hi-IN"/>
              </w:rPr>
              <w:t>Ахшарумова</w:t>
            </w:r>
            <w:proofErr w:type="spellEnd"/>
            <w:r w:rsidRPr="0011215C">
              <w:rPr>
                <w:rFonts w:ascii="Times New Roman" w:eastAsia="SimSun" w:hAnsi="Times New Roman" w:cs="Times New Roman"/>
                <w:kern w:val="2"/>
                <w:sz w:val="28"/>
                <w:szCs w:val="28"/>
                <w:lang w:eastAsia="zh-CN" w:bidi="hi-IN"/>
              </w:rPr>
              <w:t xml:space="preserve">, д. 73/86; </w:t>
            </w:r>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8(8512) 66-88-35, 8(8512) 66-88-36</w:t>
            </w:r>
          </w:p>
        </w:tc>
      </w:tr>
      <w:tr w:rsidR="0011215C" w:rsidRPr="0011215C" w:rsidTr="0011215C">
        <w:tc>
          <w:tcPr>
            <w:tcW w:w="9356" w:type="dxa"/>
            <w:gridSpan w:val="3"/>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Территориально обособленные структурные подразделения (офисы) АУ АО «МФЦ» (далее - ТОСП АУ АО «МФЦ»)</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1</w:t>
            </w: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ЦОУ АУ АО «МФЦ» «Мои Документы для бизнеса» № 1 в Кировском районе г. Астрахани (в части предоставления муниципальных услуг для субъектов предпринимательской деятельности)</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proofErr w:type="gramStart"/>
            <w:r w:rsidRPr="0011215C">
              <w:rPr>
                <w:rFonts w:ascii="Times New Roman" w:eastAsia="SimSun" w:hAnsi="Times New Roman" w:cs="Times New Roman"/>
                <w:kern w:val="2"/>
                <w:sz w:val="28"/>
                <w:szCs w:val="28"/>
                <w:lang w:eastAsia="zh-CN" w:bidi="hi-IN"/>
              </w:rPr>
              <w:t xml:space="preserve">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 </w:t>
            </w:r>
            <w:proofErr w:type="gramEnd"/>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8(8512) 449-668</w:t>
            </w:r>
          </w:p>
        </w:tc>
      </w:tr>
      <w:tr w:rsidR="0011215C" w:rsidRPr="0011215C" w:rsidTr="0011215C">
        <w:tc>
          <w:tcPr>
            <w:tcW w:w="567"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283" w:line="240" w:lineRule="auto"/>
              <w:jc w:val="center"/>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2</w:t>
            </w:r>
          </w:p>
          <w:p w:rsidR="0011215C" w:rsidRPr="0011215C" w:rsidRDefault="0011215C" w:rsidP="0011215C">
            <w:pPr>
              <w:suppressLineNumbers/>
              <w:suppressAutoHyphens/>
              <w:spacing w:after="283" w:line="240" w:lineRule="auto"/>
              <w:jc w:val="center"/>
              <w:rPr>
                <w:rFonts w:ascii="Times New Roman" w:eastAsia="SimSun" w:hAnsi="Times New Roman" w:cs="Times New Roman"/>
                <w:kern w:val="2"/>
                <w:sz w:val="28"/>
                <w:szCs w:val="28"/>
                <w:lang w:eastAsia="zh-CN" w:bidi="hi-IN"/>
              </w:rPr>
            </w:pPr>
          </w:p>
          <w:p w:rsidR="0011215C" w:rsidRPr="0011215C" w:rsidRDefault="0011215C" w:rsidP="0011215C">
            <w:pPr>
              <w:suppressLineNumbers/>
              <w:suppressAutoHyphens/>
              <w:spacing w:after="283" w:line="240" w:lineRule="auto"/>
              <w:jc w:val="center"/>
              <w:rPr>
                <w:rFonts w:ascii="Times New Roman" w:eastAsia="SimSun" w:hAnsi="Times New Roman" w:cs="Times New Roman"/>
                <w:kern w:val="2"/>
                <w:sz w:val="28"/>
                <w:szCs w:val="28"/>
                <w:lang w:eastAsia="zh-CN" w:bidi="hi-IN"/>
              </w:rPr>
            </w:pPr>
          </w:p>
        </w:tc>
        <w:tc>
          <w:tcPr>
            <w:tcW w:w="3969" w:type="dxa"/>
            <w:tcBorders>
              <w:left w:val="single" w:sz="1" w:space="0" w:color="000000"/>
              <w:bottom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ЦОУ АУ АО «МФЦ» «Мои Документы для бизнеса» № 2 в Кировском районе г. Астрахани (в части предоставления муниципальных услуг для субъектов предпринимательской деятельности)</w:t>
            </w:r>
          </w:p>
        </w:tc>
        <w:tc>
          <w:tcPr>
            <w:tcW w:w="4820" w:type="dxa"/>
            <w:tcBorders>
              <w:left w:val="single" w:sz="1" w:space="0" w:color="000000"/>
              <w:bottom w:val="single" w:sz="1" w:space="0" w:color="000000"/>
              <w:right w:val="single" w:sz="1" w:space="0" w:color="000000"/>
            </w:tcBorders>
            <w:shd w:val="clear" w:color="auto" w:fill="auto"/>
          </w:tcPr>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proofErr w:type="gramStart"/>
            <w:r w:rsidRPr="0011215C">
              <w:rPr>
                <w:rFonts w:ascii="Times New Roman" w:eastAsia="SimSun" w:hAnsi="Times New Roman" w:cs="Times New Roman"/>
                <w:kern w:val="2"/>
                <w:sz w:val="28"/>
                <w:szCs w:val="28"/>
                <w:lang w:eastAsia="zh-CN" w:bidi="hi-IN"/>
              </w:rPr>
              <w:t xml:space="preserve">Астраханская область, г. Астрахань, Советский район, ул. Кирова, д.41 (Астраханское отделение № 8625 ПАО Сбербанк); </w:t>
            </w:r>
            <w:proofErr w:type="gramEnd"/>
          </w:p>
          <w:p w:rsidR="0011215C" w:rsidRPr="0011215C" w:rsidRDefault="0011215C" w:rsidP="0011215C">
            <w:pPr>
              <w:suppressLineNumbers/>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SimSun" w:hAnsi="Times New Roman" w:cs="Times New Roman"/>
                <w:kern w:val="2"/>
                <w:sz w:val="28"/>
                <w:szCs w:val="28"/>
                <w:lang w:eastAsia="zh-CN" w:bidi="hi-IN"/>
              </w:rPr>
              <w:t>тел. 8 800-70-700-70 (</w:t>
            </w:r>
            <w:proofErr w:type="spellStart"/>
            <w:r w:rsidRPr="0011215C">
              <w:rPr>
                <w:rFonts w:ascii="Times New Roman" w:eastAsia="SimSun" w:hAnsi="Times New Roman" w:cs="Times New Roman"/>
                <w:kern w:val="2"/>
                <w:sz w:val="28"/>
                <w:szCs w:val="28"/>
                <w:lang w:eastAsia="zh-CN" w:bidi="hi-IN"/>
              </w:rPr>
              <w:t>доб</w:t>
            </w:r>
            <w:proofErr w:type="spellEnd"/>
            <w:r w:rsidRPr="0011215C">
              <w:rPr>
                <w:rFonts w:ascii="Times New Roman" w:eastAsia="SimSun" w:hAnsi="Times New Roman" w:cs="Times New Roman"/>
                <w:kern w:val="2"/>
                <w:sz w:val="28"/>
                <w:szCs w:val="28"/>
                <w:lang w:eastAsia="zh-CN" w:bidi="hi-IN"/>
              </w:rPr>
              <w:t xml:space="preserve"> 5701-6610)</w:t>
            </w:r>
          </w:p>
        </w:tc>
      </w:tr>
    </w:tbl>
    <w:p w:rsidR="0011215C" w:rsidRPr="0011215C" w:rsidRDefault="0011215C" w:rsidP="0011215C">
      <w:pPr>
        <w:suppressAutoHyphens/>
        <w:spacing w:after="0" w:line="240" w:lineRule="auto"/>
        <w:rPr>
          <w:rFonts w:ascii="Liberation Serif" w:eastAsia="SimSun" w:hAnsi="Liberation Serif" w:cs="Mangal"/>
          <w:kern w:val="2"/>
          <w:sz w:val="24"/>
          <w:szCs w:val="24"/>
          <w:lang w:eastAsia="zh-CN" w:bidi="hi-IN"/>
        </w:rPr>
      </w:pPr>
      <w:r w:rsidRPr="0011215C">
        <w:rPr>
          <w:rFonts w:ascii="Times New Roman" w:eastAsia="Times New Roman" w:hAnsi="Times New Roman" w:cs="Times New Roman"/>
          <w:i/>
          <w:iCs/>
          <w:color w:val="000000"/>
          <w:kern w:val="2"/>
          <w:sz w:val="28"/>
          <w:szCs w:val="28"/>
          <w:lang w:eastAsia="zh-CN" w:bidi="hi-IN"/>
        </w:rPr>
        <w:t xml:space="preserve">  </w:t>
      </w:r>
    </w:p>
    <w:p w:rsidR="00204CA0" w:rsidRDefault="00204CA0" w:rsidP="0011215C">
      <w:pPr>
        <w:widowControl w:val="0"/>
        <w:suppressAutoHyphens/>
        <w:spacing w:after="0" w:line="240" w:lineRule="auto"/>
        <w:ind w:left="5103"/>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3"/>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3"/>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3"/>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3"/>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3"/>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5103"/>
        <w:rPr>
          <w:rFonts w:ascii="Times New Roman" w:eastAsia="Times New Roman" w:hAnsi="Times New Roman" w:cs="Times New Roman"/>
          <w:kern w:val="2"/>
          <w:sz w:val="28"/>
          <w:szCs w:val="28"/>
          <w:lang w:eastAsia="zh-CN" w:bidi="hi-IN"/>
        </w:rPr>
      </w:pPr>
    </w:p>
    <w:p w:rsidR="0011215C" w:rsidRPr="0011215C" w:rsidRDefault="0011215C" w:rsidP="0011215C">
      <w:pPr>
        <w:widowControl w:val="0"/>
        <w:suppressAutoHyphens/>
        <w:spacing w:after="0" w:line="240" w:lineRule="auto"/>
        <w:ind w:left="5103"/>
        <w:rPr>
          <w:rFonts w:ascii="Times New Roman" w:eastAsia="SimSun" w:hAnsi="Times New Roman" w:cs="Mangal"/>
          <w:kern w:val="2"/>
          <w:sz w:val="24"/>
          <w:szCs w:val="24"/>
          <w:lang w:eastAsia="zh-CN" w:bidi="hi-IN"/>
        </w:rPr>
      </w:pPr>
      <w:r w:rsidRPr="0011215C">
        <w:rPr>
          <w:rFonts w:ascii="Times New Roman" w:eastAsia="Times New Roman" w:hAnsi="Times New Roman" w:cs="Times New Roman"/>
          <w:kern w:val="2"/>
          <w:sz w:val="28"/>
          <w:szCs w:val="28"/>
          <w:lang w:eastAsia="zh-CN" w:bidi="hi-IN"/>
        </w:rPr>
        <w:lastRenderedPageBreak/>
        <w:t>Приложение 2</w:t>
      </w:r>
    </w:p>
    <w:p w:rsidR="0011215C" w:rsidRPr="0011215C" w:rsidRDefault="0011215C" w:rsidP="0011215C">
      <w:pPr>
        <w:widowControl w:val="0"/>
        <w:suppressAutoHyphens/>
        <w:spacing w:after="0" w:line="240" w:lineRule="auto"/>
        <w:ind w:left="5102"/>
        <w:rPr>
          <w:rFonts w:ascii="Liberation Serif" w:eastAsia="SimSun" w:hAnsi="Liberation Serif" w:cs="Mangal"/>
          <w:kern w:val="2"/>
          <w:sz w:val="24"/>
          <w:szCs w:val="24"/>
          <w:lang w:eastAsia="zh-CN" w:bidi="hi-IN"/>
        </w:rPr>
      </w:pPr>
      <w:r w:rsidRPr="0011215C">
        <w:rPr>
          <w:rFonts w:ascii="Times New Roman" w:eastAsia="Times New Roman" w:hAnsi="Times New Roman" w:cs="Times New Roman"/>
          <w:kern w:val="2"/>
          <w:sz w:val="28"/>
          <w:szCs w:val="28"/>
          <w:lang w:eastAsia="zh-CN" w:bidi="hi-IN"/>
        </w:rPr>
        <w:t>к административному Регламенту администрации муниципального образования «Город Астрахань» предоставления муниципальной</w:t>
      </w:r>
    </w:p>
    <w:p w:rsidR="0011215C" w:rsidRPr="0011215C" w:rsidRDefault="0011215C" w:rsidP="0011215C">
      <w:pPr>
        <w:widowControl w:val="0"/>
        <w:suppressAutoHyphens/>
        <w:spacing w:after="0" w:line="240" w:lineRule="auto"/>
        <w:ind w:left="5102"/>
        <w:rPr>
          <w:rFonts w:ascii="Liberation Serif" w:eastAsia="SimSun" w:hAnsi="Liberation Serif" w:cs="Mangal"/>
          <w:kern w:val="2"/>
          <w:sz w:val="24"/>
          <w:szCs w:val="24"/>
          <w:lang w:eastAsia="zh-CN" w:bidi="hi-IN"/>
        </w:rPr>
      </w:pPr>
      <w:r w:rsidRPr="0011215C">
        <w:rPr>
          <w:rFonts w:ascii="Times New Roman" w:eastAsia="Times New Roman" w:hAnsi="Times New Roman" w:cs="Times New Roman"/>
          <w:color w:val="000000"/>
          <w:kern w:val="2"/>
          <w:sz w:val="28"/>
          <w:szCs w:val="28"/>
          <w:lang/>
        </w:rPr>
        <w:t xml:space="preserve">услуги </w:t>
      </w:r>
      <w:r w:rsidRPr="0011215C">
        <w:rPr>
          <w:rFonts w:ascii="Times New Roman" w:eastAsia="Times New Roman" w:hAnsi="Times New Roman" w:cs="Times New Roman"/>
          <w:color w:val="000000"/>
          <w:kern w:val="2"/>
          <w:sz w:val="28"/>
          <w:szCs w:val="28"/>
          <w:lang w:eastAsia="zh-CN" w:bidi="hi-IN"/>
        </w:rPr>
        <w:t>«Перевод жилого помещения в нежилое помещение и нежилого помещения в жилое помещение»</w:t>
      </w:r>
    </w:p>
    <w:p w:rsidR="0011215C" w:rsidRPr="0011215C" w:rsidRDefault="0011215C" w:rsidP="0011215C">
      <w:pPr>
        <w:widowControl w:val="0"/>
        <w:suppressAutoHyphens/>
        <w:spacing w:after="0" w:line="240" w:lineRule="auto"/>
        <w:ind w:left="5103"/>
        <w:jc w:val="both"/>
        <w:rPr>
          <w:rFonts w:ascii="Times New Roman" w:eastAsia="Times New Roman" w:hAnsi="Times New Roman" w:cs="Times New Roman"/>
          <w:kern w:val="2"/>
          <w:sz w:val="28"/>
          <w:szCs w:val="28"/>
          <w:lang w:eastAsia="zh-CN" w:bidi="hi-IN"/>
        </w:rPr>
      </w:pPr>
    </w:p>
    <w:p w:rsidR="0011215C" w:rsidRPr="0011215C" w:rsidRDefault="0011215C" w:rsidP="0011215C">
      <w:pPr>
        <w:widowControl w:val="0"/>
        <w:suppressAutoHyphens/>
        <w:spacing w:after="0" w:line="240" w:lineRule="auto"/>
        <w:ind w:left="5386"/>
        <w:jc w:val="both"/>
        <w:rPr>
          <w:rFonts w:ascii="Times New Roman" w:eastAsia="Times New Roman" w:hAnsi="Times New Roman" w:cs="Times New Roman"/>
          <w:kern w:val="2"/>
          <w:sz w:val="28"/>
          <w:szCs w:val="28"/>
          <w:lang w:eastAsia="zh-CN" w:bidi="hi-IN"/>
        </w:rPr>
      </w:pPr>
    </w:p>
    <w:p w:rsidR="0011215C" w:rsidRPr="0011215C" w:rsidRDefault="0011215C" w:rsidP="0011215C">
      <w:pPr>
        <w:widowControl w:val="0"/>
        <w:suppressAutoHyphens/>
        <w:spacing w:after="0" w:line="240" w:lineRule="auto"/>
        <w:ind w:left="10488"/>
        <w:jc w:val="both"/>
        <w:rPr>
          <w:rFonts w:ascii="Times New Roman" w:eastAsia="SimSun" w:hAnsi="Times New Roman" w:cs="Mangal"/>
          <w:kern w:val="2"/>
          <w:sz w:val="24"/>
          <w:szCs w:val="24"/>
          <w:lang w:eastAsia="zh-CN" w:bidi="hi-IN"/>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8"/>
          <w:szCs w:val="28"/>
          <w:lang w:eastAsia="zh-CN" w:bidi="hi-IN"/>
        </w:rPr>
      </w:pPr>
      <w:r w:rsidRPr="0011215C">
        <w:rPr>
          <w:rFonts w:ascii="Times New Roman" w:eastAsia="SimSun" w:hAnsi="Times New Roman" w:cs="Mangal"/>
          <w:b/>
          <w:bCs/>
          <w:kern w:val="2"/>
          <w:sz w:val="28"/>
          <w:szCs w:val="28"/>
          <w:lang w:eastAsia="zh-CN" w:bidi="hi-IN"/>
        </w:rPr>
        <w:t>Блок-схема</w:t>
      </w:r>
    </w:p>
    <w:p w:rsidR="0011215C" w:rsidRPr="0011215C" w:rsidRDefault="0011215C" w:rsidP="0011215C">
      <w:pPr>
        <w:widowControl w:val="0"/>
        <w:suppressAutoHyphens/>
        <w:spacing w:after="0" w:line="240" w:lineRule="auto"/>
        <w:jc w:val="center"/>
        <w:rPr>
          <w:rFonts w:ascii="Times New Roman" w:eastAsia="SimSun" w:hAnsi="Times New Roman" w:cs="Times New Roman"/>
          <w:b/>
          <w:bCs/>
          <w:color w:val="000000"/>
          <w:kern w:val="2"/>
          <w:sz w:val="28"/>
          <w:szCs w:val="28"/>
          <w:lang w:eastAsia="zh-CN" w:bidi="hi-IN"/>
        </w:rPr>
      </w:pPr>
      <w:r w:rsidRPr="0011215C">
        <w:rPr>
          <w:rFonts w:ascii="Times New Roman" w:eastAsia="SimSun" w:hAnsi="Times New Roman" w:cs="Mangal"/>
          <w:b/>
          <w:bCs/>
          <w:kern w:val="2"/>
          <w:sz w:val="28"/>
          <w:szCs w:val="28"/>
          <w:lang w:eastAsia="zh-CN" w:bidi="hi-IN"/>
        </w:rPr>
        <w:t xml:space="preserve"> последовательности административных процедур при предоставлении муниципальной услуги </w:t>
      </w:r>
      <w:r w:rsidRPr="0011215C">
        <w:rPr>
          <w:rFonts w:ascii="Times New Roman" w:eastAsia="SimSun" w:hAnsi="Times New Roman" w:cs="Times New Roman"/>
          <w:b/>
          <w:kern w:val="2"/>
          <w:sz w:val="28"/>
          <w:szCs w:val="28"/>
          <w:lang w:eastAsia="zh-CN" w:bidi="hi-IN"/>
        </w:rPr>
        <w:t>«Перевод жилого помещения в нежилое помещение и нежилого помещения в жилое помещение»</w:t>
      </w:r>
    </w:p>
    <w:p w:rsidR="0011215C" w:rsidRPr="0011215C" w:rsidRDefault="0011215C" w:rsidP="0011215C">
      <w:pPr>
        <w:widowControl w:val="0"/>
        <w:suppressAutoHyphens/>
        <w:spacing w:after="0" w:line="240" w:lineRule="auto"/>
        <w:ind w:firstLine="735"/>
        <w:jc w:val="center"/>
        <w:rPr>
          <w:rFonts w:ascii="Times New Roman" w:eastAsia="SimSun" w:hAnsi="Times New Roman" w:cs="Times New Roman"/>
          <w:b/>
          <w:bCs/>
          <w:color w:val="000000"/>
          <w:kern w:val="2"/>
          <w:sz w:val="28"/>
          <w:szCs w:val="28"/>
          <w:lang w:eastAsia="zh-CN" w:bidi="hi-IN"/>
        </w:rPr>
      </w:pPr>
    </w:p>
    <w:p w:rsidR="0011215C" w:rsidRPr="0011215C" w:rsidRDefault="0011215C" w:rsidP="0011215C">
      <w:pPr>
        <w:widowControl w:val="0"/>
        <w:suppressAutoHyphens/>
        <w:spacing w:after="0" w:line="240" w:lineRule="auto"/>
        <w:ind w:firstLine="735"/>
        <w:jc w:val="center"/>
        <w:rPr>
          <w:rFonts w:ascii="Times New Roman" w:eastAsia="SimSun" w:hAnsi="Times New Roman" w:cs="Times New Roman"/>
          <w:b/>
          <w:bCs/>
          <w:color w:val="000000"/>
          <w:kern w:val="2"/>
          <w:sz w:val="28"/>
          <w:szCs w:val="28"/>
          <w:lang w:eastAsia="zh-CN" w:bidi="hi-IN"/>
        </w:rPr>
      </w:pPr>
    </w:p>
    <w:p w:rsidR="0011215C" w:rsidRPr="0011215C" w:rsidRDefault="0011215C" w:rsidP="0011215C">
      <w:pPr>
        <w:widowControl w:val="0"/>
        <w:suppressAutoHyphens/>
        <w:spacing w:after="0" w:line="240" w:lineRule="auto"/>
        <w:ind w:firstLine="735"/>
        <w:jc w:val="center"/>
        <w:rPr>
          <w:rFonts w:ascii="Times New Roman" w:eastAsia="SimSun" w:hAnsi="Times New Roman" w:cs="Mangal"/>
          <w:b/>
          <w:kern w:val="2"/>
          <w:sz w:val="24"/>
          <w:szCs w:val="24"/>
          <w:lang w:eastAsia="zh-CN" w:bidi="hi-IN"/>
        </w:rPr>
      </w:pPr>
      <w:r w:rsidRPr="0011215C">
        <w:rPr>
          <w:rFonts w:ascii="Times New Roman" w:eastAsia="SimSun" w:hAnsi="Times New Roman" w:cs="Times New Roman"/>
          <w:b/>
          <w:color w:val="000000"/>
          <w:kern w:val="2"/>
          <w:sz w:val="28"/>
          <w:szCs w:val="28"/>
          <w:lang w:eastAsia="zh-CN" w:bidi="hi-IN"/>
        </w:rPr>
        <w:t xml:space="preserve">Административная процедура </w:t>
      </w:r>
      <w:r w:rsidRPr="0011215C">
        <w:rPr>
          <w:rFonts w:ascii="Times New Roman" w:eastAsia="SimSun" w:hAnsi="Times New Roman" w:cs="Times New Roman"/>
          <w:b/>
          <w:kern w:val="2"/>
          <w:sz w:val="28"/>
          <w:szCs w:val="28"/>
          <w:lang w:eastAsia="zh-CN" w:bidi="hi-IN"/>
        </w:rPr>
        <w:t>по выдаче решения о переводе (об отказе в переводе)</w:t>
      </w: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1312" behindDoc="0" locked="0" layoutInCell="1" allowOverlap="1">
                <wp:simplePos x="0" y="0"/>
                <wp:positionH relativeFrom="column">
                  <wp:posOffset>1461135</wp:posOffset>
                </wp:positionH>
                <wp:positionV relativeFrom="paragraph">
                  <wp:posOffset>132715</wp:posOffset>
                </wp:positionV>
                <wp:extent cx="3078480" cy="379095"/>
                <wp:effectExtent l="7620" t="5080" r="9525" b="6350"/>
                <wp:wrapNone/>
                <wp:docPr id="54" name="Поле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8480" cy="379095"/>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Направление заявления о переводе и документов</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54" o:spid="_x0000_s1026" type="#_x0000_t202" style="position:absolute;left:0;text-align:left;margin-left:115.05pt;margin-top:10.45pt;width:242.4pt;height:29.8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" strokeweight=".5pt">
                <v:textbox inset="0,0,0,0">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Направление заявления о переводе и документов</w:t>
                      </w:r>
                    </w:p>
                  </w:txbxContent>
                </v:textbox>
              </v:shape>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4"/>
          <w:szCs w:val="24"/>
          <w:lang w:eastAsia="zh-CN" w:bidi="hi-IN"/>
        </w:rPr>
      </w:pPr>
    </w:p>
    <w:p w:rsidR="0011215C" w:rsidRPr="0011215C" w:rsidRDefault="0011215C" w:rsidP="0011215C">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68480" behindDoc="0" locked="0" layoutInCell="1" allowOverlap="1">
                <wp:simplePos x="0" y="0"/>
                <wp:positionH relativeFrom="column">
                  <wp:posOffset>2781935</wp:posOffset>
                </wp:positionH>
                <wp:positionV relativeFrom="paragraph">
                  <wp:posOffset>142875</wp:posOffset>
                </wp:positionV>
                <wp:extent cx="635" cy="183515"/>
                <wp:effectExtent l="61595" t="13335" r="52070" b="22225"/>
                <wp:wrapNone/>
                <wp:docPr id="53" name="Прямая соединительная линия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83515"/>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3"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9.05pt,11.25pt" to="219.1pt,2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" strokeweight=".26mm">
                <v:stroke startarrow="block" joinstyle="miter" endcap="square"/>
              </v:line>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4"/>
          <w:szCs w:val="24"/>
          <w:lang w:eastAsia="zh-CN" w:bidi="hi-IN"/>
        </w:rPr>
      </w:pPr>
    </w:p>
    <w:p w:rsidR="0011215C" w:rsidRPr="0011215C" w:rsidRDefault="00A130DC" w:rsidP="0011215C">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5648" behindDoc="0" locked="0" layoutInCell="1" allowOverlap="1" wp14:anchorId="330F1A10" wp14:editId="65679660">
                <wp:simplePos x="0" y="0"/>
                <wp:positionH relativeFrom="column">
                  <wp:posOffset>263525</wp:posOffset>
                </wp:positionH>
                <wp:positionV relativeFrom="paragraph">
                  <wp:posOffset>125095</wp:posOffset>
                </wp:positionV>
                <wp:extent cx="5286375" cy="0"/>
                <wp:effectExtent l="19050" t="19050" r="28575" b="38100"/>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86375" cy="0"/>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7"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5pt,9.85pt" to="437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" strokeweight=".26mm">
                <v:stroke joinstyle="miter" endcap="square"/>
              </v:line>
            </w:pict>
          </mc:Fallback>
        </mc:AlternateContent>
      </w:r>
      <w:r w:rsidR="0011215C">
        <w:rPr>
          <w:rFonts w:ascii="Times New Roman" w:eastAsia="SimSun" w:hAnsi="Times New Roman" w:cs="Mangal"/>
          <w:b/>
          <w:bCs/>
          <w:noProof/>
          <w:kern w:val="2"/>
          <w:sz w:val="24"/>
          <w:szCs w:val="24"/>
          <w:lang w:eastAsia="ru-RU"/>
        </w:rPr>
        <mc:AlternateContent>
          <mc:Choice Requires="wps">
            <w:drawing>
              <wp:anchor distT="0" distB="0" distL="114300" distR="114300" simplePos="0" relativeHeight="251711488" behindDoc="0" locked="0" layoutInCell="1" allowOverlap="1" wp14:anchorId="257846DC" wp14:editId="12432DA2">
                <wp:simplePos x="0" y="0"/>
                <wp:positionH relativeFrom="column">
                  <wp:posOffset>5547360</wp:posOffset>
                </wp:positionH>
                <wp:positionV relativeFrom="paragraph">
                  <wp:posOffset>116840</wp:posOffset>
                </wp:positionV>
                <wp:extent cx="0" cy="368300"/>
                <wp:effectExtent l="76200" t="0" r="76200" b="50800"/>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830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2"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6.8pt,9.2pt" to="436.8pt,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" strokeweight=".26mm">
                <v:stroke endarrow="block"/>
              </v:line>
            </w:pict>
          </mc:Fallback>
        </mc:AlternateContent>
      </w:r>
      <w:r w:rsidR="0011215C">
        <w:rPr>
          <w:rFonts w:ascii="Times New Roman" w:eastAsia="SimSun" w:hAnsi="Times New Roman" w:cs="Mangal"/>
          <w:b/>
          <w:bCs/>
          <w:noProof/>
          <w:kern w:val="2"/>
          <w:sz w:val="24"/>
          <w:szCs w:val="24"/>
          <w:lang w:eastAsia="ru-RU"/>
        </w:rPr>
        <mc:AlternateContent>
          <mc:Choice Requires="wps">
            <w:drawing>
              <wp:anchor distT="0" distB="0" distL="114300" distR="114300" simplePos="0" relativeHeight="251708416" behindDoc="0" locked="0" layoutInCell="1" allowOverlap="1" wp14:anchorId="363A4CCF" wp14:editId="75A17A70">
                <wp:simplePos x="0" y="0"/>
                <wp:positionH relativeFrom="column">
                  <wp:posOffset>1234440</wp:posOffset>
                </wp:positionH>
                <wp:positionV relativeFrom="paragraph">
                  <wp:posOffset>125095</wp:posOffset>
                </wp:positionV>
                <wp:extent cx="0" cy="364490"/>
                <wp:effectExtent l="57150" t="12700" r="57150" b="22860"/>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449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1"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2pt,9.85pt" to="97.2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" strokeweight=".26mm">
                <v:stroke endarrow="block"/>
              </v:line>
            </w:pict>
          </mc:Fallback>
        </mc:AlternateContent>
      </w:r>
      <w:r w:rsidR="0011215C">
        <w:rPr>
          <w:rFonts w:ascii="Times New Roman" w:eastAsia="SimSun" w:hAnsi="Times New Roman" w:cs="Mangal"/>
          <w:b/>
          <w:bCs/>
          <w:noProof/>
          <w:kern w:val="2"/>
          <w:sz w:val="24"/>
          <w:szCs w:val="24"/>
          <w:lang w:eastAsia="ru-RU"/>
        </w:rPr>
        <mc:AlternateContent>
          <mc:Choice Requires="wps">
            <w:drawing>
              <wp:anchor distT="0" distB="0" distL="114300" distR="114300" simplePos="0" relativeHeight="251709440" behindDoc="0" locked="0" layoutInCell="1" allowOverlap="1" wp14:anchorId="4EE30157" wp14:editId="75B73ABF">
                <wp:simplePos x="0" y="0"/>
                <wp:positionH relativeFrom="column">
                  <wp:posOffset>2539365</wp:posOffset>
                </wp:positionH>
                <wp:positionV relativeFrom="paragraph">
                  <wp:posOffset>125095</wp:posOffset>
                </wp:positionV>
                <wp:extent cx="0" cy="375920"/>
                <wp:effectExtent l="57150" t="12700" r="57150" b="20955"/>
                <wp:wrapNone/>
                <wp:docPr id="50" name="Прямая соединительная линия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592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0"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9.95pt,9.85pt" to="199.95pt,3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" strokeweight=".26mm">
                <v:stroke endarrow="block"/>
              </v:line>
            </w:pict>
          </mc:Fallback>
        </mc:AlternateContent>
      </w:r>
      <w:r w:rsidR="0011215C">
        <w:rPr>
          <w:rFonts w:ascii="Times New Roman" w:eastAsia="SimSun" w:hAnsi="Times New Roman" w:cs="Mangal"/>
          <w:b/>
          <w:bCs/>
          <w:noProof/>
          <w:kern w:val="2"/>
          <w:sz w:val="24"/>
          <w:szCs w:val="24"/>
          <w:lang w:eastAsia="ru-RU"/>
        </w:rPr>
        <mc:AlternateContent>
          <mc:Choice Requires="wps">
            <w:drawing>
              <wp:anchor distT="0" distB="0" distL="114300" distR="114300" simplePos="0" relativeHeight="251710464" behindDoc="0" locked="0" layoutInCell="1" allowOverlap="1" wp14:anchorId="1155B0EB" wp14:editId="1F70E0D8">
                <wp:simplePos x="0" y="0"/>
                <wp:positionH relativeFrom="column">
                  <wp:posOffset>4139565</wp:posOffset>
                </wp:positionH>
                <wp:positionV relativeFrom="paragraph">
                  <wp:posOffset>125095</wp:posOffset>
                </wp:positionV>
                <wp:extent cx="0" cy="405765"/>
                <wp:effectExtent l="57150" t="12700" r="57150" b="19685"/>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5765"/>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9" o:spid="_x0000_s1026" style="position:absolute;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5pt,9.85pt" to="325.95pt,4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" strokeweight=".26mm">
                <v:stroke endarrow="block"/>
              </v:line>
            </w:pict>
          </mc:Fallback>
        </mc:AlternateContent>
      </w:r>
      <w:r w:rsidR="0011215C">
        <w:rPr>
          <w:rFonts w:ascii="Times New Roman" w:eastAsia="SimSun" w:hAnsi="Times New Roman" w:cs="Mangal"/>
          <w:noProof/>
          <w:kern w:val="2"/>
          <w:sz w:val="24"/>
          <w:szCs w:val="24"/>
          <w:lang w:eastAsia="ru-RU"/>
        </w:rPr>
        <mc:AlternateContent>
          <mc:Choice Requires="wps">
            <w:drawing>
              <wp:anchor distT="0" distB="0" distL="114300" distR="114300" simplePos="0" relativeHeight="251683840" behindDoc="0" locked="0" layoutInCell="1" allowOverlap="1" wp14:anchorId="486E7E28" wp14:editId="51EAAD81">
                <wp:simplePos x="0" y="0"/>
                <wp:positionH relativeFrom="column">
                  <wp:posOffset>260985</wp:posOffset>
                </wp:positionH>
                <wp:positionV relativeFrom="paragraph">
                  <wp:posOffset>125095</wp:posOffset>
                </wp:positionV>
                <wp:extent cx="0" cy="364490"/>
                <wp:effectExtent l="55245" t="12700" r="59055" b="22860"/>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449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8"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55pt,9.85pt" to="20.55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" strokeweight=".26mm">
                <v:stroke endarrow="block"/>
              </v:line>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4"/>
          <w:szCs w:val="24"/>
          <w:lang w:eastAsia="zh-CN" w:bidi="hi-IN"/>
        </w:rPr>
      </w:pPr>
    </w:p>
    <w:p w:rsidR="0011215C" w:rsidRPr="0011215C" w:rsidRDefault="00204CA0" w:rsidP="0011215C">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6432" behindDoc="0" locked="0" layoutInCell="1" allowOverlap="1" wp14:anchorId="179606A6" wp14:editId="7189D94E">
                <wp:simplePos x="0" y="0"/>
                <wp:positionH relativeFrom="column">
                  <wp:posOffset>4446905</wp:posOffset>
                </wp:positionH>
                <wp:positionV relativeFrom="paragraph">
                  <wp:posOffset>149860</wp:posOffset>
                </wp:positionV>
                <wp:extent cx="1475105" cy="1130935"/>
                <wp:effectExtent l="0" t="0" r="10795" b="12065"/>
                <wp:wrapNone/>
                <wp:docPr id="43" name="Поле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105" cy="1130935"/>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eastAsia="Times New Roman" w:hAnsi="Times New Roman" w:cs="Times New Roman"/>
                                <w:sz w:val="24"/>
                              </w:rPr>
                              <w:t>Администрация муниципального образования «Город Астрахань» (в случае, предусмотренном п.2.11)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3" o:spid="_x0000_s1027" type="#_x0000_t202" style="position:absolute;margin-left:350.15pt;margin-top:11.8pt;width:116.15pt;height:89.0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" strokeweight=".5pt">
                <v:textbox inset="0,0,0,0">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eastAsia="Times New Roman" w:hAnsi="Times New Roman" w:cs="Times New Roman"/>
                          <w:sz w:val="24"/>
                        </w:rPr>
                        <w:t>Администрация муниципального образования «Город Астрахань» (в случае, предусмотренном п.2.11)</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4384" behindDoc="0" locked="0" layoutInCell="1" allowOverlap="1" wp14:anchorId="2C2D2012" wp14:editId="5A342D33">
                <wp:simplePos x="0" y="0"/>
                <wp:positionH relativeFrom="column">
                  <wp:posOffset>1463675</wp:posOffset>
                </wp:positionH>
                <wp:positionV relativeFrom="paragraph">
                  <wp:posOffset>136525</wp:posOffset>
                </wp:positionV>
                <wp:extent cx="2054225" cy="581660"/>
                <wp:effectExtent l="0" t="0" r="22225" b="27940"/>
                <wp:wrapNone/>
                <wp:docPr id="44" name="Поле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4225" cy="581660"/>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 xml:space="preserve">В электронной форме </w:t>
                            </w:r>
                          </w:p>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(через  региональный портал, электронной почтой)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4" o:spid="_x0000_s1028" type="#_x0000_t202" style="position:absolute;margin-left:115.25pt;margin-top:10.75pt;width:161.75pt;height:45.8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" strokeweight=".5pt">
                <v:textbox inset="0,0,0,0">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 xml:space="preserve">В электронной форме </w:t>
                      </w:r>
                    </w:p>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(через  региональный портал, электронной почтой)</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3360" behindDoc="0" locked="0" layoutInCell="1" allowOverlap="1" wp14:anchorId="1EB6F57D" wp14:editId="6BF48ED4">
                <wp:simplePos x="0" y="0"/>
                <wp:positionH relativeFrom="column">
                  <wp:posOffset>769620</wp:posOffset>
                </wp:positionH>
                <wp:positionV relativeFrom="paragraph">
                  <wp:posOffset>133350</wp:posOffset>
                </wp:positionV>
                <wp:extent cx="592455" cy="230505"/>
                <wp:effectExtent l="0" t="0" r="17145" b="17145"/>
                <wp:wrapNone/>
                <wp:docPr id="45" name="Поле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 cy="230505"/>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Лично</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5" o:spid="_x0000_s1029" type="#_x0000_t202" style="position:absolute;margin-left:60.6pt;margin-top:10.5pt;width:46.65pt;height:18.1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" strokeweight=".5pt">
                <v:textbox inset="0,0,0,0">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Лично</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2336" behindDoc="0" locked="0" layoutInCell="1" allowOverlap="1" wp14:anchorId="201853BA" wp14:editId="6050D205">
                <wp:simplePos x="0" y="0"/>
                <wp:positionH relativeFrom="column">
                  <wp:posOffset>10160</wp:posOffset>
                </wp:positionH>
                <wp:positionV relativeFrom="paragraph">
                  <wp:posOffset>139065</wp:posOffset>
                </wp:positionV>
                <wp:extent cx="645160" cy="230505"/>
                <wp:effectExtent l="0" t="0" r="21590" b="17145"/>
                <wp:wrapNone/>
                <wp:docPr id="46" name="Поле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160" cy="230505"/>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Почтой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6" o:spid="_x0000_s1030" type="#_x0000_t202" style="position:absolute;margin-left:.8pt;margin-top:10.95pt;width:50.8pt;height:18.1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" strokeweight=".5pt">
                <v:textbox inset="0,0,0,0">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Почтой</w:t>
                      </w:r>
                    </w:p>
                  </w:txbxContent>
                </v:textbox>
              </v:shape>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5408" behindDoc="0" locked="0" layoutInCell="1" allowOverlap="1">
                <wp:simplePos x="0" y="0"/>
                <wp:positionH relativeFrom="column">
                  <wp:posOffset>3625851</wp:posOffset>
                </wp:positionH>
                <wp:positionV relativeFrom="paragraph">
                  <wp:posOffset>8890</wp:posOffset>
                </wp:positionV>
                <wp:extent cx="609600" cy="224790"/>
                <wp:effectExtent l="0" t="0" r="19050" b="22860"/>
                <wp:wrapNone/>
                <wp:docPr id="42" name="Поле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24790"/>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МФЦ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2" o:spid="_x0000_s1031" type="#_x0000_t202" style="position:absolute;margin-left:285.5pt;margin-top:.7pt;width:48pt;height:17.7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" strokeweight=".5pt">
                <v:textbox inset="0,0,0,0">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МФЦ</w:t>
                      </w:r>
                    </w:p>
                  </w:txbxContent>
                </v:textbox>
              </v:shape>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81792" behindDoc="0" locked="0" layoutInCell="1" allowOverlap="1">
                <wp:simplePos x="0" y="0"/>
                <wp:positionH relativeFrom="column">
                  <wp:posOffset>325120</wp:posOffset>
                </wp:positionH>
                <wp:positionV relativeFrom="paragraph">
                  <wp:posOffset>24130</wp:posOffset>
                </wp:positionV>
                <wp:extent cx="0" cy="469900"/>
                <wp:effectExtent l="5080" t="12700" r="13970" b="12700"/>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9900"/>
                        </a:xfrm>
                        <a:prstGeom prst="line">
                          <a:avLst/>
                        </a:prstGeom>
                        <a:noFill/>
                        <a:ln w="9360">
                          <a:solidFill>
                            <a:srgbClr val="11111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1"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pt,1.9pt" to="25.6pt,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" strokecolor="#111" strokeweight=".26mm"/>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8720" behindDoc="0" locked="0" layoutInCell="1" allowOverlap="1">
                <wp:simplePos x="0" y="0"/>
                <wp:positionH relativeFrom="column">
                  <wp:posOffset>324485</wp:posOffset>
                </wp:positionH>
                <wp:positionV relativeFrom="paragraph">
                  <wp:posOffset>5080</wp:posOffset>
                </wp:positionV>
                <wp:extent cx="635" cy="635"/>
                <wp:effectExtent l="13970" t="6985" r="13970" b="11430"/>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35"/>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0" o:spid="_x0000_s1026" style="position:absolute;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5pt,.4pt" to="25.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" strokeweight=".26mm">
                <v:stroke joinstyle="miter" endcap="square"/>
              </v:line>
            </w:pict>
          </mc:Fallback>
        </mc:AlternateContent>
      </w:r>
    </w:p>
    <w:p w:rsidR="0011215C" w:rsidRPr="0011215C" w:rsidRDefault="00204CA0" w:rsidP="0011215C">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6672" behindDoc="0" locked="0" layoutInCell="1" allowOverlap="1" wp14:anchorId="409D5FFA" wp14:editId="7077C9FE">
                <wp:simplePos x="0" y="0"/>
                <wp:positionH relativeFrom="column">
                  <wp:posOffset>330200</wp:posOffset>
                </wp:positionH>
                <wp:positionV relativeFrom="paragraph">
                  <wp:posOffset>140335</wp:posOffset>
                </wp:positionV>
                <wp:extent cx="4105275" cy="6350"/>
                <wp:effectExtent l="19050" t="19050" r="28575" b="31750"/>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105275" cy="6350"/>
                        </a:xfrm>
                        <a:prstGeom prst="line">
                          <a:avLst/>
                        </a:prstGeom>
                        <a:noFill/>
                        <a:ln w="10800" cap="sq">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8"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pt,11.05pt" to="349.2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" strokeweight=".3mm">
                <v:stroke endcap="square"/>
              </v:line>
            </w:pict>
          </mc:Fallback>
        </mc:AlternateContent>
      </w:r>
      <w:r w:rsidR="0011215C">
        <w:rPr>
          <w:rFonts w:ascii="Times New Roman" w:eastAsia="SimSun" w:hAnsi="Times New Roman" w:cs="Mangal"/>
          <w:noProof/>
          <w:kern w:val="2"/>
          <w:sz w:val="24"/>
          <w:szCs w:val="24"/>
          <w:lang w:eastAsia="ru-RU"/>
        </w:rPr>
        <mc:AlternateContent>
          <mc:Choice Requires="wps">
            <w:drawing>
              <wp:anchor distT="0" distB="0" distL="114300" distR="114300" simplePos="0" relativeHeight="251669504" behindDoc="0" locked="0" layoutInCell="1" allowOverlap="1" wp14:anchorId="75F43B6D" wp14:editId="3598C3D4">
                <wp:simplePos x="0" y="0"/>
                <wp:positionH relativeFrom="column">
                  <wp:posOffset>2039620</wp:posOffset>
                </wp:positionH>
                <wp:positionV relativeFrom="paragraph">
                  <wp:posOffset>143510</wp:posOffset>
                </wp:positionV>
                <wp:extent cx="0" cy="458470"/>
                <wp:effectExtent l="52705" t="6350" r="61595" b="20955"/>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58470"/>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9"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0.6pt,11.3pt" to="160.6pt,4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" strokeweight=".26mm">
                <v:stroke startarrow="block" joinstyle="miter" endcap="square"/>
              </v:line>
            </w:pict>
          </mc:Fallback>
        </mc:AlternateContent>
      </w:r>
      <w:r w:rsidR="0011215C">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7696" behindDoc="0" locked="0" layoutInCell="1" allowOverlap="1">
                <wp:simplePos x="0" y="0"/>
                <wp:positionH relativeFrom="column">
                  <wp:posOffset>2666365</wp:posOffset>
                </wp:positionH>
                <wp:positionV relativeFrom="paragraph">
                  <wp:posOffset>36830</wp:posOffset>
                </wp:positionV>
                <wp:extent cx="635" cy="635"/>
                <wp:effectExtent l="12700" t="13970" r="5715" b="13970"/>
                <wp:wrapNone/>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35"/>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7"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5pt,2.9pt" to="210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" strokeweight=".26mm">
                <v:stroke joinstyle="miter" endcap="square"/>
              </v:lin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zh-CN" w:bidi="hi-IN"/>
        </w:rPr>
      </w:pPr>
    </w:p>
    <w:p w:rsidR="0011215C" w:rsidRPr="0011215C" w:rsidRDefault="0011215C" w:rsidP="0011215C">
      <w:pPr>
        <w:widowControl w:val="0"/>
        <w:tabs>
          <w:tab w:val="left" w:pos="930"/>
        </w:tabs>
        <w:suppressAutoHyphens/>
        <w:autoSpaceDE w:val="0"/>
        <w:spacing w:after="0" w:line="240" w:lineRule="auto"/>
        <w:ind w:firstLine="720"/>
        <w:jc w:val="both"/>
        <w:rPr>
          <w:rFonts w:ascii="Times New Roman" w:eastAsia="SimSun" w:hAnsi="Times New Roman" w:cs="Mangal"/>
          <w:b/>
          <w:bCs/>
          <w:kern w:val="2"/>
          <w:sz w:val="20"/>
          <w:szCs w:val="20"/>
          <w:lang w:eastAsia="zh-CN" w:bidi="hi-IN"/>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zh-CN" w:bidi="hi-IN"/>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70528" behindDoc="0" locked="0" layoutInCell="1" allowOverlap="1">
                <wp:simplePos x="0" y="0"/>
                <wp:positionH relativeFrom="column">
                  <wp:posOffset>10160</wp:posOffset>
                </wp:positionH>
                <wp:positionV relativeFrom="paragraph">
                  <wp:posOffset>134620</wp:posOffset>
                </wp:positionV>
                <wp:extent cx="3288030" cy="609600"/>
                <wp:effectExtent l="0" t="0" r="26670" b="19050"/>
                <wp:wrapNone/>
                <wp:docPr id="36" name="Поле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8030" cy="609600"/>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tabs>
                                <w:tab w:val="left" w:pos="930"/>
                              </w:tabs>
                              <w:spacing w:after="0" w:line="240" w:lineRule="auto"/>
                              <w:jc w:val="center"/>
                              <w:rPr>
                                <w:rFonts w:ascii="Times New Roman" w:hAnsi="Times New Roman" w:cs="Times New Roman"/>
                                <w:sz w:val="24"/>
                              </w:rPr>
                            </w:pPr>
                            <w:r w:rsidRPr="00204CA0">
                              <w:rPr>
                                <w:rFonts w:ascii="Times New Roman" w:eastAsia="Arial CYR" w:hAnsi="Times New Roman" w:cs="Times New Roman"/>
                                <w:sz w:val="24"/>
                              </w:rPr>
                              <w:t>Приём, регистрация заявления о переводе  —  не более 2 рабочих дней с момента поступления заявления о переводе и документов в Управление</w:t>
                            </w: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6" o:spid="_x0000_s1032" type="#_x0000_t202" style="position:absolute;left:0;text-align:left;margin-left:.8pt;margin-top:10.6pt;width:258.9pt;height:48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" strokeweight=".5pt">
                <v:textbox inset=".25pt,.25pt,.25pt,.25pt">
                  <w:txbxContent>
                    <w:p w:rsidR="0011215C" w:rsidRPr="00204CA0" w:rsidRDefault="0011215C" w:rsidP="00204CA0">
                      <w:pPr>
                        <w:tabs>
                          <w:tab w:val="left" w:pos="930"/>
                        </w:tabs>
                        <w:spacing w:after="0" w:line="240" w:lineRule="auto"/>
                        <w:jc w:val="center"/>
                        <w:rPr>
                          <w:rFonts w:ascii="Times New Roman" w:hAnsi="Times New Roman" w:cs="Times New Roman"/>
                          <w:sz w:val="24"/>
                        </w:rPr>
                      </w:pPr>
                      <w:r w:rsidRPr="00204CA0">
                        <w:rPr>
                          <w:rFonts w:ascii="Times New Roman" w:eastAsia="Arial CYR" w:hAnsi="Times New Roman" w:cs="Times New Roman"/>
                          <w:sz w:val="24"/>
                        </w:rPr>
                        <w:t>Приём, регистрация заявления о переводе  —  не более 2 рабочих дней с момента поступления заявления о переводе и документов в Управление</w:t>
                      </w:r>
                    </w:p>
                  </w:txbxContent>
                </v:textbox>
              </v:shap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zh-CN" w:bidi="hi-IN"/>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59264" behindDoc="0" locked="0" layoutInCell="1" allowOverlap="1">
                <wp:simplePos x="0" y="0"/>
                <wp:positionH relativeFrom="column">
                  <wp:posOffset>3875405</wp:posOffset>
                </wp:positionH>
                <wp:positionV relativeFrom="paragraph">
                  <wp:posOffset>104775</wp:posOffset>
                </wp:positionV>
                <wp:extent cx="2040890" cy="781050"/>
                <wp:effectExtent l="0" t="0" r="16510" b="19050"/>
                <wp:wrapNone/>
                <wp:docPr id="35" name="Поле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0890" cy="781050"/>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tabs>
                                <w:tab w:val="left" w:pos="930"/>
                              </w:tabs>
                              <w:autoSpaceDE w:val="0"/>
                              <w:spacing w:after="0" w:line="240" w:lineRule="auto"/>
                              <w:ind w:firstLine="11"/>
                              <w:jc w:val="center"/>
                              <w:rPr>
                                <w:rFonts w:ascii="Times New Roman" w:hAnsi="Times New Roman" w:cs="Times New Roman"/>
                                <w:sz w:val="24"/>
                              </w:rPr>
                            </w:pPr>
                            <w:r w:rsidRPr="00204CA0">
                              <w:rPr>
                                <w:rFonts w:ascii="Times New Roman" w:eastAsia="Arial CYR" w:hAnsi="Times New Roman" w:cs="Times New Roman"/>
                                <w:spacing w:val="-4"/>
                                <w:sz w:val="24"/>
                              </w:rPr>
                              <w:t xml:space="preserve">Выдача (направление) уведомления об отказе в приеме  заявления о переводе и документов </w:t>
                            </w:r>
                          </w:p>
                          <w:p w:rsidR="0011215C" w:rsidRDefault="0011215C" w:rsidP="0011215C">
                            <w:pPr>
                              <w:tabs>
                                <w:tab w:val="left" w:pos="930"/>
                              </w:tabs>
                              <w:autoSpaceDE w:val="0"/>
                              <w:ind w:firstLine="9"/>
                              <w:jc w:val="center"/>
                            </w:pP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5" o:spid="_x0000_s1033" type="#_x0000_t202" style="position:absolute;left:0;text-align:left;margin-left:305.15pt;margin-top:8.25pt;width:160.7pt;height:61.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" strokeweight=".5pt">
                <v:textbox inset=".25pt,.25pt,.25pt,.25pt">
                  <w:txbxContent>
                    <w:p w:rsidR="0011215C" w:rsidRPr="00204CA0" w:rsidRDefault="0011215C" w:rsidP="00204CA0">
                      <w:pPr>
                        <w:tabs>
                          <w:tab w:val="left" w:pos="930"/>
                        </w:tabs>
                        <w:autoSpaceDE w:val="0"/>
                        <w:spacing w:after="0" w:line="240" w:lineRule="auto"/>
                        <w:ind w:firstLine="11"/>
                        <w:jc w:val="center"/>
                        <w:rPr>
                          <w:rFonts w:ascii="Times New Roman" w:hAnsi="Times New Roman" w:cs="Times New Roman"/>
                          <w:sz w:val="24"/>
                        </w:rPr>
                      </w:pPr>
                      <w:r w:rsidRPr="00204CA0">
                        <w:rPr>
                          <w:rFonts w:ascii="Times New Roman" w:eastAsia="Arial CYR" w:hAnsi="Times New Roman" w:cs="Times New Roman"/>
                          <w:spacing w:val="-4"/>
                          <w:sz w:val="24"/>
                        </w:rPr>
                        <w:t xml:space="preserve">Выдача (направление) уведомления об отказе в приеме  заявления о переводе и документов </w:t>
                      </w:r>
                    </w:p>
                    <w:p w:rsidR="0011215C" w:rsidRDefault="0011215C" w:rsidP="0011215C">
                      <w:pPr>
                        <w:tabs>
                          <w:tab w:val="left" w:pos="930"/>
                        </w:tabs>
                        <w:autoSpaceDE w:val="0"/>
                        <w:ind w:firstLine="9"/>
                        <w:jc w:val="center"/>
                      </w:pPr>
                    </w:p>
                  </w:txbxContent>
                </v:textbox>
              </v:shap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82816" behindDoc="0" locked="0" layoutInCell="1" allowOverlap="1">
                <wp:simplePos x="0" y="0"/>
                <wp:positionH relativeFrom="column">
                  <wp:posOffset>3287395</wp:posOffset>
                </wp:positionH>
                <wp:positionV relativeFrom="paragraph">
                  <wp:posOffset>130175</wp:posOffset>
                </wp:positionV>
                <wp:extent cx="542925" cy="8255"/>
                <wp:effectExtent l="0" t="57150" r="28575" b="86995"/>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8255"/>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4"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8.85pt,10.25pt" to="301.6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" strokeweight=".26mm">
                <v:stroke endarrow="block"/>
              </v:lin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80768" behindDoc="0" locked="0" layoutInCell="1" allowOverlap="1">
                <wp:simplePos x="0" y="0"/>
                <wp:positionH relativeFrom="column">
                  <wp:posOffset>1362710</wp:posOffset>
                </wp:positionH>
                <wp:positionV relativeFrom="paragraph">
                  <wp:posOffset>13970</wp:posOffset>
                </wp:positionV>
                <wp:extent cx="0" cy="428625"/>
                <wp:effectExtent l="61595" t="7620" r="52705" b="20955"/>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28625"/>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3"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3pt,1.1pt" to="107.3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" strokeweight=".26mm">
                <v:stroke endarrow="block"/>
              </v:lin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p>
    <w:p w:rsidR="0011215C" w:rsidRPr="0011215C" w:rsidRDefault="00A130DC" w:rsidP="0011215C">
      <w:pPr>
        <w:widowControl w:val="0"/>
        <w:suppressAutoHyphens/>
        <w:spacing w:after="0" w:line="240" w:lineRule="auto"/>
        <w:jc w:val="center"/>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7456" behindDoc="0" locked="0" layoutInCell="1" allowOverlap="1" wp14:anchorId="000FEDF6" wp14:editId="7E28A51E">
                <wp:simplePos x="0" y="0"/>
                <wp:positionH relativeFrom="column">
                  <wp:posOffset>3673475</wp:posOffset>
                </wp:positionH>
                <wp:positionV relativeFrom="paragraph">
                  <wp:posOffset>88900</wp:posOffset>
                </wp:positionV>
                <wp:extent cx="2246630" cy="1590040"/>
                <wp:effectExtent l="0" t="0" r="20320" b="10160"/>
                <wp:wrapNone/>
                <wp:docPr id="31" name="Поле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6630" cy="1590040"/>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tabs>
                                <w:tab w:val="left" w:pos="930"/>
                              </w:tabs>
                              <w:autoSpaceDE w:val="0"/>
                              <w:spacing w:after="0" w:line="240" w:lineRule="auto"/>
                              <w:jc w:val="center"/>
                              <w:rPr>
                                <w:sz w:val="24"/>
                              </w:rPr>
                            </w:pPr>
                            <w:r w:rsidRPr="00204CA0">
                              <w:rPr>
                                <w:rStyle w:val="d6e2e5f2eee2eee5e2fbe4e5ebe5ede8e5e4ebffd2e5eaf1f2"/>
                                <w:rFonts w:eastAsia="SimSun" w:cs="Times New Roman"/>
                                <w:color w:val="000000"/>
                                <w:spacing w:val="-4"/>
                                <w:sz w:val="24"/>
                                <w:highlight w:val="white"/>
                              </w:rPr>
                              <w:t xml:space="preserve">организация межведомственного информационного взаимодействия (в рамках рассмотрения заявления о переводе и документов) – не более 5 рабочих дней с момента поступления межведомственного запроса в орган или организацию, предоставляющие документ и информацию </w:t>
                            </w: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1" o:spid="_x0000_s1034" type="#_x0000_t202" style="position:absolute;left:0;text-align:left;margin-left:289.25pt;margin-top:7pt;width:176.9pt;height:125.2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" strokeweight=".5pt">
                <v:textbox inset=".25pt,.25pt,.25pt,.25pt">
                  <w:txbxContent>
                    <w:p w:rsidR="0011215C" w:rsidRPr="00204CA0" w:rsidRDefault="0011215C" w:rsidP="00204CA0">
                      <w:pPr>
                        <w:tabs>
                          <w:tab w:val="left" w:pos="930"/>
                        </w:tabs>
                        <w:autoSpaceDE w:val="0"/>
                        <w:spacing w:after="0" w:line="240" w:lineRule="auto"/>
                        <w:jc w:val="center"/>
                        <w:rPr>
                          <w:sz w:val="24"/>
                        </w:rPr>
                      </w:pPr>
                      <w:r w:rsidRPr="00204CA0">
                        <w:rPr>
                          <w:rStyle w:val="d6e2e5f2eee2eee5e2fbe4e5ebe5ede8e5e4ebffd2e5eaf1f2"/>
                          <w:rFonts w:eastAsia="SimSun" w:cs="Times New Roman"/>
                          <w:color w:val="000000"/>
                          <w:spacing w:val="-4"/>
                          <w:sz w:val="24"/>
                          <w:highlight w:val="white"/>
                        </w:rPr>
                        <w:t xml:space="preserve">организация межведомственного информационного взаимодействия (в рамках рассмотрения заявления о переводе и документов) – не более 5 рабочих дней с момента поступления межведомственного запроса в орган или организацию, предоставляющие документ и информацию </w:t>
                      </w:r>
                    </w:p>
                  </w:txbxContent>
                </v:textbox>
              </v:shape>
            </w:pict>
          </mc:Fallback>
        </mc:AlternateContent>
      </w:r>
      <w:r w:rsidR="0011215C">
        <w:rPr>
          <w:rFonts w:ascii="Times New Roman" w:eastAsia="SimSun" w:hAnsi="Times New Roman" w:cs="Mangal"/>
          <w:noProof/>
          <w:kern w:val="2"/>
          <w:sz w:val="24"/>
          <w:szCs w:val="24"/>
          <w:lang w:eastAsia="ru-RU"/>
        </w:rPr>
        <mc:AlternateContent>
          <mc:Choice Requires="wps">
            <w:drawing>
              <wp:anchor distT="0" distB="0" distL="114935" distR="114935" simplePos="0" relativeHeight="251707392" behindDoc="0" locked="0" layoutInCell="1" allowOverlap="1" wp14:anchorId="2679156B" wp14:editId="0E3771A8">
                <wp:simplePos x="0" y="0"/>
                <wp:positionH relativeFrom="column">
                  <wp:posOffset>635</wp:posOffset>
                </wp:positionH>
                <wp:positionV relativeFrom="paragraph">
                  <wp:posOffset>95250</wp:posOffset>
                </wp:positionV>
                <wp:extent cx="3319780" cy="1078230"/>
                <wp:effectExtent l="0" t="0" r="13970" b="26670"/>
                <wp:wrapNone/>
                <wp:docPr id="32" name="Поле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9780" cy="1078230"/>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tabs>
                                <w:tab w:val="left" w:pos="930"/>
                              </w:tabs>
                              <w:spacing w:after="0" w:line="240" w:lineRule="auto"/>
                              <w:jc w:val="center"/>
                              <w:rPr>
                                <w:rFonts w:ascii="Times New Roman" w:hAnsi="Times New Roman" w:cs="Times New Roman"/>
                                <w:sz w:val="24"/>
                                <w:szCs w:val="24"/>
                              </w:rPr>
                            </w:pPr>
                            <w:r w:rsidRPr="00204CA0">
                              <w:rPr>
                                <w:rFonts w:ascii="Times New Roman" w:eastAsia="Arial CYR" w:hAnsi="Times New Roman" w:cs="Times New Roman"/>
                                <w:sz w:val="24"/>
                                <w:szCs w:val="24"/>
                              </w:rPr>
                              <w:t xml:space="preserve">Рассмотрение заявления о переводе и документов, принятие решения </w:t>
                            </w:r>
                            <w:r w:rsidRPr="00204CA0">
                              <w:rPr>
                                <w:rStyle w:val="a6"/>
                                <w:rFonts w:ascii="Times New Roman" w:eastAsia="Arial CYR" w:hAnsi="Times New Roman" w:cs="Times New Roman"/>
                                <w:szCs w:val="24"/>
                              </w:rPr>
                              <w:t xml:space="preserve">о переводе (об отказе в переводе) помещения </w:t>
                            </w:r>
                            <w:r w:rsidRPr="00204CA0">
                              <w:rPr>
                                <w:rFonts w:ascii="Times New Roman" w:eastAsia="Arial CYR" w:hAnsi="Times New Roman" w:cs="Times New Roman"/>
                                <w:sz w:val="24"/>
                                <w:szCs w:val="24"/>
                              </w:rPr>
                              <w:t>—  не более 44 дней с момента поступления заявления о переводе в Управление</w:t>
                            </w: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2" o:spid="_x0000_s1035" type="#_x0000_t202" style="position:absolute;left:0;text-align:left;margin-left:.05pt;margin-top:7.5pt;width:261.4pt;height:84.9pt;z-index:2517073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" strokeweight=".5pt">
                <v:textbox inset=".25pt,.25pt,.25pt,.25pt">
                  <w:txbxContent>
                    <w:p w:rsidR="0011215C" w:rsidRPr="00204CA0" w:rsidRDefault="0011215C" w:rsidP="00204CA0">
                      <w:pPr>
                        <w:tabs>
                          <w:tab w:val="left" w:pos="930"/>
                        </w:tabs>
                        <w:spacing w:after="0" w:line="240" w:lineRule="auto"/>
                        <w:jc w:val="center"/>
                        <w:rPr>
                          <w:rFonts w:ascii="Times New Roman" w:hAnsi="Times New Roman" w:cs="Times New Roman"/>
                          <w:sz w:val="24"/>
                          <w:szCs w:val="24"/>
                        </w:rPr>
                      </w:pPr>
                      <w:r w:rsidRPr="00204CA0">
                        <w:rPr>
                          <w:rFonts w:ascii="Times New Roman" w:eastAsia="Arial CYR" w:hAnsi="Times New Roman" w:cs="Times New Roman"/>
                          <w:sz w:val="24"/>
                          <w:szCs w:val="24"/>
                        </w:rPr>
                        <w:t xml:space="preserve">Рассмотрение заявления о переводе и документов, принятие решения </w:t>
                      </w:r>
                      <w:r w:rsidRPr="00204CA0">
                        <w:rPr>
                          <w:rStyle w:val="a6"/>
                          <w:rFonts w:ascii="Times New Roman" w:eastAsia="Arial CYR" w:hAnsi="Times New Roman" w:cs="Times New Roman"/>
                          <w:szCs w:val="24"/>
                        </w:rPr>
                        <w:t xml:space="preserve">о переводе (об отказе в переводе) помещения </w:t>
                      </w:r>
                      <w:r w:rsidRPr="00204CA0">
                        <w:rPr>
                          <w:rFonts w:ascii="Times New Roman" w:eastAsia="Arial CYR" w:hAnsi="Times New Roman" w:cs="Times New Roman"/>
                          <w:sz w:val="24"/>
                          <w:szCs w:val="24"/>
                        </w:rPr>
                        <w:t>—  не более 44 дней с момента поступления заявления о переводе в Управление</w:t>
                      </w:r>
                    </w:p>
                  </w:txbxContent>
                </v:textbox>
              </v:shap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84864" behindDoc="0" locked="0" layoutInCell="1" allowOverlap="1">
                <wp:simplePos x="0" y="0"/>
                <wp:positionH relativeFrom="column">
                  <wp:posOffset>3312795</wp:posOffset>
                </wp:positionH>
                <wp:positionV relativeFrom="paragraph">
                  <wp:posOffset>28575</wp:posOffset>
                </wp:positionV>
                <wp:extent cx="360680" cy="0"/>
                <wp:effectExtent l="0" t="76200" r="20320" b="9525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680" cy="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0"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0.85pt,2.25pt" to="289.2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" strokeweight=".26mm">
                <v:stroke endarrow="block"/>
              </v:lin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712512" behindDoc="0" locked="0" layoutInCell="1" allowOverlap="1">
                <wp:simplePos x="0" y="0"/>
                <wp:positionH relativeFrom="column">
                  <wp:posOffset>1535430</wp:posOffset>
                </wp:positionH>
                <wp:positionV relativeFrom="paragraph">
                  <wp:posOffset>139700</wp:posOffset>
                </wp:positionV>
                <wp:extent cx="0" cy="578485"/>
                <wp:effectExtent l="53340" t="9525" r="60960" b="2159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8485"/>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9"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0.9pt,11pt" to="120.9pt,5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" strokeweight=".26mm">
                <v:stroke endarrow="block" joinstyle="miter" endcap="square"/>
              </v:lin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2576" behindDoc="0" locked="0" layoutInCell="1" allowOverlap="1">
                <wp:simplePos x="0" y="0"/>
                <wp:positionH relativeFrom="column">
                  <wp:posOffset>2472690</wp:posOffset>
                </wp:positionH>
                <wp:positionV relativeFrom="paragraph">
                  <wp:posOffset>134620</wp:posOffset>
                </wp:positionV>
                <wp:extent cx="0" cy="342900"/>
                <wp:effectExtent l="57150" t="9525" r="57150" b="1905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7pt,10.6pt" to="194.7pt,3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" strokeweight=".26mm">
                <v:stroke endarrow="block" joinstyle="miter" endcap="square"/>
              </v:lin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val="ru-RU"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val="ru-RU"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val="ru-RU" w:eastAsia="ru-RU"/>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71552" behindDoc="0" locked="0" layoutInCell="1" allowOverlap="1">
                <wp:simplePos x="0" y="0"/>
                <wp:positionH relativeFrom="column">
                  <wp:posOffset>67310</wp:posOffset>
                </wp:positionH>
                <wp:positionV relativeFrom="paragraph">
                  <wp:posOffset>29845</wp:posOffset>
                </wp:positionV>
                <wp:extent cx="5704840" cy="552450"/>
                <wp:effectExtent l="0" t="0" r="10160" b="19050"/>
                <wp:wrapNone/>
                <wp:docPr id="27" name="Поле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552450"/>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tabs>
                                <w:tab w:val="left" w:pos="930"/>
                              </w:tabs>
                              <w:autoSpaceDE w:val="0"/>
                              <w:spacing w:after="0" w:line="240" w:lineRule="auto"/>
                              <w:jc w:val="center"/>
                              <w:rPr>
                                <w:rFonts w:ascii="Times New Roman" w:hAnsi="Times New Roman" w:cs="Times New Roman"/>
                                <w:sz w:val="24"/>
                              </w:rPr>
                            </w:pPr>
                            <w:r w:rsidRPr="00204CA0">
                              <w:rPr>
                                <w:rFonts w:ascii="Times New Roman" w:eastAsia="Times New Roman" w:hAnsi="Times New Roman" w:cs="Times New Roman"/>
                                <w:color w:val="000000"/>
                                <w:spacing w:val="-4"/>
                                <w:sz w:val="24"/>
                              </w:rPr>
                              <w:t xml:space="preserve"> </w:t>
                            </w:r>
                            <w:r w:rsidRPr="00204CA0">
                              <w:rPr>
                                <w:rFonts w:ascii="Times New Roman" w:eastAsia="Arial CYR" w:hAnsi="Times New Roman" w:cs="Times New Roman"/>
                                <w:color w:val="000000"/>
                                <w:spacing w:val="-4"/>
                                <w:sz w:val="24"/>
                              </w:rPr>
                              <w:t>выдача (направление) уведомления о переводе (отказе в переводе) помещения</w:t>
                            </w:r>
                            <w:r w:rsidRPr="00204CA0">
                              <w:rPr>
                                <w:rFonts w:ascii="Times New Roman" w:eastAsia="Arial CYR" w:hAnsi="Times New Roman" w:cs="Times New Roman"/>
                                <w:color w:val="000000"/>
                                <w:spacing w:val="-4"/>
                                <w:sz w:val="32"/>
                                <w:szCs w:val="28"/>
                              </w:rPr>
                              <w:t xml:space="preserve"> </w:t>
                            </w:r>
                            <w:r w:rsidRPr="00204CA0">
                              <w:rPr>
                                <w:rFonts w:ascii="Times New Roman" w:eastAsia="Arial CYR" w:hAnsi="Times New Roman" w:cs="Times New Roman"/>
                                <w:spacing w:val="-4"/>
                                <w:sz w:val="24"/>
                              </w:rPr>
                              <w:t xml:space="preserve">  – не более 3 рабочих дней со дня принятия решения о переводе (об отказе в переводе) помещения</w:t>
                            </w: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7" o:spid="_x0000_s1036" type="#_x0000_t202" style="position:absolute;left:0;text-align:left;margin-left:5.3pt;margin-top:2.35pt;width:449.2pt;height:43.5pt;z-index:2516715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" strokeweight=".5pt">
                <v:textbox inset=".25pt,.25pt,.25pt,.25pt">
                  <w:txbxContent>
                    <w:p w:rsidR="0011215C" w:rsidRPr="00204CA0" w:rsidRDefault="0011215C" w:rsidP="00204CA0">
                      <w:pPr>
                        <w:tabs>
                          <w:tab w:val="left" w:pos="930"/>
                        </w:tabs>
                        <w:autoSpaceDE w:val="0"/>
                        <w:spacing w:after="0" w:line="240" w:lineRule="auto"/>
                        <w:jc w:val="center"/>
                        <w:rPr>
                          <w:rFonts w:ascii="Times New Roman" w:hAnsi="Times New Roman" w:cs="Times New Roman"/>
                          <w:sz w:val="24"/>
                        </w:rPr>
                      </w:pPr>
                      <w:r w:rsidRPr="00204CA0">
                        <w:rPr>
                          <w:rFonts w:ascii="Times New Roman" w:eastAsia="Times New Roman" w:hAnsi="Times New Roman" w:cs="Times New Roman"/>
                          <w:color w:val="000000"/>
                          <w:spacing w:val="-4"/>
                          <w:sz w:val="24"/>
                        </w:rPr>
                        <w:t xml:space="preserve"> </w:t>
                      </w:r>
                      <w:r w:rsidRPr="00204CA0">
                        <w:rPr>
                          <w:rFonts w:ascii="Times New Roman" w:eastAsia="Arial CYR" w:hAnsi="Times New Roman" w:cs="Times New Roman"/>
                          <w:color w:val="000000"/>
                          <w:spacing w:val="-4"/>
                          <w:sz w:val="24"/>
                        </w:rPr>
                        <w:t>выдача (направление) уведомления о переводе (отказе в переводе) помещения</w:t>
                      </w:r>
                      <w:r w:rsidRPr="00204CA0">
                        <w:rPr>
                          <w:rFonts w:ascii="Times New Roman" w:eastAsia="Arial CYR" w:hAnsi="Times New Roman" w:cs="Times New Roman"/>
                          <w:color w:val="000000"/>
                          <w:spacing w:val="-4"/>
                          <w:sz w:val="32"/>
                          <w:szCs w:val="28"/>
                        </w:rPr>
                        <w:t xml:space="preserve"> </w:t>
                      </w:r>
                      <w:r w:rsidRPr="00204CA0">
                        <w:rPr>
                          <w:rFonts w:ascii="Times New Roman" w:eastAsia="Arial CYR" w:hAnsi="Times New Roman" w:cs="Times New Roman"/>
                          <w:spacing w:val="-4"/>
                          <w:sz w:val="24"/>
                        </w:rPr>
                        <w:t xml:space="preserve">  – не более 3 рабочих дней со дня принятия решения о переводе (об отказе в переводе) помещения</w:t>
                      </w:r>
                    </w:p>
                  </w:txbxContent>
                </v:textbox>
              </v:shap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val="ru-RU"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val="ru-RU"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val="ru-RU"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val="ru-RU"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4"/>
          <w:szCs w:val="24"/>
          <w:lang w:eastAsia="zh-CN" w:bidi="hi-IN"/>
        </w:rPr>
      </w:pPr>
      <w:r w:rsidRPr="0011215C">
        <w:rPr>
          <w:rFonts w:ascii="Times New Roman" w:eastAsia="Times New Roman" w:hAnsi="Times New Roman" w:cs="Times New Roman"/>
          <w:kern w:val="2"/>
          <w:sz w:val="20"/>
          <w:szCs w:val="20"/>
          <w:lang w:val="ru-RU" w:eastAsia="ru-RU"/>
        </w:rPr>
        <w:t xml:space="preserve">                                             </w:t>
      </w: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4"/>
          <w:szCs w:val="24"/>
          <w:lang w:eastAsia="zh-CN" w:bidi="hi-IN"/>
        </w:rPr>
      </w:pPr>
      <w:r w:rsidRPr="0011215C">
        <w:rPr>
          <w:rFonts w:ascii="Times New Roman" w:eastAsia="Times New Roman" w:hAnsi="Times New Roman" w:cs="Times New Roman"/>
          <w:kern w:val="2"/>
          <w:sz w:val="20"/>
          <w:szCs w:val="20"/>
          <w:lang w:eastAsia="zh-CN" w:bidi="hi-IN"/>
        </w:rPr>
        <w:t xml:space="preserve">                                                                                                                  </w:t>
      </w: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eastAsia="zh-CN" w:bidi="hi-IN"/>
        </w:rPr>
      </w:pPr>
    </w:p>
    <w:p w:rsidR="0011215C" w:rsidRPr="0011215C" w:rsidRDefault="0011215C" w:rsidP="0011215C">
      <w:pPr>
        <w:widowControl w:val="0"/>
        <w:suppressAutoHyphens/>
        <w:spacing w:after="0" w:line="240" w:lineRule="auto"/>
        <w:jc w:val="center"/>
        <w:rPr>
          <w:rFonts w:ascii="Times New Roman" w:eastAsia="SimSun" w:hAnsi="Times New Roman" w:cs="Times New Roman"/>
          <w:b/>
          <w:color w:val="000000"/>
          <w:kern w:val="2"/>
          <w:sz w:val="28"/>
          <w:szCs w:val="28"/>
          <w:lang w:eastAsia="zh-CN" w:bidi="hi-IN"/>
        </w:rPr>
      </w:pPr>
      <w:r w:rsidRPr="0011215C">
        <w:rPr>
          <w:rFonts w:ascii="Times New Roman" w:eastAsia="SimSun" w:hAnsi="Times New Roman" w:cs="Times New Roman"/>
          <w:b/>
          <w:color w:val="000000"/>
          <w:kern w:val="2"/>
          <w:sz w:val="28"/>
          <w:szCs w:val="28"/>
          <w:lang w:eastAsia="zh-CN" w:bidi="hi-IN"/>
        </w:rPr>
        <w:t>Административная процедура по</w:t>
      </w:r>
      <w:r w:rsidRPr="0011215C">
        <w:rPr>
          <w:rFonts w:ascii="Times New Roman" w:eastAsia="SimSun" w:hAnsi="Times New Roman" w:cs="Times New Roman"/>
          <w:b/>
          <w:kern w:val="2"/>
          <w:sz w:val="28"/>
          <w:szCs w:val="28"/>
          <w:lang w:eastAsia="zh-CN" w:bidi="hi-IN"/>
        </w:rPr>
        <w:t xml:space="preserve"> выдаче </w:t>
      </w:r>
      <w:r w:rsidRPr="0011215C">
        <w:rPr>
          <w:rFonts w:ascii="Times New Roman" w:eastAsia="SimSun" w:hAnsi="Times New Roman" w:cs="Times New Roman"/>
          <w:b/>
          <w:color w:val="000000"/>
          <w:kern w:val="2"/>
          <w:sz w:val="28"/>
          <w:szCs w:val="28"/>
          <w:lang w:eastAsia="zh-CN" w:bidi="hi-IN"/>
        </w:rPr>
        <w:t>акта приемочной комиссии либо распоряжения Управления об отказе в выдаче такого акта</w:t>
      </w:r>
    </w:p>
    <w:p w:rsidR="0011215C" w:rsidRPr="0011215C" w:rsidRDefault="0011215C" w:rsidP="0011215C">
      <w:pPr>
        <w:widowControl w:val="0"/>
        <w:suppressAutoHyphens/>
        <w:spacing w:after="0" w:line="240" w:lineRule="auto"/>
        <w:jc w:val="center"/>
        <w:rPr>
          <w:rFonts w:ascii="Times New Roman" w:eastAsia="SimSun" w:hAnsi="Times New Roman" w:cs="Times New Roman"/>
          <w:color w:val="000000"/>
          <w:kern w:val="2"/>
          <w:sz w:val="28"/>
          <w:szCs w:val="28"/>
          <w:lang w:eastAsia="zh-CN" w:bidi="hi-IN"/>
        </w:rPr>
      </w:pPr>
    </w:p>
    <w:p w:rsidR="0011215C" w:rsidRPr="0011215C" w:rsidRDefault="0011215C" w:rsidP="0011215C">
      <w:pPr>
        <w:widowControl w:val="0"/>
        <w:suppressAutoHyphens/>
        <w:spacing w:after="0" w:line="240" w:lineRule="auto"/>
        <w:jc w:val="center"/>
        <w:rPr>
          <w:rFonts w:ascii="Times New Roman" w:eastAsia="SimSun" w:hAnsi="Times New Roman" w:cs="Times New Roman"/>
          <w:color w:val="000000"/>
          <w:kern w:val="2"/>
          <w:sz w:val="28"/>
          <w:szCs w:val="28"/>
          <w:lang w:eastAsia="zh-CN" w:bidi="hi-IN"/>
        </w:rPr>
      </w:pP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eastAsia="zh-CN" w:bidi="hi-IN"/>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85888" behindDoc="0" locked="0" layoutInCell="1" allowOverlap="1">
                <wp:simplePos x="0" y="0"/>
                <wp:positionH relativeFrom="column">
                  <wp:posOffset>1362710</wp:posOffset>
                </wp:positionH>
                <wp:positionV relativeFrom="paragraph">
                  <wp:posOffset>58420</wp:posOffset>
                </wp:positionV>
                <wp:extent cx="3630930" cy="434975"/>
                <wp:effectExtent l="13970" t="6350" r="12700" b="6350"/>
                <wp:wrapNone/>
                <wp:docPr id="26" name="Поле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0930" cy="434975"/>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 xml:space="preserve">Направление заявления о выдаче акта приемочной комиссии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6" o:spid="_x0000_s1037" type="#_x0000_t202" style="position:absolute;left:0;text-align:left;margin-left:107.3pt;margin-top:4.6pt;width:285.9pt;height:34.25pt;z-index:2516858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" strokeweight=".5pt">
                <v:textbox inset="0,0,0,0">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 xml:space="preserve">Направление заявления о выдаче акта приемочной комиссии </w:t>
                      </w:r>
                    </w:p>
                  </w:txbxContent>
                </v:textbox>
              </v:shape>
            </w:pict>
          </mc:Fallback>
        </mc:AlternateContent>
      </w:r>
      <w:r w:rsidRPr="0011215C">
        <w:rPr>
          <w:rFonts w:ascii="Times New Roman" w:eastAsia="SimSun" w:hAnsi="Times New Roman" w:cs="Times New Roman"/>
          <w:color w:val="000000"/>
          <w:kern w:val="2"/>
          <w:sz w:val="28"/>
          <w:szCs w:val="28"/>
          <w:lang w:eastAsia="zh-CN" w:bidi="hi-IN"/>
        </w:rPr>
        <w:t>выдаче такого акта</w:t>
      </w: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eastAsia="zh-CN" w:bidi="hi-IN"/>
        </w:rPr>
      </w:pP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val="ru-RU"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eastAsia="ru-RU"/>
        </w:rPr>
      </w:pPr>
      <w:r>
        <w:rPr>
          <w:rFonts w:ascii="Times New Roman" w:eastAsia="SimSun" w:hAnsi="Times New Roman" w:cs="Mangal"/>
          <w:noProof/>
          <w:kern w:val="2"/>
          <w:sz w:val="20"/>
          <w:szCs w:val="20"/>
          <w:lang w:eastAsia="ru-RU"/>
        </w:rPr>
        <mc:AlternateContent>
          <mc:Choice Requires="wps">
            <w:drawing>
              <wp:anchor distT="0" distB="0" distL="114300" distR="114300" simplePos="0" relativeHeight="251713536" behindDoc="0" locked="0" layoutInCell="1" allowOverlap="1">
                <wp:simplePos x="0" y="0"/>
                <wp:positionH relativeFrom="column">
                  <wp:posOffset>3152140</wp:posOffset>
                </wp:positionH>
                <wp:positionV relativeFrom="paragraph">
                  <wp:posOffset>73660</wp:posOffset>
                </wp:positionV>
                <wp:extent cx="0" cy="270510"/>
                <wp:effectExtent l="60325" t="13335" r="53975" b="20955"/>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0510"/>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5" o:spid="_x0000_s1026" style="position:absolute;flip: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8.2pt,5.8pt" to="248.2pt,2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" strokeweight=".26mm">
                <v:stroke startarrow="block" joinstyle="miter" endcap="square"/>
              </v:line>
            </w:pict>
          </mc:Fallback>
        </mc:AlternateContent>
      </w:r>
    </w:p>
    <w:p w:rsidR="0011215C" w:rsidRPr="0011215C" w:rsidRDefault="0011215C" w:rsidP="00A130DC">
      <w:pPr>
        <w:widowControl w:val="0"/>
        <w:suppressAutoHyphens/>
        <w:spacing w:after="0" w:line="240" w:lineRule="auto"/>
        <w:ind w:right="140"/>
        <w:jc w:val="center"/>
        <w:rPr>
          <w:rFonts w:ascii="Times New Roman" w:eastAsia="SimSun" w:hAnsi="Times New Roman" w:cs="Mangal"/>
          <w:kern w:val="2"/>
          <w:sz w:val="20"/>
          <w:szCs w:val="20"/>
          <w:lang w:eastAsia="ru-RU"/>
        </w:rPr>
      </w:pPr>
    </w:p>
    <w:p w:rsidR="0011215C" w:rsidRPr="0011215C" w:rsidRDefault="00A130DC" w:rsidP="0011215C">
      <w:pPr>
        <w:widowControl w:val="0"/>
        <w:suppressAutoHyphens/>
        <w:spacing w:after="0" w:line="240" w:lineRule="auto"/>
        <w:jc w:val="center"/>
        <w:rPr>
          <w:rFonts w:ascii="Times New Roman" w:eastAsia="SimSun" w:hAnsi="Times New Roman" w:cs="Mangal"/>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706368" behindDoc="0" locked="0" layoutInCell="1" allowOverlap="1" wp14:anchorId="379078ED" wp14:editId="3C7BEA66">
                <wp:simplePos x="0" y="0"/>
                <wp:positionH relativeFrom="column">
                  <wp:posOffset>5507990</wp:posOffset>
                </wp:positionH>
                <wp:positionV relativeFrom="paragraph">
                  <wp:posOffset>51435</wp:posOffset>
                </wp:positionV>
                <wp:extent cx="0" cy="363220"/>
                <wp:effectExtent l="76200" t="0" r="76200" b="5588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322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4"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3.7pt,4.05pt" to="433.7pt,3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" strokeweight=".26mm">
                <v:stroke endarrow="block"/>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7152" behindDoc="0" locked="0" layoutInCell="1" allowOverlap="1" wp14:anchorId="41FE3548" wp14:editId="504EF40E">
                <wp:simplePos x="0" y="0"/>
                <wp:positionH relativeFrom="column">
                  <wp:posOffset>3891915</wp:posOffset>
                </wp:positionH>
                <wp:positionV relativeFrom="paragraph">
                  <wp:posOffset>94615</wp:posOffset>
                </wp:positionV>
                <wp:extent cx="3810" cy="363220"/>
                <wp:effectExtent l="57150" t="19050" r="72390" b="5588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810" cy="363220"/>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 o:spid="_x0000_s1026" style="position:absolute;flip:x 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45pt,7.45pt" to="306.75pt,3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" strokeweight=".26mm">
                <v:stroke startarrow="block" joinstyle="miter" endcap="square"/>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704320" behindDoc="0" locked="0" layoutInCell="1" allowOverlap="1" wp14:anchorId="7FF5A24F" wp14:editId="0D60C01E">
                <wp:simplePos x="0" y="0"/>
                <wp:positionH relativeFrom="column">
                  <wp:posOffset>2244090</wp:posOffset>
                </wp:positionH>
                <wp:positionV relativeFrom="paragraph">
                  <wp:posOffset>74930</wp:posOffset>
                </wp:positionV>
                <wp:extent cx="0" cy="363220"/>
                <wp:effectExtent l="76200" t="0" r="76200" b="5588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322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6.7pt,5.9pt" to="176.7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" strokeweight=".26mm">
                <v:stroke endarrow="block"/>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3056" behindDoc="0" locked="0" layoutInCell="1" allowOverlap="1" wp14:anchorId="53B6E57C" wp14:editId="2A8EB4CB">
                <wp:simplePos x="0" y="0"/>
                <wp:positionH relativeFrom="column">
                  <wp:posOffset>1267460</wp:posOffset>
                </wp:positionH>
                <wp:positionV relativeFrom="paragraph">
                  <wp:posOffset>67310</wp:posOffset>
                </wp:positionV>
                <wp:extent cx="0" cy="391160"/>
                <wp:effectExtent l="76200" t="19050" r="57150" b="6604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391160"/>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flip:x 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8pt,5.3pt" to="99.8pt,3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" strokeweight=".26mm">
                <v:stroke startarrow="block" joinstyle="miter" endcap="square"/>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2032" behindDoc="0" locked="0" layoutInCell="1" allowOverlap="1" wp14:anchorId="3FBA950E" wp14:editId="73F51499">
                <wp:simplePos x="0" y="0"/>
                <wp:positionH relativeFrom="column">
                  <wp:posOffset>237490</wp:posOffset>
                </wp:positionH>
                <wp:positionV relativeFrom="paragraph">
                  <wp:posOffset>66675</wp:posOffset>
                </wp:positionV>
                <wp:extent cx="3175" cy="391160"/>
                <wp:effectExtent l="76200" t="19050" r="73025" b="6604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75" cy="391160"/>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0" o:spid="_x0000_s1026" style="position:absolute;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pt,5.25pt" to="18.95pt,3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" strokeweight=".26mm">
                <v:stroke startarrow="block" joinstyle="miter" endcap="square"/>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5104" behindDoc="0" locked="0" layoutInCell="1" allowOverlap="1" wp14:anchorId="1C241B9C" wp14:editId="3043E40C">
                <wp:simplePos x="0" y="0"/>
                <wp:positionH relativeFrom="column">
                  <wp:posOffset>237490</wp:posOffset>
                </wp:positionH>
                <wp:positionV relativeFrom="paragraph">
                  <wp:posOffset>56515</wp:posOffset>
                </wp:positionV>
                <wp:extent cx="5264150" cy="0"/>
                <wp:effectExtent l="19050" t="19050" r="31750" b="3810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264150" cy="0"/>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flip: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pt,4.45pt" to="433.2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" strokeweight=".26mm">
                <v:stroke joinstyle="miter" endcap="square"/>
              </v:lin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eastAsia="ru-RU"/>
        </w:rPr>
      </w:pPr>
    </w:p>
    <w:p w:rsidR="0011215C" w:rsidRPr="0011215C" w:rsidRDefault="00A130DC" w:rsidP="0011215C">
      <w:pPr>
        <w:widowControl w:val="0"/>
        <w:suppressAutoHyphens/>
        <w:spacing w:after="0" w:line="240" w:lineRule="auto"/>
        <w:jc w:val="center"/>
        <w:rPr>
          <w:rFonts w:ascii="Times New Roman" w:eastAsia="SimSun" w:hAnsi="Times New Roman" w:cs="Mangal"/>
          <w:kern w:val="2"/>
          <w:sz w:val="20"/>
          <w:szCs w:val="20"/>
          <w:lang w:val="ru-RU" w:eastAsia="ru-RU"/>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91008" behindDoc="0" locked="0" layoutInCell="1" allowOverlap="1" wp14:anchorId="39C60836" wp14:editId="7D35DFE6">
                <wp:simplePos x="0" y="0"/>
                <wp:positionH relativeFrom="column">
                  <wp:posOffset>4441190</wp:posOffset>
                </wp:positionH>
                <wp:positionV relativeFrom="paragraph">
                  <wp:posOffset>12065</wp:posOffset>
                </wp:positionV>
                <wp:extent cx="1344295" cy="1306195"/>
                <wp:effectExtent l="0" t="0" r="27305" b="27305"/>
                <wp:wrapNone/>
                <wp:docPr id="18" name="Поле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4295" cy="1306195"/>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eastAsia="Times New Roman" w:hAnsi="Times New Roman" w:cs="Times New Roman"/>
                                <w:sz w:val="24"/>
                              </w:rPr>
                              <w:t>Администрация муниципального образования «Город Астрахань» (в случае, предусмотренном п.2.11)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8" o:spid="_x0000_s1038" type="#_x0000_t202" style="position:absolute;left:0;text-align:left;margin-left:349.7pt;margin-top:.95pt;width:105.85pt;height:102.85pt;z-index:2516910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" strokeweight=".5pt">
                <v:textbox inset="0,0,0,0">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eastAsia="Times New Roman" w:hAnsi="Times New Roman" w:cs="Times New Roman"/>
                          <w:sz w:val="24"/>
                        </w:rPr>
                        <w:t>Администрация муниципального образования «Город Астрахань» (в случае, предусмотренном п.2.11)</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89984" behindDoc="0" locked="0" layoutInCell="1" allowOverlap="1" wp14:anchorId="7FED066C" wp14:editId="431C659B">
                <wp:simplePos x="0" y="0"/>
                <wp:positionH relativeFrom="column">
                  <wp:posOffset>3569335</wp:posOffset>
                </wp:positionH>
                <wp:positionV relativeFrom="paragraph">
                  <wp:posOffset>6985</wp:posOffset>
                </wp:positionV>
                <wp:extent cx="760730" cy="224790"/>
                <wp:effectExtent l="0" t="0" r="20320" b="22860"/>
                <wp:wrapNone/>
                <wp:docPr id="17" name="Поле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0730" cy="224790"/>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МФЦ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7" o:spid="_x0000_s1039" type="#_x0000_t202" style="position:absolute;left:0;text-align:left;margin-left:281.05pt;margin-top:.55pt;width:59.9pt;height:17.7pt;z-index:2516899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" strokeweight=".5pt">
                <v:textbox inset="0,0,0,0">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МФЦ</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88960" behindDoc="0" locked="0" layoutInCell="1" allowOverlap="1" wp14:anchorId="3372B544" wp14:editId="52A0AFE5">
                <wp:simplePos x="0" y="0"/>
                <wp:positionH relativeFrom="column">
                  <wp:posOffset>1547495</wp:posOffset>
                </wp:positionH>
                <wp:positionV relativeFrom="paragraph">
                  <wp:posOffset>10795</wp:posOffset>
                </wp:positionV>
                <wp:extent cx="1856740" cy="725170"/>
                <wp:effectExtent l="0" t="0" r="10160" b="17780"/>
                <wp:wrapNone/>
                <wp:docPr id="16" name="Поле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6740" cy="725170"/>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 xml:space="preserve">В электронной форме </w:t>
                            </w:r>
                          </w:p>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(через  региональный портал, электронной почтой)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6" o:spid="_x0000_s1040" type="#_x0000_t202" style="position:absolute;left:0;text-align:left;margin-left:121.85pt;margin-top:.85pt;width:146.2pt;height:57.1pt;z-index:2516889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" strokeweight=".5pt">
                <v:textbox inset="0,0,0,0">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 xml:space="preserve">В электронной форме </w:t>
                      </w:r>
                    </w:p>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(через  региональный портал, электронной почтой)</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87936" behindDoc="0" locked="0" layoutInCell="1" allowOverlap="1" wp14:anchorId="7988B4E3" wp14:editId="0C905A5C">
                <wp:simplePos x="0" y="0"/>
                <wp:positionH relativeFrom="column">
                  <wp:posOffset>885190</wp:posOffset>
                </wp:positionH>
                <wp:positionV relativeFrom="paragraph">
                  <wp:posOffset>10795</wp:posOffset>
                </wp:positionV>
                <wp:extent cx="592455" cy="230505"/>
                <wp:effectExtent l="0" t="0" r="17145" b="17145"/>
                <wp:wrapNone/>
                <wp:docPr id="15" name="Поле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 cy="230505"/>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Лично</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5" o:spid="_x0000_s1041" type="#_x0000_t202" style="position:absolute;left:0;text-align:left;margin-left:69.7pt;margin-top:.85pt;width:46.65pt;height:18.15pt;z-index:2516879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" strokeweight=".5pt">
                <v:textbox inset="0,0,0,0">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Лично</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86912" behindDoc="0" locked="0" layoutInCell="1" allowOverlap="1" wp14:anchorId="18E7327F" wp14:editId="7888F904">
                <wp:simplePos x="0" y="0"/>
                <wp:positionH relativeFrom="column">
                  <wp:posOffset>76835</wp:posOffset>
                </wp:positionH>
                <wp:positionV relativeFrom="paragraph">
                  <wp:posOffset>20320</wp:posOffset>
                </wp:positionV>
                <wp:extent cx="645160" cy="230505"/>
                <wp:effectExtent l="0" t="0" r="21590" b="17145"/>
                <wp:wrapNone/>
                <wp:docPr id="14" name="Поле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160" cy="230505"/>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Почтой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4" o:spid="_x0000_s1042" type="#_x0000_t202" style="position:absolute;left:0;text-align:left;margin-left:6.05pt;margin-top:1.6pt;width:50.8pt;height:18.15pt;z-index:2516869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" strokeweight=".5pt">
                <v:textbox inset="0,0,0,0">
                  <w:txbxContent>
                    <w:p w:rsidR="0011215C" w:rsidRPr="00204CA0" w:rsidRDefault="0011215C" w:rsidP="00204CA0">
                      <w:pPr>
                        <w:spacing w:after="0" w:line="240" w:lineRule="auto"/>
                        <w:jc w:val="center"/>
                        <w:rPr>
                          <w:rFonts w:ascii="Times New Roman" w:hAnsi="Times New Roman" w:cs="Times New Roman"/>
                          <w:sz w:val="24"/>
                        </w:rPr>
                      </w:pPr>
                      <w:r w:rsidRPr="00204CA0">
                        <w:rPr>
                          <w:rFonts w:ascii="Times New Roman" w:hAnsi="Times New Roman" w:cs="Times New Roman"/>
                          <w:sz w:val="24"/>
                        </w:rPr>
                        <w:t>Почтой</w:t>
                      </w:r>
                    </w:p>
                  </w:txbxContent>
                </v:textbox>
              </v:shap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val="ru-RU"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700224" behindDoc="0" locked="0" layoutInCell="1" allowOverlap="1">
                <wp:simplePos x="0" y="0"/>
                <wp:positionH relativeFrom="column">
                  <wp:posOffset>675640</wp:posOffset>
                </wp:positionH>
                <wp:positionV relativeFrom="paragraph">
                  <wp:posOffset>95250</wp:posOffset>
                </wp:positionV>
                <wp:extent cx="5080" cy="846455"/>
                <wp:effectExtent l="12700" t="5715" r="10795" b="508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 cy="846455"/>
                        </a:xfrm>
                        <a:prstGeom prst="line">
                          <a:avLst/>
                        </a:prstGeom>
                        <a:noFill/>
                        <a:ln w="9360">
                          <a:solidFill>
                            <a:srgbClr val="11111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pt,7.5pt" to="53.6pt,7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" strokecolor="#111" strokeweight=".26mm"/>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val="ru-RU" w:eastAsia="ru-RU"/>
        </w:rPr>
      </w:pP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val="ru-RU" w:eastAsia="ru-RU"/>
        </w:rPr>
      </w:pP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val="ru-RU"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4080" behindDoc="0" locked="0" layoutInCell="1" allowOverlap="1">
                <wp:simplePos x="0" y="0"/>
                <wp:positionH relativeFrom="column">
                  <wp:posOffset>8678545</wp:posOffset>
                </wp:positionH>
                <wp:positionV relativeFrom="paragraph">
                  <wp:posOffset>163830</wp:posOffset>
                </wp:positionV>
                <wp:extent cx="635" cy="635"/>
                <wp:effectExtent l="52705" t="39370" r="32385" b="4572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35"/>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3.35pt,12.9pt" to="683.4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" strokeweight=".26mm">
                <v:stroke startarrow="block" joinstyle="miter" endcap="square"/>
              </v:line>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eastAsia="ru-RU"/>
        </w:rPr>
      </w:pPr>
    </w:p>
    <w:p w:rsidR="0011215C" w:rsidRPr="0011215C" w:rsidRDefault="00A130DC" w:rsidP="0011215C">
      <w:pPr>
        <w:widowControl w:val="0"/>
        <w:suppressAutoHyphens/>
        <w:spacing w:after="0" w:line="240" w:lineRule="auto"/>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6128" behindDoc="0" locked="0" layoutInCell="1" allowOverlap="1" wp14:anchorId="678DA4AB" wp14:editId="3FF32FAE">
                <wp:simplePos x="0" y="0"/>
                <wp:positionH relativeFrom="column">
                  <wp:posOffset>682625</wp:posOffset>
                </wp:positionH>
                <wp:positionV relativeFrom="paragraph">
                  <wp:posOffset>65405</wp:posOffset>
                </wp:positionV>
                <wp:extent cx="3762375" cy="0"/>
                <wp:effectExtent l="19050" t="19050" r="28575" b="3810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62375" cy="0"/>
                        </a:xfrm>
                        <a:prstGeom prst="line">
                          <a:avLst/>
                        </a:prstGeom>
                        <a:noFill/>
                        <a:ln w="10800" cap="sq">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75pt,5.15pt" to="350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" strokeweight=".3mm">
                <v:stroke endcap="square"/>
              </v:line>
            </w:pict>
          </mc:Fallback>
        </mc:AlternateContent>
      </w:r>
      <w:r w:rsidR="0011215C">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4624" behindDoc="0" locked="0" layoutInCell="1" allowOverlap="1" wp14:anchorId="5D4EB35F" wp14:editId="2F443AB9">
                <wp:simplePos x="0" y="0"/>
                <wp:positionH relativeFrom="column">
                  <wp:posOffset>2521585</wp:posOffset>
                </wp:positionH>
                <wp:positionV relativeFrom="paragraph">
                  <wp:posOffset>65405</wp:posOffset>
                </wp:positionV>
                <wp:extent cx="0" cy="461010"/>
                <wp:effectExtent l="58420" t="13970" r="55880" b="2032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101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55pt,5.15pt" to="198.55pt,4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" strokeweight=".26mm">
                <v:stroke endarrow="block" joinstyle="miter" endcap="square"/>
              </v:line>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702272" behindDoc="0" locked="0" layoutInCell="1" allowOverlap="1">
                <wp:simplePos x="0" y="0"/>
                <wp:positionH relativeFrom="column">
                  <wp:posOffset>4091940</wp:posOffset>
                </wp:positionH>
                <wp:positionV relativeFrom="paragraph">
                  <wp:posOffset>121285</wp:posOffset>
                </wp:positionV>
                <wp:extent cx="1741170" cy="1323975"/>
                <wp:effectExtent l="0" t="0" r="11430" b="28575"/>
                <wp:wrapNone/>
                <wp:docPr id="9" name="Поле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1170" cy="1323975"/>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tabs>
                                <w:tab w:val="left" w:pos="930"/>
                              </w:tabs>
                              <w:autoSpaceDE w:val="0"/>
                              <w:spacing w:after="0" w:line="240" w:lineRule="auto"/>
                              <w:ind w:firstLine="11"/>
                              <w:jc w:val="center"/>
                              <w:rPr>
                                <w:rFonts w:ascii="Times New Roman" w:hAnsi="Times New Roman" w:cs="Times New Roman"/>
                                <w:sz w:val="24"/>
                              </w:rPr>
                            </w:pPr>
                            <w:r w:rsidRPr="00204CA0">
                              <w:rPr>
                                <w:rFonts w:ascii="Times New Roman" w:eastAsia="Arial CYR" w:hAnsi="Times New Roman" w:cs="Times New Roman"/>
                                <w:spacing w:val="-4"/>
                                <w:sz w:val="24"/>
                              </w:rPr>
                              <w:t xml:space="preserve">Выдача (направление) уведомления об отказе в приеме  заявления о выдаче акта приемочной комиссии и документов </w:t>
                            </w:r>
                          </w:p>
                          <w:p w:rsidR="0011215C" w:rsidRDefault="0011215C" w:rsidP="0011215C">
                            <w:pPr>
                              <w:tabs>
                                <w:tab w:val="left" w:pos="930"/>
                              </w:tabs>
                              <w:autoSpaceDE w:val="0"/>
                              <w:ind w:firstLine="9"/>
                              <w:jc w:val="center"/>
                            </w:pP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 o:spid="_x0000_s1043" type="#_x0000_t202" style="position:absolute;margin-left:322.2pt;margin-top:9.55pt;width:137.1pt;height:104.25pt;z-index:25170227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" strokeweight=".5pt">
                <v:textbox inset=".25pt,.25pt,.25pt,.25pt">
                  <w:txbxContent>
                    <w:p w:rsidR="0011215C" w:rsidRPr="00204CA0" w:rsidRDefault="0011215C" w:rsidP="00204CA0">
                      <w:pPr>
                        <w:tabs>
                          <w:tab w:val="left" w:pos="930"/>
                        </w:tabs>
                        <w:autoSpaceDE w:val="0"/>
                        <w:spacing w:after="0" w:line="240" w:lineRule="auto"/>
                        <w:ind w:firstLine="11"/>
                        <w:jc w:val="center"/>
                        <w:rPr>
                          <w:rFonts w:ascii="Times New Roman" w:hAnsi="Times New Roman" w:cs="Times New Roman"/>
                          <w:sz w:val="24"/>
                        </w:rPr>
                      </w:pPr>
                      <w:r w:rsidRPr="00204CA0">
                        <w:rPr>
                          <w:rFonts w:ascii="Times New Roman" w:eastAsia="Arial CYR" w:hAnsi="Times New Roman" w:cs="Times New Roman"/>
                          <w:spacing w:val="-4"/>
                          <w:sz w:val="24"/>
                        </w:rPr>
                        <w:t xml:space="preserve">Выдача (направление) уведомления об отказе в приеме  заявления о выдаче акта приемочной комиссии и документов </w:t>
                      </w:r>
                    </w:p>
                    <w:p w:rsidR="0011215C" w:rsidRDefault="0011215C" w:rsidP="0011215C">
                      <w:pPr>
                        <w:tabs>
                          <w:tab w:val="left" w:pos="930"/>
                        </w:tabs>
                        <w:autoSpaceDE w:val="0"/>
                        <w:ind w:firstLine="9"/>
                        <w:jc w:val="center"/>
                      </w:pPr>
                    </w:p>
                  </w:txbxContent>
                </v:textbox>
              </v:shape>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701248" behindDoc="0" locked="0" layoutInCell="1" allowOverlap="1">
                <wp:simplePos x="0" y="0"/>
                <wp:positionH relativeFrom="column">
                  <wp:posOffset>169545</wp:posOffset>
                </wp:positionH>
                <wp:positionV relativeFrom="paragraph">
                  <wp:posOffset>82550</wp:posOffset>
                </wp:positionV>
                <wp:extent cx="3589020" cy="811530"/>
                <wp:effectExtent l="0" t="0" r="11430" b="26670"/>
                <wp:wrapNone/>
                <wp:docPr id="8" name="Поле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9020" cy="811530"/>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tabs>
                                <w:tab w:val="left" w:pos="930"/>
                              </w:tabs>
                              <w:spacing w:after="0" w:line="240" w:lineRule="auto"/>
                              <w:jc w:val="center"/>
                              <w:rPr>
                                <w:rFonts w:ascii="Times New Roman" w:hAnsi="Times New Roman" w:cs="Times New Roman"/>
                                <w:sz w:val="24"/>
                              </w:rPr>
                            </w:pPr>
                            <w:r w:rsidRPr="00204CA0">
                              <w:rPr>
                                <w:rFonts w:ascii="Times New Roman" w:eastAsia="Times New Roman" w:hAnsi="Times New Roman" w:cs="Times New Roman"/>
                                <w:color w:val="000000"/>
                                <w:sz w:val="24"/>
                                <w:highlight w:val="white"/>
                              </w:rPr>
                              <w:t>Приём, регистрация заявления о выдаче акта приемочной комиссии – не более 2 рабочих дней с момента поступления заявления о выдаче акта приемочной комиссии в Управление</w:t>
                            </w: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 o:spid="_x0000_s1044" type="#_x0000_t202" style="position:absolute;margin-left:13.35pt;margin-top:6.5pt;width:282.6pt;height:63.9pt;z-index:25170124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" strokeweight=".5pt">
                <v:textbox inset=".25pt,.25pt,.25pt,.25pt">
                  <w:txbxContent>
                    <w:p w:rsidR="0011215C" w:rsidRPr="00204CA0" w:rsidRDefault="0011215C" w:rsidP="00204CA0">
                      <w:pPr>
                        <w:tabs>
                          <w:tab w:val="left" w:pos="930"/>
                        </w:tabs>
                        <w:spacing w:after="0" w:line="240" w:lineRule="auto"/>
                        <w:jc w:val="center"/>
                        <w:rPr>
                          <w:rFonts w:ascii="Times New Roman" w:hAnsi="Times New Roman" w:cs="Times New Roman"/>
                          <w:sz w:val="24"/>
                        </w:rPr>
                      </w:pPr>
                      <w:r w:rsidRPr="00204CA0">
                        <w:rPr>
                          <w:rFonts w:ascii="Times New Roman" w:eastAsia="Times New Roman" w:hAnsi="Times New Roman" w:cs="Times New Roman"/>
                          <w:color w:val="000000"/>
                          <w:sz w:val="24"/>
                          <w:highlight w:val="white"/>
                        </w:rPr>
                        <w:t>Приём, регистрация заявления о выдаче акта приемочной комиссии – не более 2 рабочих дней с момента поступления заявления о выдаче акта приемочной комиссии в Управление</w:t>
                      </w:r>
                    </w:p>
                  </w:txbxContent>
                </v:textbox>
              </v:shape>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eastAsia="ru-RU"/>
        </w:rPr>
      </w:pPr>
    </w:p>
    <w:p w:rsidR="0011215C" w:rsidRPr="0011215C" w:rsidRDefault="00A130DC" w:rsidP="0011215C">
      <w:pPr>
        <w:widowControl w:val="0"/>
        <w:suppressAutoHyphens/>
        <w:spacing w:after="0" w:line="240" w:lineRule="auto"/>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703296" behindDoc="0" locked="0" layoutInCell="1" allowOverlap="1" wp14:anchorId="3D4C0421" wp14:editId="284727ED">
                <wp:simplePos x="0" y="0"/>
                <wp:positionH relativeFrom="column">
                  <wp:posOffset>3756660</wp:posOffset>
                </wp:positionH>
                <wp:positionV relativeFrom="paragraph">
                  <wp:posOffset>26035</wp:posOffset>
                </wp:positionV>
                <wp:extent cx="333375" cy="9525"/>
                <wp:effectExtent l="0" t="57150" r="28575" b="8572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3375" cy="9525"/>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8pt,2.05pt" to="322.0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" strokeweight=".26mm">
                <v:stroke endarrow="block"/>
              </v:line>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705344" behindDoc="0" locked="0" layoutInCell="1" allowOverlap="1">
                <wp:simplePos x="0" y="0"/>
                <wp:positionH relativeFrom="column">
                  <wp:posOffset>1796415</wp:posOffset>
                </wp:positionH>
                <wp:positionV relativeFrom="paragraph">
                  <wp:posOffset>23495</wp:posOffset>
                </wp:positionV>
                <wp:extent cx="0" cy="565785"/>
                <wp:effectExtent l="57150" t="10160" r="57150" b="1460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5785"/>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1.45pt,1.85pt" to="141.45pt,4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" strokeweight=".26mm">
                <v:stroke endarrow="block"/>
              </v:line>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73600" behindDoc="0" locked="0" layoutInCell="1" allowOverlap="1">
                <wp:simplePos x="0" y="0"/>
                <wp:positionH relativeFrom="column">
                  <wp:posOffset>163195</wp:posOffset>
                </wp:positionH>
                <wp:positionV relativeFrom="paragraph">
                  <wp:posOffset>151130</wp:posOffset>
                </wp:positionV>
                <wp:extent cx="5746115" cy="999490"/>
                <wp:effectExtent l="0" t="0" r="26035" b="10160"/>
                <wp:wrapNone/>
                <wp:docPr id="5" name="Пол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6115" cy="999490"/>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tabs>
                                <w:tab w:val="left" w:pos="930"/>
                              </w:tabs>
                              <w:autoSpaceDE w:val="0"/>
                              <w:spacing w:after="0" w:line="240" w:lineRule="auto"/>
                              <w:jc w:val="center"/>
                              <w:rPr>
                                <w:rFonts w:ascii="Times New Roman" w:hAnsi="Times New Roman" w:cs="Times New Roman"/>
                              </w:rPr>
                            </w:pPr>
                            <w:r w:rsidRPr="00204CA0">
                              <w:rPr>
                                <w:rStyle w:val="a6"/>
                                <w:rFonts w:ascii="Times New Roman" w:eastAsia="Times New Roman" w:hAnsi="Times New Roman" w:cs="Times New Roman"/>
                                <w:color w:val="000000"/>
                                <w:spacing w:val="-4"/>
                                <w:highlight w:val="white"/>
                              </w:rPr>
                              <w:t>Рассмотрение заявления о выдаче акта</w:t>
                            </w:r>
                            <w:r w:rsidRPr="00204CA0">
                              <w:rPr>
                                <w:rStyle w:val="a6"/>
                                <w:rFonts w:ascii="Times New Roman" w:eastAsia="Times New Roman" w:hAnsi="Times New Roman" w:cs="Times New Roman"/>
                                <w:color w:val="000000"/>
                                <w:spacing w:val="-4"/>
                                <w:sz w:val="28"/>
                                <w:szCs w:val="28"/>
                                <w:highlight w:val="white"/>
                              </w:rPr>
                              <w:t xml:space="preserve"> </w:t>
                            </w:r>
                            <w:r w:rsidRPr="00204CA0">
                              <w:rPr>
                                <w:rStyle w:val="a6"/>
                                <w:rFonts w:ascii="Times New Roman" w:eastAsia="Times New Roman" w:hAnsi="Times New Roman" w:cs="Times New Roman"/>
                                <w:color w:val="000000"/>
                                <w:spacing w:val="-4"/>
                                <w:highlight w:val="white"/>
                              </w:rPr>
                              <w:t xml:space="preserve">приемочной комиссии, обследование переустроенного и (или) перепланированного переведенного помещения, подготовка и утверждение акта приемочной комиссии либо принятие решения об отказе в выдаче такого акта – не более 25  рабочих дней с момента поступления заявления о выдаче акта приемочной комиссии в Управление </w:t>
                            </w: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 o:spid="_x0000_s1045" type="#_x0000_t202" style="position:absolute;margin-left:12.85pt;margin-top:11.9pt;width:452.45pt;height:78.7pt;z-index:25167360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" strokeweight=".5pt">
                <v:textbox inset=".25pt,.25pt,.25pt,.25pt">
                  <w:txbxContent>
                    <w:p w:rsidR="0011215C" w:rsidRPr="00204CA0" w:rsidRDefault="0011215C" w:rsidP="00204CA0">
                      <w:pPr>
                        <w:tabs>
                          <w:tab w:val="left" w:pos="930"/>
                        </w:tabs>
                        <w:autoSpaceDE w:val="0"/>
                        <w:spacing w:after="0" w:line="240" w:lineRule="auto"/>
                        <w:jc w:val="center"/>
                        <w:rPr>
                          <w:rFonts w:ascii="Times New Roman" w:hAnsi="Times New Roman" w:cs="Times New Roman"/>
                        </w:rPr>
                      </w:pPr>
                      <w:r w:rsidRPr="00204CA0">
                        <w:rPr>
                          <w:rStyle w:val="a6"/>
                          <w:rFonts w:ascii="Times New Roman" w:eastAsia="Times New Roman" w:hAnsi="Times New Roman" w:cs="Times New Roman"/>
                          <w:color w:val="000000"/>
                          <w:spacing w:val="-4"/>
                          <w:highlight w:val="white"/>
                        </w:rPr>
                        <w:t>Рассмотрение заявления о выдаче акта</w:t>
                      </w:r>
                      <w:r w:rsidRPr="00204CA0">
                        <w:rPr>
                          <w:rStyle w:val="a6"/>
                          <w:rFonts w:ascii="Times New Roman" w:eastAsia="Times New Roman" w:hAnsi="Times New Roman" w:cs="Times New Roman"/>
                          <w:color w:val="000000"/>
                          <w:spacing w:val="-4"/>
                          <w:sz w:val="28"/>
                          <w:szCs w:val="28"/>
                          <w:highlight w:val="white"/>
                        </w:rPr>
                        <w:t xml:space="preserve"> </w:t>
                      </w:r>
                      <w:r w:rsidRPr="00204CA0">
                        <w:rPr>
                          <w:rStyle w:val="a6"/>
                          <w:rFonts w:ascii="Times New Roman" w:eastAsia="Times New Roman" w:hAnsi="Times New Roman" w:cs="Times New Roman"/>
                          <w:color w:val="000000"/>
                          <w:spacing w:val="-4"/>
                          <w:highlight w:val="white"/>
                        </w:rPr>
                        <w:t xml:space="preserve">приемочной комиссии, обследование переустроенного и (или) перепланированного переведенного помещения, подготовка и утверждение акта приемочной комиссии либо принятие решения об отказе в выдаче такого акта – не более 25  рабочих дней с момента поступления заявления о выдаче акта приемочной комиссии в Управление </w:t>
                      </w:r>
                    </w:p>
                  </w:txbxContent>
                </v:textbox>
              </v:shape>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4"/>
          <w:szCs w:val="24"/>
          <w:lang w:eastAsia="zh-CN" w:bidi="hi-IN"/>
        </w:rPr>
      </w:pPr>
    </w:p>
    <w:p w:rsidR="0011215C" w:rsidRPr="0011215C" w:rsidRDefault="0011215C" w:rsidP="0011215C">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9200" behindDoc="0" locked="0" layoutInCell="1" allowOverlap="1">
                <wp:simplePos x="0" y="0"/>
                <wp:positionH relativeFrom="column">
                  <wp:posOffset>324485</wp:posOffset>
                </wp:positionH>
                <wp:positionV relativeFrom="paragraph">
                  <wp:posOffset>5080</wp:posOffset>
                </wp:positionV>
                <wp:extent cx="635" cy="635"/>
                <wp:effectExtent l="13970" t="8890" r="13970" b="952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35"/>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5pt,.4pt" to="25.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" strokeweight=".26mm">
                <v:stroke joinstyle="miter" endcap="square"/>
              </v:line>
            </w:pict>
          </mc:Fallback>
        </mc:AlternateContent>
      </w:r>
    </w:p>
    <w:p w:rsidR="0011215C" w:rsidRPr="0011215C" w:rsidRDefault="0011215C" w:rsidP="0011215C">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8176" behindDoc="0" locked="0" layoutInCell="1" allowOverlap="1">
                <wp:simplePos x="0" y="0"/>
                <wp:positionH relativeFrom="column">
                  <wp:posOffset>2666365</wp:posOffset>
                </wp:positionH>
                <wp:positionV relativeFrom="paragraph">
                  <wp:posOffset>36830</wp:posOffset>
                </wp:positionV>
                <wp:extent cx="635" cy="635"/>
                <wp:effectExtent l="12700" t="6350" r="5715" b="1206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35"/>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5pt,2.9pt" to="210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" strokeweight=".26mm">
                <v:stroke joinstyle="miter" endcap="square"/>
              </v:lin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zh-CN" w:bidi="hi-IN"/>
        </w:rPr>
      </w:pPr>
    </w:p>
    <w:p w:rsidR="0011215C" w:rsidRPr="0011215C" w:rsidRDefault="0011215C" w:rsidP="0011215C">
      <w:pPr>
        <w:widowControl w:val="0"/>
        <w:tabs>
          <w:tab w:val="left" w:pos="930"/>
        </w:tabs>
        <w:suppressAutoHyphens/>
        <w:autoSpaceDE w:val="0"/>
        <w:spacing w:after="0" w:line="240" w:lineRule="auto"/>
        <w:ind w:firstLine="720"/>
        <w:jc w:val="both"/>
        <w:rPr>
          <w:rFonts w:ascii="Times New Roman" w:eastAsia="SimSun" w:hAnsi="Times New Roman" w:cs="Mangal"/>
          <w:b/>
          <w:bCs/>
          <w:kern w:val="2"/>
          <w:sz w:val="20"/>
          <w:szCs w:val="20"/>
          <w:lang w:val="ru-RU"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bookmarkStart w:id="65" w:name="_GoBack"/>
      <w:bookmarkEnd w:id="65"/>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9744" behindDoc="0" locked="0" layoutInCell="1" allowOverlap="1">
                <wp:simplePos x="0" y="0"/>
                <wp:positionH relativeFrom="column">
                  <wp:posOffset>2625090</wp:posOffset>
                </wp:positionH>
                <wp:positionV relativeFrom="paragraph">
                  <wp:posOffset>17145</wp:posOffset>
                </wp:positionV>
                <wp:extent cx="0" cy="281305"/>
                <wp:effectExtent l="57150" t="9525" r="57150" b="2349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1305"/>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6.7pt,1.35pt" to="206.7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" strokeweight=".26mm">
                <v:stroke endarrow="block"/>
              </v:lin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0288" behindDoc="0" locked="0" layoutInCell="1" allowOverlap="1">
                <wp:simplePos x="0" y="0"/>
                <wp:positionH relativeFrom="column">
                  <wp:posOffset>153035</wp:posOffset>
                </wp:positionH>
                <wp:positionV relativeFrom="paragraph">
                  <wp:posOffset>1905</wp:posOffset>
                </wp:positionV>
                <wp:extent cx="5746750" cy="680720"/>
                <wp:effectExtent l="0" t="0" r="25400" b="24130"/>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6750" cy="680720"/>
                        </a:xfrm>
                        <a:prstGeom prst="rect">
                          <a:avLst/>
                        </a:prstGeom>
                        <a:solidFill>
                          <a:srgbClr val="FFFFFF"/>
                        </a:solidFill>
                        <a:ln w="6350">
                          <a:solidFill>
                            <a:srgbClr val="000000"/>
                          </a:solidFill>
                          <a:miter lim="800000"/>
                          <a:headEnd/>
                          <a:tailEnd/>
                        </a:ln>
                      </wps:spPr>
                      <wps:txbx>
                        <w:txbxContent>
                          <w:p w:rsidR="0011215C" w:rsidRPr="00204CA0" w:rsidRDefault="0011215C" w:rsidP="00204CA0">
                            <w:pPr>
                              <w:tabs>
                                <w:tab w:val="left" w:pos="930"/>
                              </w:tabs>
                              <w:spacing w:after="0" w:line="240" w:lineRule="auto"/>
                              <w:jc w:val="center"/>
                              <w:rPr>
                                <w:rFonts w:ascii="Times New Roman" w:hAnsi="Times New Roman" w:cs="Times New Roman"/>
                              </w:rPr>
                            </w:pPr>
                            <w:r w:rsidRPr="00204CA0">
                              <w:rPr>
                                <w:rStyle w:val="a6"/>
                                <w:rFonts w:ascii="Times New Roman" w:eastAsia="Times New Roman" w:hAnsi="Times New Roman" w:cs="Times New Roman"/>
                                <w:color w:val="000000"/>
                                <w:spacing w:val="-4"/>
                                <w:highlight w:val="white"/>
                              </w:rPr>
                              <w:t>выдача (направление) акта приемочной комиссии</w:t>
                            </w:r>
                            <w:r w:rsidRPr="00204CA0">
                              <w:rPr>
                                <w:rStyle w:val="a6"/>
                                <w:rFonts w:ascii="Times New Roman" w:eastAsia="Times New Roman" w:hAnsi="Times New Roman" w:cs="Times New Roman"/>
                                <w:color w:val="000000"/>
                                <w:spacing w:val="-4"/>
                                <w:sz w:val="28"/>
                                <w:szCs w:val="28"/>
                                <w:highlight w:val="white"/>
                              </w:rPr>
                              <w:t xml:space="preserve"> </w:t>
                            </w:r>
                            <w:r w:rsidRPr="00204CA0">
                              <w:rPr>
                                <w:rStyle w:val="a6"/>
                                <w:rFonts w:ascii="Times New Roman" w:eastAsia="Times New Roman" w:hAnsi="Times New Roman" w:cs="Times New Roman"/>
                                <w:color w:val="000000"/>
                                <w:spacing w:val="-4"/>
                                <w:highlight w:val="white"/>
                              </w:rPr>
                              <w:t>или решения об отказе в выдаче такого акта – не более 3 рабочих дней с момента принятия решения об утверждения акта приемочной комиссии или об отказе в выдаче такого акта</w:t>
                            </w: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 o:spid="_x0000_s1046" type="#_x0000_t202" style="position:absolute;left:0;text-align:left;margin-left:12.05pt;margin-top:.15pt;width:452.5pt;height:53.6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" strokeweight=".5pt">
                <v:textbox inset=".25pt,.25pt,.25pt,.25pt">
                  <w:txbxContent>
                    <w:p w:rsidR="0011215C" w:rsidRPr="00204CA0" w:rsidRDefault="0011215C" w:rsidP="00204CA0">
                      <w:pPr>
                        <w:tabs>
                          <w:tab w:val="left" w:pos="930"/>
                        </w:tabs>
                        <w:spacing w:after="0" w:line="240" w:lineRule="auto"/>
                        <w:jc w:val="center"/>
                        <w:rPr>
                          <w:rFonts w:ascii="Times New Roman" w:hAnsi="Times New Roman" w:cs="Times New Roman"/>
                        </w:rPr>
                      </w:pPr>
                      <w:r w:rsidRPr="00204CA0">
                        <w:rPr>
                          <w:rStyle w:val="a6"/>
                          <w:rFonts w:ascii="Times New Roman" w:eastAsia="Times New Roman" w:hAnsi="Times New Roman" w:cs="Times New Roman"/>
                          <w:color w:val="000000"/>
                          <w:spacing w:val="-4"/>
                          <w:highlight w:val="white"/>
                        </w:rPr>
                        <w:t>выдача (направление) акта приемочной комиссии</w:t>
                      </w:r>
                      <w:r w:rsidRPr="00204CA0">
                        <w:rPr>
                          <w:rStyle w:val="a6"/>
                          <w:rFonts w:ascii="Times New Roman" w:eastAsia="Times New Roman" w:hAnsi="Times New Roman" w:cs="Times New Roman"/>
                          <w:color w:val="000000"/>
                          <w:spacing w:val="-4"/>
                          <w:sz w:val="28"/>
                          <w:szCs w:val="28"/>
                          <w:highlight w:val="white"/>
                        </w:rPr>
                        <w:t xml:space="preserve"> </w:t>
                      </w:r>
                      <w:r w:rsidRPr="00204CA0">
                        <w:rPr>
                          <w:rStyle w:val="a6"/>
                          <w:rFonts w:ascii="Times New Roman" w:eastAsia="Times New Roman" w:hAnsi="Times New Roman" w:cs="Times New Roman"/>
                          <w:color w:val="000000"/>
                          <w:spacing w:val="-4"/>
                          <w:highlight w:val="white"/>
                        </w:rPr>
                        <w:t>или решения об отказе в выдаче такого акта – не более 3 рабочих дней с момента принятия решения об утверждения акта приемочной комиссии или об отказе в выдаче такого акта</w:t>
                      </w:r>
                    </w:p>
                  </w:txbxContent>
                </v:textbox>
              </v:shape>
            </w:pict>
          </mc:Fallback>
        </mc:AlternateContent>
      </w: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11215C" w:rsidRPr="0011215C" w:rsidRDefault="0011215C" w:rsidP="0011215C">
      <w:pPr>
        <w:widowControl w:val="0"/>
        <w:suppressAutoHyphens/>
        <w:spacing w:after="0" w:line="240" w:lineRule="auto"/>
        <w:jc w:val="center"/>
        <w:rPr>
          <w:rFonts w:ascii="Times New Roman" w:eastAsia="SimSun" w:hAnsi="Times New Roman" w:cs="Mangal"/>
          <w:kern w:val="2"/>
          <w:sz w:val="20"/>
          <w:szCs w:val="20"/>
          <w:lang w:val="ru-RU" w:eastAsia="ru-RU"/>
        </w:rPr>
      </w:pPr>
    </w:p>
    <w:p w:rsidR="0011215C" w:rsidRPr="0011215C" w:rsidRDefault="0011215C" w:rsidP="0011215C">
      <w:pPr>
        <w:widowControl w:val="0"/>
        <w:suppressAutoHyphens/>
        <w:spacing w:after="0" w:line="240" w:lineRule="auto"/>
        <w:rPr>
          <w:rFonts w:ascii="Times New Roman" w:eastAsia="SimSun" w:hAnsi="Times New Roman" w:cs="Mangal"/>
          <w:kern w:val="2"/>
          <w:sz w:val="20"/>
          <w:szCs w:val="20"/>
          <w:lang w:val="ru-RU" w:eastAsia="ru-RU"/>
        </w:rPr>
      </w:pPr>
    </w:p>
    <w:p w:rsidR="0011215C" w:rsidRPr="0011215C" w:rsidRDefault="0011215C" w:rsidP="0011215C">
      <w:pPr>
        <w:widowControl w:val="0"/>
        <w:suppressAutoHyphens/>
        <w:spacing w:after="0" w:line="240" w:lineRule="auto"/>
        <w:jc w:val="both"/>
        <w:rPr>
          <w:rFonts w:ascii="Times New Roman" w:eastAsia="SimSun" w:hAnsi="Times New Roman" w:cs="Mangal"/>
          <w:kern w:val="2"/>
          <w:sz w:val="24"/>
          <w:szCs w:val="24"/>
          <w:lang w:eastAsia="zh-CN" w:bidi="hi-IN"/>
        </w:rPr>
      </w:pPr>
      <w:r w:rsidRPr="0011215C">
        <w:rPr>
          <w:rFonts w:ascii="Times New Roman" w:eastAsia="Times New Roman" w:hAnsi="Times New Roman" w:cs="Times New Roman"/>
          <w:kern w:val="2"/>
          <w:sz w:val="20"/>
          <w:szCs w:val="20"/>
          <w:lang w:eastAsia="zh-CN" w:bidi="hi-IN"/>
        </w:rPr>
        <w:t xml:space="preserve">                                                       </w:t>
      </w:r>
    </w:p>
    <w:p w:rsidR="0011215C" w:rsidRPr="0011215C" w:rsidRDefault="0011215C" w:rsidP="0011215C">
      <w:pPr>
        <w:widowControl w:val="0"/>
        <w:suppressAutoHyphens/>
        <w:spacing w:after="0" w:line="240" w:lineRule="auto"/>
        <w:ind w:left="4536"/>
        <w:rPr>
          <w:rFonts w:ascii="Liberation Serif" w:eastAsia="SimSun" w:hAnsi="Liberation Serif" w:cs="Mangal"/>
          <w:kern w:val="2"/>
          <w:sz w:val="24"/>
          <w:szCs w:val="24"/>
          <w:lang w:eastAsia="zh-CN" w:bidi="hi-IN"/>
        </w:rPr>
      </w:pPr>
      <w:r w:rsidRPr="0011215C">
        <w:rPr>
          <w:rFonts w:ascii="Times New Roman" w:eastAsia="SimSun" w:hAnsi="Times New Roman" w:cs="Times New Roman"/>
          <w:color w:val="000000"/>
          <w:kern w:val="2"/>
          <w:sz w:val="28"/>
          <w:szCs w:val="28"/>
          <w:lang w:eastAsia="zh-CN" w:bidi="hi-IN"/>
        </w:rPr>
        <w:lastRenderedPageBreak/>
        <w:t>Приложение 3</w:t>
      </w:r>
      <w:r w:rsidRPr="0011215C">
        <w:rPr>
          <w:rFonts w:ascii="Times New Roman" w:eastAsia="SimSun" w:hAnsi="Times New Roman" w:cs="Times New Roman"/>
          <w:color w:val="000000"/>
          <w:kern w:val="2"/>
          <w:sz w:val="28"/>
          <w:szCs w:val="28"/>
          <w:lang w:eastAsia="zh-CN" w:bidi="hi-IN"/>
        </w:rPr>
        <w:br/>
      </w:r>
      <w:r w:rsidRPr="0011215C">
        <w:rPr>
          <w:rFonts w:ascii="Times New Roman" w:eastAsia="Times New Roman" w:hAnsi="Times New Roman" w:cs="Times New Roman"/>
          <w:kern w:val="2"/>
          <w:sz w:val="28"/>
          <w:szCs w:val="28"/>
          <w:lang w:eastAsia="zh-CN" w:bidi="hi-IN"/>
        </w:rPr>
        <w:t>к административному Регламенту администрации муниципального образования «Город Астрахань» предоставления муниципальной</w:t>
      </w:r>
    </w:p>
    <w:p w:rsidR="0011215C" w:rsidRPr="0011215C" w:rsidRDefault="0011215C" w:rsidP="0011215C">
      <w:pPr>
        <w:widowControl w:val="0"/>
        <w:suppressAutoHyphens/>
        <w:spacing w:after="0" w:line="240" w:lineRule="auto"/>
        <w:ind w:left="4536"/>
        <w:rPr>
          <w:rFonts w:ascii="Liberation Serif" w:eastAsia="SimSun" w:hAnsi="Liberation Serif" w:cs="Mangal"/>
          <w:kern w:val="2"/>
          <w:sz w:val="24"/>
          <w:szCs w:val="24"/>
          <w:lang w:eastAsia="zh-CN" w:bidi="hi-IN"/>
        </w:rPr>
      </w:pPr>
      <w:r w:rsidRPr="0011215C">
        <w:rPr>
          <w:rFonts w:ascii="Times New Roman" w:eastAsia="Times New Roman" w:hAnsi="Times New Roman" w:cs="Times New Roman"/>
          <w:color w:val="000000"/>
          <w:kern w:val="2"/>
          <w:sz w:val="28"/>
          <w:szCs w:val="28"/>
          <w:lang/>
        </w:rPr>
        <w:t xml:space="preserve">услуги </w:t>
      </w:r>
      <w:r w:rsidRPr="0011215C">
        <w:rPr>
          <w:rFonts w:ascii="Times New Roman" w:eastAsia="Times New Roman" w:hAnsi="Times New Roman" w:cs="Times New Roman"/>
          <w:color w:val="000000"/>
          <w:kern w:val="2"/>
          <w:sz w:val="28"/>
          <w:szCs w:val="28"/>
          <w:lang w:eastAsia="zh-CN" w:bidi="hi-IN"/>
        </w:rPr>
        <w:t>«Перевод жилого помещения в нежилое помещение и нежилого помещения в жилое помещение»</w:t>
      </w:r>
    </w:p>
    <w:p w:rsidR="0011215C" w:rsidRPr="0011215C" w:rsidRDefault="0011215C" w:rsidP="0011215C">
      <w:pPr>
        <w:suppressAutoHyphens/>
        <w:spacing w:after="0" w:line="240" w:lineRule="auto"/>
        <w:ind w:left="4536"/>
        <w:rPr>
          <w:rFonts w:ascii="Liberation Serif" w:eastAsia="SimSun" w:hAnsi="Liberation Serif" w:cs="Mangal"/>
          <w:kern w:val="2"/>
          <w:sz w:val="24"/>
          <w:szCs w:val="24"/>
          <w:lang w:eastAsia="zh-CN" w:bidi="hi-IN"/>
        </w:rPr>
      </w:pPr>
    </w:p>
    <w:p w:rsidR="0011215C" w:rsidRPr="0011215C" w:rsidRDefault="0011215C" w:rsidP="0011215C">
      <w:pPr>
        <w:suppressAutoHyphens/>
        <w:spacing w:after="0" w:line="240" w:lineRule="auto"/>
        <w:ind w:firstLine="709"/>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ind w:firstLine="709"/>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p>
    <w:p w:rsidR="0011215C" w:rsidRPr="0011215C" w:rsidRDefault="0011215C" w:rsidP="0011215C">
      <w:pPr>
        <w:suppressAutoHyphens/>
        <w:spacing w:after="0" w:line="240" w:lineRule="auto"/>
        <w:ind w:firstLine="709"/>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p>
    <w:p w:rsidR="0011215C" w:rsidRPr="0011215C" w:rsidRDefault="0011215C" w:rsidP="0011215C">
      <w:pPr>
        <w:suppressAutoHyphens/>
        <w:spacing w:after="0" w:line="240" w:lineRule="auto"/>
        <w:ind w:left="3061"/>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Для физических лиц указываются:</w:t>
      </w:r>
    </w:p>
    <w:p w:rsidR="0011215C" w:rsidRPr="0011215C" w:rsidRDefault="0011215C" w:rsidP="0011215C">
      <w:pPr>
        <w:suppressAutoHyphens/>
        <w:spacing w:after="0" w:line="240" w:lineRule="auto"/>
        <w:ind w:left="3061"/>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фамилия, имя, отчество, реквизиты документа,</w:t>
      </w:r>
    </w:p>
    <w:p w:rsidR="0011215C" w:rsidRPr="0011215C" w:rsidRDefault="0011215C" w:rsidP="0011215C">
      <w:pPr>
        <w:suppressAutoHyphens/>
        <w:spacing w:after="0" w:line="240" w:lineRule="auto"/>
        <w:ind w:left="3061"/>
        <w:rPr>
          <w:rFonts w:ascii="Courier New" w:eastAsia="SimSun" w:hAnsi="Courier New" w:cs="Courier New"/>
          <w:kern w:val="2"/>
          <w:sz w:val="24"/>
          <w:szCs w:val="24"/>
          <w:lang w:eastAsia="zh-CN" w:bidi="hi-IN"/>
        </w:rPr>
      </w:pPr>
      <w:proofErr w:type="gramStart"/>
      <w:r w:rsidRPr="0011215C">
        <w:rPr>
          <w:rFonts w:ascii="Times New Roman" w:eastAsia="SimSun" w:hAnsi="Times New Roman" w:cs="Times New Roman"/>
          <w:kern w:val="2"/>
          <w:sz w:val="28"/>
          <w:szCs w:val="28"/>
          <w:lang w:eastAsia="zh-CN" w:bidi="hi-IN"/>
        </w:rPr>
        <w:t>удостоверяющего личность (серия, номер, кем</w:t>
      </w:r>
      <w:proofErr w:type="gramEnd"/>
    </w:p>
    <w:p w:rsidR="0011215C" w:rsidRPr="0011215C" w:rsidRDefault="0011215C" w:rsidP="0011215C">
      <w:pPr>
        <w:suppressAutoHyphens/>
        <w:spacing w:after="0" w:line="240" w:lineRule="auto"/>
        <w:ind w:left="3061"/>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и когда выдан), место жительства, номер телефона;</w:t>
      </w:r>
    </w:p>
    <w:p w:rsidR="0011215C" w:rsidRPr="0011215C" w:rsidRDefault="0011215C" w:rsidP="0011215C">
      <w:pPr>
        <w:suppressAutoHyphens/>
        <w:spacing w:after="0" w:line="240" w:lineRule="auto"/>
        <w:ind w:left="3061"/>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для представителя физического лица указываются:</w:t>
      </w:r>
    </w:p>
    <w:p w:rsidR="0011215C" w:rsidRPr="0011215C" w:rsidRDefault="0011215C" w:rsidP="0011215C">
      <w:pPr>
        <w:suppressAutoHyphens/>
        <w:spacing w:after="0" w:line="240" w:lineRule="auto"/>
        <w:ind w:left="3061"/>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фамилия, имя, отчество представителя, реквизиты</w:t>
      </w:r>
    </w:p>
    <w:p w:rsidR="0011215C" w:rsidRPr="0011215C" w:rsidRDefault="0011215C" w:rsidP="0011215C">
      <w:pPr>
        <w:suppressAutoHyphens/>
        <w:spacing w:after="0" w:line="240" w:lineRule="auto"/>
        <w:ind w:left="3061"/>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доверенности, которая прилагается к заявлению</w:t>
      </w:r>
    </w:p>
    <w:p w:rsidR="0011215C" w:rsidRPr="0011215C" w:rsidRDefault="0011215C" w:rsidP="0011215C">
      <w:pPr>
        <w:suppressAutoHyphens/>
        <w:spacing w:after="0" w:line="240" w:lineRule="auto"/>
        <w:ind w:firstLine="709"/>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ind w:left="3118"/>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Для юридических лиц указываются:</w:t>
      </w:r>
    </w:p>
    <w:p w:rsidR="0011215C" w:rsidRPr="0011215C" w:rsidRDefault="0011215C" w:rsidP="0011215C">
      <w:pPr>
        <w:suppressAutoHyphens/>
        <w:spacing w:after="0" w:line="240" w:lineRule="auto"/>
        <w:ind w:left="3118"/>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наименование, организационно-правовая форма,</w:t>
      </w:r>
    </w:p>
    <w:p w:rsidR="0011215C" w:rsidRPr="0011215C" w:rsidRDefault="0011215C" w:rsidP="0011215C">
      <w:pPr>
        <w:suppressAutoHyphens/>
        <w:spacing w:after="0" w:line="240" w:lineRule="auto"/>
        <w:ind w:left="3118"/>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ИНН, ОГРН, адрес места нахождения, номер</w:t>
      </w:r>
    </w:p>
    <w:p w:rsidR="0011215C" w:rsidRPr="0011215C" w:rsidRDefault="0011215C" w:rsidP="0011215C">
      <w:pPr>
        <w:suppressAutoHyphens/>
        <w:spacing w:after="0" w:line="240" w:lineRule="auto"/>
        <w:ind w:left="3118"/>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телефона, фамилия, имя, отчество лица,</w:t>
      </w:r>
    </w:p>
    <w:p w:rsidR="0011215C" w:rsidRPr="0011215C" w:rsidRDefault="0011215C" w:rsidP="0011215C">
      <w:pPr>
        <w:suppressAutoHyphens/>
        <w:spacing w:after="0" w:line="240" w:lineRule="auto"/>
        <w:ind w:left="3118"/>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уполномоченного представлять интересы</w:t>
      </w:r>
    </w:p>
    <w:p w:rsidR="0011215C" w:rsidRPr="0011215C" w:rsidRDefault="0011215C" w:rsidP="0011215C">
      <w:pPr>
        <w:suppressAutoHyphens/>
        <w:spacing w:after="0" w:line="240" w:lineRule="auto"/>
        <w:ind w:left="3118"/>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юридического лица, с указанием реквизитов</w:t>
      </w:r>
    </w:p>
    <w:p w:rsidR="0011215C" w:rsidRPr="0011215C" w:rsidRDefault="0011215C" w:rsidP="0011215C">
      <w:pPr>
        <w:suppressAutoHyphens/>
        <w:spacing w:after="0" w:line="240" w:lineRule="auto"/>
        <w:ind w:left="3118"/>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документа, удостоверяющего эти полномочия</w:t>
      </w:r>
    </w:p>
    <w:p w:rsidR="0011215C" w:rsidRPr="0011215C" w:rsidRDefault="0011215C" w:rsidP="0011215C">
      <w:pPr>
        <w:suppressAutoHyphens/>
        <w:spacing w:after="0" w:line="240" w:lineRule="auto"/>
        <w:ind w:left="3118"/>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и </w:t>
      </w:r>
      <w:proofErr w:type="gramStart"/>
      <w:r w:rsidRPr="0011215C">
        <w:rPr>
          <w:rFonts w:ascii="Times New Roman" w:eastAsia="SimSun" w:hAnsi="Times New Roman" w:cs="Times New Roman"/>
          <w:kern w:val="2"/>
          <w:sz w:val="28"/>
          <w:szCs w:val="28"/>
          <w:lang w:eastAsia="zh-CN" w:bidi="hi-IN"/>
        </w:rPr>
        <w:t>прилагаемого</w:t>
      </w:r>
      <w:proofErr w:type="gramEnd"/>
      <w:r w:rsidRPr="0011215C">
        <w:rPr>
          <w:rFonts w:ascii="Times New Roman" w:eastAsia="SimSun" w:hAnsi="Times New Roman" w:cs="Times New Roman"/>
          <w:kern w:val="2"/>
          <w:sz w:val="28"/>
          <w:szCs w:val="28"/>
          <w:lang w:eastAsia="zh-CN" w:bidi="hi-IN"/>
        </w:rPr>
        <w:t xml:space="preserve"> к заявлению</w:t>
      </w:r>
    </w:p>
    <w:p w:rsidR="0011215C" w:rsidRPr="0011215C" w:rsidRDefault="0011215C" w:rsidP="0011215C">
      <w:pPr>
        <w:suppressAutoHyphens/>
        <w:spacing w:after="0" w:line="240" w:lineRule="auto"/>
        <w:ind w:firstLine="709"/>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ind w:firstLine="709"/>
        <w:jc w:val="center"/>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SimSun" w:hAnsi="Times New Roman" w:cs="Times New Roman"/>
          <w:kern w:val="2"/>
          <w:sz w:val="28"/>
          <w:szCs w:val="28"/>
          <w:lang w:eastAsia="zh-CN" w:bidi="hi-IN"/>
        </w:rPr>
        <w:t>Заявление</w:t>
      </w:r>
    </w:p>
    <w:p w:rsidR="0011215C" w:rsidRPr="0011215C" w:rsidRDefault="0011215C" w:rsidP="0011215C">
      <w:pPr>
        <w:suppressAutoHyphens/>
        <w:spacing w:after="0" w:line="240" w:lineRule="auto"/>
        <w:ind w:firstLine="709"/>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bookmarkStart w:id="66" w:name="sub_2001"/>
      <w:r w:rsidRPr="0011215C">
        <w:rPr>
          <w:rFonts w:ascii="Times New Roman" w:eastAsia="SimSun" w:hAnsi="Times New Roman" w:cs="Times New Roman"/>
          <w:kern w:val="2"/>
          <w:sz w:val="28"/>
          <w:szCs w:val="28"/>
          <w:lang w:eastAsia="zh-CN" w:bidi="hi-IN"/>
        </w:rPr>
        <w:t xml:space="preserve">1. Прошу перевести____________________________________________ </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bookmarkStart w:id="67" w:name="sub_2002"/>
      <w:r w:rsidRPr="0011215C">
        <w:rPr>
          <w:rFonts w:ascii="Times New Roman" w:eastAsia="SimSun" w:hAnsi="Times New Roman" w:cs="Times New Roman"/>
          <w:kern w:val="2"/>
          <w:sz w:val="28"/>
          <w:szCs w:val="28"/>
          <w:lang w:eastAsia="zh-CN" w:bidi="hi-IN"/>
        </w:rPr>
        <w:t>2. С целью использования в качестве______________________________</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bookmarkStart w:id="68" w:name="sub_2003"/>
      <w:r w:rsidRPr="0011215C">
        <w:rPr>
          <w:rFonts w:ascii="Times New Roman" w:eastAsia="SimSun" w:hAnsi="Times New Roman" w:cs="Times New Roman"/>
          <w:kern w:val="2"/>
          <w:sz w:val="28"/>
          <w:szCs w:val="28"/>
          <w:lang w:eastAsia="zh-CN" w:bidi="hi-IN"/>
        </w:rPr>
        <w:t xml:space="preserve">3. </w:t>
      </w:r>
      <w:proofErr w:type="gramStart"/>
      <w:r w:rsidRPr="0011215C">
        <w:rPr>
          <w:rFonts w:ascii="Times New Roman" w:eastAsia="SimSun" w:hAnsi="Times New Roman" w:cs="Times New Roman"/>
          <w:kern w:val="2"/>
          <w:sz w:val="28"/>
          <w:szCs w:val="28"/>
          <w:lang w:eastAsia="zh-CN" w:bidi="hi-IN"/>
        </w:rPr>
        <w:t>Расположенного</w:t>
      </w:r>
      <w:proofErr w:type="gramEnd"/>
      <w:r w:rsidRPr="0011215C">
        <w:rPr>
          <w:rFonts w:ascii="Times New Roman" w:eastAsia="SimSun" w:hAnsi="Times New Roman" w:cs="Times New Roman"/>
          <w:kern w:val="2"/>
          <w:sz w:val="28"/>
          <w:szCs w:val="28"/>
          <w:lang w:eastAsia="zh-CN" w:bidi="hi-IN"/>
        </w:rPr>
        <w:t xml:space="preserve"> по адресу:____________________________________</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____________________________________________________________________________________________________________________________________</w:t>
      </w:r>
    </w:p>
    <w:p w:rsidR="0011215C" w:rsidRPr="0011215C" w:rsidRDefault="0011215C" w:rsidP="0011215C">
      <w:pPr>
        <w:suppressAutoHyphens/>
        <w:spacing w:after="0" w:line="240" w:lineRule="auto"/>
        <w:ind w:firstLine="709"/>
        <w:jc w:val="center"/>
        <w:rPr>
          <w:rFonts w:ascii="Courier New" w:eastAsia="SimSun" w:hAnsi="Courier New" w:cs="Courier New"/>
          <w:kern w:val="2"/>
          <w:sz w:val="24"/>
          <w:szCs w:val="24"/>
          <w:lang w:eastAsia="zh-CN" w:bidi="hi-IN"/>
        </w:rPr>
      </w:pPr>
      <w:proofErr w:type="gramStart"/>
      <w:r w:rsidRPr="0011215C">
        <w:rPr>
          <w:rFonts w:ascii="Times New Roman" w:eastAsia="SimSun" w:hAnsi="Times New Roman" w:cs="Times New Roman"/>
          <w:kern w:val="2"/>
          <w:sz w:val="20"/>
          <w:szCs w:val="20"/>
          <w:lang w:eastAsia="zh-CN" w:bidi="hi-IN"/>
        </w:rPr>
        <w:t>(указывается полный адрес: область, муниципальное образование, улица, дом, корпус, строение, квартира, подъезд, этаж)</w:t>
      </w:r>
      <w:proofErr w:type="gramEnd"/>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bookmarkStart w:id="69" w:name="sub_2004"/>
      <w:r w:rsidRPr="0011215C">
        <w:rPr>
          <w:rFonts w:ascii="Times New Roman" w:eastAsia="SimSun" w:hAnsi="Times New Roman" w:cs="Times New Roman"/>
          <w:kern w:val="2"/>
          <w:sz w:val="28"/>
          <w:szCs w:val="28"/>
          <w:lang w:eastAsia="zh-CN" w:bidi="hi-IN"/>
        </w:rPr>
        <w:t xml:space="preserve">4. С выполнением работ </w:t>
      </w:r>
      <w:proofErr w:type="gramStart"/>
      <w:r w:rsidRPr="0011215C">
        <w:rPr>
          <w:rFonts w:ascii="Times New Roman" w:eastAsia="SimSun" w:hAnsi="Times New Roman" w:cs="Times New Roman"/>
          <w:kern w:val="2"/>
          <w:sz w:val="28"/>
          <w:szCs w:val="28"/>
          <w:lang w:eastAsia="zh-CN" w:bidi="hi-IN"/>
        </w:rPr>
        <w:t>по</w:t>
      </w:r>
      <w:proofErr w:type="gramEnd"/>
      <w:r w:rsidRPr="0011215C">
        <w:rPr>
          <w:rFonts w:ascii="Times New Roman" w:eastAsia="SimSun" w:hAnsi="Times New Roman" w:cs="Times New Roman"/>
          <w:kern w:val="2"/>
          <w:sz w:val="28"/>
          <w:szCs w:val="28"/>
          <w:lang w:eastAsia="zh-CN" w:bidi="hi-IN"/>
        </w:rPr>
        <w:t>______________________________________</w:t>
      </w:r>
    </w:p>
    <w:p w:rsidR="0011215C" w:rsidRPr="0011215C" w:rsidRDefault="0011215C" w:rsidP="0011215C">
      <w:pPr>
        <w:suppressAutoHyphens/>
        <w:spacing w:after="0" w:line="240" w:lineRule="auto"/>
        <w:ind w:firstLine="709"/>
        <w:jc w:val="both"/>
        <w:rPr>
          <w:rFonts w:ascii="Times New Roman" w:eastAsia="SimSun" w:hAnsi="Times New Roman" w:cs="Times New Roman"/>
          <w:kern w:val="2"/>
          <w:sz w:val="32"/>
          <w:szCs w:val="28"/>
          <w:lang w:eastAsia="zh-CN" w:bidi="hi-IN"/>
        </w:rPr>
      </w:pPr>
      <w:bookmarkStart w:id="70" w:name="sub_2005"/>
      <w:r w:rsidRPr="0011215C">
        <w:rPr>
          <w:rFonts w:ascii="Times New Roman" w:eastAsia="SimSun" w:hAnsi="Times New Roman" w:cs="Times New Roman"/>
          <w:kern w:val="2"/>
          <w:sz w:val="28"/>
          <w:szCs w:val="28"/>
          <w:lang w:eastAsia="zh-CN" w:bidi="hi-IN"/>
        </w:rPr>
        <w:t xml:space="preserve">5. Подтверждаю, что переводимое помещение не </w:t>
      </w:r>
      <w:r w:rsidRPr="0011215C">
        <w:rPr>
          <w:rFonts w:ascii="Times New Roman" w:eastAsia="SimSun" w:hAnsi="Times New Roman" w:cs="Times New Roman"/>
          <w:kern w:val="2"/>
          <w:sz w:val="28"/>
          <w:szCs w:val="24"/>
          <w:lang w:eastAsia="zh-CN" w:bidi="hi-IN"/>
        </w:rPr>
        <w:t>используется собственнико</w:t>
      </w:r>
      <w:proofErr w:type="gramStart"/>
      <w:r w:rsidRPr="0011215C">
        <w:rPr>
          <w:rFonts w:ascii="Times New Roman" w:eastAsia="SimSun" w:hAnsi="Times New Roman" w:cs="Times New Roman"/>
          <w:kern w:val="2"/>
          <w:sz w:val="28"/>
          <w:szCs w:val="24"/>
          <w:lang w:eastAsia="zh-CN" w:bidi="hi-IN"/>
        </w:rPr>
        <w:t>м(</w:t>
      </w:r>
      <w:proofErr w:type="gramEnd"/>
      <w:r w:rsidRPr="0011215C">
        <w:rPr>
          <w:rFonts w:ascii="Times New Roman" w:eastAsia="SimSun" w:hAnsi="Times New Roman" w:cs="Times New Roman"/>
          <w:kern w:val="2"/>
          <w:sz w:val="28"/>
          <w:szCs w:val="24"/>
          <w:lang w:eastAsia="zh-CN" w:bidi="hi-IN"/>
        </w:rPr>
        <w:t>-</w:t>
      </w:r>
      <w:proofErr w:type="spellStart"/>
      <w:r w:rsidRPr="0011215C">
        <w:rPr>
          <w:rFonts w:ascii="Times New Roman" w:eastAsia="SimSun" w:hAnsi="Times New Roman" w:cs="Times New Roman"/>
          <w:kern w:val="2"/>
          <w:sz w:val="28"/>
          <w:szCs w:val="24"/>
          <w:lang w:eastAsia="zh-CN" w:bidi="hi-IN"/>
        </w:rPr>
        <w:t>ами</w:t>
      </w:r>
      <w:proofErr w:type="spellEnd"/>
      <w:r w:rsidRPr="0011215C">
        <w:rPr>
          <w:rFonts w:ascii="Times New Roman" w:eastAsia="SimSun" w:hAnsi="Times New Roman" w:cs="Times New Roman"/>
          <w:kern w:val="2"/>
          <w:sz w:val="28"/>
          <w:szCs w:val="24"/>
          <w:lang w:eastAsia="zh-CN" w:bidi="hi-IN"/>
        </w:rPr>
        <w:t>) данного помещения или иным(-и) гражданином(-нами) в качестве места постоянного проживания.</w:t>
      </w:r>
    </w:p>
    <w:p w:rsidR="0011215C" w:rsidRPr="0011215C" w:rsidRDefault="0011215C" w:rsidP="0011215C">
      <w:pPr>
        <w:suppressAutoHyphens/>
        <w:spacing w:after="0" w:line="240" w:lineRule="auto"/>
        <w:ind w:firstLine="709"/>
        <w:jc w:val="both"/>
        <w:rPr>
          <w:rFonts w:ascii="Times New Roman" w:eastAsia="SimSun" w:hAnsi="Times New Roman" w:cs="Times New Roman"/>
          <w:kern w:val="2"/>
          <w:sz w:val="28"/>
          <w:szCs w:val="28"/>
          <w:lang w:eastAsia="zh-CN" w:bidi="hi-IN"/>
        </w:rPr>
      </w:pPr>
      <w:bookmarkStart w:id="71" w:name="sub_2006"/>
      <w:r w:rsidRPr="0011215C">
        <w:rPr>
          <w:rFonts w:ascii="Times New Roman" w:eastAsia="SimSun" w:hAnsi="Times New Roman" w:cs="Times New Roman"/>
          <w:kern w:val="2"/>
          <w:sz w:val="28"/>
          <w:szCs w:val="28"/>
          <w:lang w:eastAsia="zh-CN" w:bidi="hi-IN"/>
        </w:rPr>
        <w:t xml:space="preserve">6. Право на переводимое  помещение  в Едином государственном реестре прав на недвижимое имущество и сделок с </w:t>
      </w:r>
      <w:r w:rsidRPr="0011215C">
        <w:rPr>
          <w:rFonts w:ascii="Times New Roman" w:eastAsia="SimSun" w:hAnsi="Times New Roman" w:cs="Times New Roman"/>
          <w:kern w:val="2"/>
          <w:sz w:val="28"/>
          <w:szCs w:val="28"/>
          <w:lang w:eastAsia="zh-CN" w:bidi="hi-IN"/>
        </w:rPr>
        <w:lastRenderedPageBreak/>
        <w:t>ним_________________________________________________________________________________________________________________________________</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Times New Roman" w:hAnsi="Times New Roman" w:cs="Times New Roman"/>
          <w:kern w:val="2"/>
          <w:sz w:val="20"/>
          <w:szCs w:val="20"/>
          <w:lang w:eastAsia="zh-CN" w:bidi="hi-IN"/>
        </w:rPr>
        <w:t xml:space="preserve">  </w:t>
      </w:r>
      <w:r w:rsidRPr="0011215C">
        <w:rPr>
          <w:rFonts w:ascii="Times New Roman" w:eastAsia="SimSun" w:hAnsi="Times New Roman" w:cs="Times New Roman"/>
          <w:kern w:val="2"/>
          <w:sz w:val="20"/>
          <w:szCs w:val="20"/>
          <w:lang w:eastAsia="zh-CN" w:bidi="hi-IN"/>
        </w:rPr>
        <w:t xml:space="preserve">(указать: </w:t>
      </w:r>
      <w:proofErr w:type="gramStart"/>
      <w:r w:rsidRPr="0011215C">
        <w:rPr>
          <w:rFonts w:ascii="Times New Roman" w:eastAsia="SimSun" w:hAnsi="Times New Roman" w:cs="Times New Roman"/>
          <w:kern w:val="2"/>
          <w:sz w:val="20"/>
          <w:szCs w:val="20"/>
          <w:lang w:eastAsia="zh-CN" w:bidi="hi-IN"/>
        </w:rPr>
        <w:t>зарегистрировано</w:t>
      </w:r>
      <w:proofErr w:type="gramEnd"/>
      <w:r w:rsidRPr="0011215C">
        <w:rPr>
          <w:rFonts w:ascii="Times New Roman" w:eastAsia="SimSun" w:hAnsi="Times New Roman" w:cs="Times New Roman"/>
          <w:kern w:val="2"/>
          <w:sz w:val="20"/>
          <w:szCs w:val="20"/>
          <w:lang w:eastAsia="zh-CN" w:bidi="hi-IN"/>
        </w:rPr>
        <w:t>/ не зарегистрировано)</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bookmarkStart w:id="72" w:name="sub_2007"/>
      <w:r w:rsidRPr="0011215C">
        <w:rPr>
          <w:rFonts w:ascii="Times New Roman" w:eastAsia="SimSun" w:hAnsi="Times New Roman" w:cs="Times New Roman"/>
          <w:kern w:val="2"/>
          <w:sz w:val="28"/>
          <w:szCs w:val="28"/>
          <w:lang w:eastAsia="zh-CN" w:bidi="hi-IN"/>
        </w:rPr>
        <w:t>7. Уведомление  о переводе  или об отказе в переводе помещения прошу:___________________________________________________________</w:t>
      </w:r>
    </w:p>
    <w:p w:rsidR="0011215C" w:rsidRPr="0011215C" w:rsidRDefault="0011215C" w:rsidP="0011215C">
      <w:pPr>
        <w:suppressAutoHyphens/>
        <w:spacing w:after="0" w:line="240" w:lineRule="auto"/>
        <w:ind w:firstLine="709"/>
        <w:jc w:val="center"/>
        <w:rPr>
          <w:rFonts w:ascii="Times New Roman" w:eastAsia="SimSun" w:hAnsi="Times New Roman" w:cs="Times New Roman"/>
          <w:kern w:val="2"/>
          <w:sz w:val="20"/>
          <w:szCs w:val="20"/>
          <w:lang w:eastAsia="zh-CN" w:bidi="hi-IN"/>
        </w:rPr>
      </w:pPr>
      <w:r w:rsidRPr="0011215C">
        <w:rPr>
          <w:rFonts w:ascii="Times New Roman" w:eastAsia="SimSun" w:hAnsi="Times New Roman" w:cs="Times New Roman"/>
          <w:kern w:val="2"/>
          <w:sz w:val="20"/>
          <w:szCs w:val="20"/>
          <w:lang w:eastAsia="zh-CN" w:bidi="hi-IN"/>
        </w:rPr>
        <w:t>(</w:t>
      </w:r>
      <w:proofErr w:type="gramStart"/>
      <w:r w:rsidRPr="0011215C">
        <w:rPr>
          <w:rFonts w:ascii="Times New Roman" w:eastAsia="SimSun" w:hAnsi="Times New Roman" w:cs="Times New Roman"/>
          <w:kern w:val="2"/>
          <w:sz w:val="20"/>
          <w:szCs w:val="20"/>
          <w:lang w:eastAsia="zh-CN" w:bidi="hi-IN"/>
        </w:rPr>
        <w:t>нужное</w:t>
      </w:r>
      <w:proofErr w:type="gramEnd"/>
      <w:r w:rsidRPr="0011215C">
        <w:rPr>
          <w:rFonts w:ascii="Times New Roman" w:eastAsia="SimSun" w:hAnsi="Times New Roman" w:cs="Times New Roman"/>
          <w:kern w:val="2"/>
          <w:sz w:val="20"/>
          <w:szCs w:val="20"/>
          <w:lang w:eastAsia="zh-CN" w:bidi="hi-IN"/>
        </w:rPr>
        <w:t xml:space="preserve"> указать: выдать на руки, направить почтовой связью, через МФЦ (при обращении за услугой через МФЦ), направить по адресу электронной почты с последующим вручением оригинала ответа при личном обращении)</w:t>
      </w:r>
    </w:p>
    <w:p w:rsidR="0011215C" w:rsidRPr="0011215C" w:rsidRDefault="0011215C" w:rsidP="0011215C">
      <w:pPr>
        <w:suppressAutoHyphens/>
        <w:spacing w:after="0" w:line="240" w:lineRule="auto"/>
        <w:ind w:firstLine="709"/>
        <w:jc w:val="both"/>
        <w:rPr>
          <w:rFonts w:ascii="Times New Roman" w:eastAsia="SimSun" w:hAnsi="Times New Roman" w:cs="Times New Roman"/>
          <w:kern w:val="2"/>
          <w:sz w:val="28"/>
          <w:szCs w:val="28"/>
          <w:lang w:eastAsia="zh-CN" w:bidi="hi-IN"/>
        </w:rPr>
      </w:pP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К заявлению прилагаются следующие документы:</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SimSun" w:hAnsi="Times New Roman" w:cs="Times New Roman"/>
          <w:kern w:val="2"/>
          <w:sz w:val="28"/>
          <w:szCs w:val="28"/>
          <w:lang w:eastAsia="zh-CN" w:bidi="hi-IN"/>
        </w:rPr>
        <w:t>______________________________________________________________________________________________________________________________</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__________________________________________________________________</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______________________________________________________________________________________________________________________________________________________________________________________________________</w:t>
      </w:r>
    </w:p>
    <w:p w:rsidR="0011215C" w:rsidRPr="0011215C" w:rsidRDefault="0011215C" w:rsidP="0011215C">
      <w:pPr>
        <w:suppressAutoHyphens/>
        <w:spacing w:after="0" w:line="240" w:lineRule="auto"/>
        <w:ind w:firstLine="709"/>
        <w:jc w:val="both"/>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Подпись лица, подавшего заявление:</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_____________ 20 _ г.             _______________               __________________</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Times New Roman" w:hAnsi="Times New Roman" w:cs="Times New Roman"/>
          <w:kern w:val="2"/>
          <w:sz w:val="20"/>
          <w:szCs w:val="20"/>
          <w:lang w:eastAsia="zh-CN" w:bidi="hi-IN"/>
        </w:rPr>
        <w:t xml:space="preserve">  </w:t>
      </w:r>
      <w:r w:rsidRPr="0011215C">
        <w:rPr>
          <w:rFonts w:ascii="Times New Roman" w:eastAsia="SimSun" w:hAnsi="Times New Roman" w:cs="Times New Roman"/>
          <w:kern w:val="2"/>
          <w:sz w:val="20"/>
          <w:szCs w:val="20"/>
          <w:lang w:eastAsia="zh-CN" w:bidi="hi-IN"/>
        </w:rPr>
        <w:t xml:space="preserve">(дата)  </w:t>
      </w:r>
      <w:r w:rsidRPr="0011215C">
        <w:rPr>
          <w:rFonts w:ascii="Times New Roman" w:eastAsia="SimSun" w:hAnsi="Times New Roman" w:cs="Times New Roman"/>
          <w:kern w:val="2"/>
          <w:sz w:val="28"/>
          <w:szCs w:val="28"/>
          <w:lang w:eastAsia="zh-CN" w:bidi="hi-IN"/>
        </w:rPr>
        <w:t xml:space="preserve">                          </w:t>
      </w:r>
      <w:r w:rsidRPr="0011215C">
        <w:rPr>
          <w:rFonts w:ascii="Times New Roman" w:eastAsia="SimSun" w:hAnsi="Times New Roman" w:cs="Times New Roman"/>
          <w:kern w:val="2"/>
          <w:sz w:val="20"/>
          <w:szCs w:val="20"/>
          <w:lang w:eastAsia="zh-CN" w:bidi="hi-IN"/>
        </w:rPr>
        <w:t>(подпись заявителя)                                (ФИО заявителя)</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p>
    <w:p w:rsidR="0011215C" w:rsidRPr="0011215C" w:rsidRDefault="0011215C" w:rsidP="0011215C">
      <w:pPr>
        <w:suppressAutoHyphens/>
        <w:spacing w:after="0" w:line="240" w:lineRule="auto"/>
        <w:jc w:val="both"/>
        <w:rPr>
          <w:rFonts w:ascii="Times New Roman" w:eastAsia="SimSun" w:hAnsi="Times New Roman" w:cs="Times New Roman"/>
          <w:kern w:val="2"/>
          <w:sz w:val="28"/>
          <w:szCs w:val="28"/>
          <w:lang w:eastAsia="zh-CN" w:bidi="hi-IN"/>
        </w:rPr>
      </w:pPr>
    </w:p>
    <w:p w:rsidR="0011215C" w:rsidRPr="0011215C" w:rsidRDefault="0011215C" w:rsidP="0011215C">
      <w:pPr>
        <w:suppressAutoHyphens/>
        <w:spacing w:after="0" w:line="240" w:lineRule="auto"/>
        <w:jc w:val="both"/>
        <w:rPr>
          <w:rFonts w:ascii="Times New Roman" w:eastAsia="SimSun" w:hAnsi="Times New Roman" w:cs="Times New Roman"/>
          <w:kern w:val="2"/>
          <w:sz w:val="28"/>
          <w:szCs w:val="28"/>
          <w:lang w:eastAsia="zh-CN" w:bidi="hi-IN"/>
        </w:rPr>
      </w:pP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Расписку получил _____________ 20 _ г. _______________________________</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Times New Roman" w:hAnsi="Times New Roman" w:cs="Times New Roman"/>
          <w:kern w:val="2"/>
          <w:sz w:val="20"/>
          <w:szCs w:val="20"/>
          <w:lang w:eastAsia="zh-CN" w:bidi="hi-IN"/>
        </w:rPr>
        <w:t xml:space="preserve"> </w:t>
      </w:r>
      <w:r w:rsidRPr="0011215C">
        <w:rPr>
          <w:rFonts w:ascii="Times New Roman" w:eastAsia="SimSun" w:hAnsi="Times New Roman" w:cs="Times New Roman"/>
          <w:kern w:val="2"/>
          <w:sz w:val="20"/>
          <w:szCs w:val="20"/>
          <w:lang w:eastAsia="zh-CN" w:bidi="hi-IN"/>
        </w:rPr>
        <w:t>(подпись и ФИО заявителя)</w:t>
      </w:r>
    </w:p>
    <w:p w:rsidR="0011215C" w:rsidRPr="0011215C" w:rsidRDefault="0011215C" w:rsidP="0011215C">
      <w:pPr>
        <w:suppressAutoHyphens/>
        <w:spacing w:after="0" w:line="240" w:lineRule="auto"/>
        <w:jc w:val="both"/>
        <w:rPr>
          <w:rFonts w:ascii="Times New Roman" w:eastAsia="SimSun" w:hAnsi="Times New Roman" w:cs="Times New Roman"/>
          <w:kern w:val="2"/>
          <w:sz w:val="28"/>
          <w:szCs w:val="28"/>
          <w:lang w:eastAsia="zh-CN" w:bidi="hi-IN"/>
        </w:rPr>
      </w:pP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_________________________________________      _________________</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0"/>
          <w:szCs w:val="20"/>
          <w:lang w:eastAsia="zh-CN" w:bidi="hi-IN"/>
        </w:rPr>
        <w:t xml:space="preserve">      </w:t>
      </w:r>
      <w:r w:rsidRPr="0011215C">
        <w:rPr>
          <w:rFonts w:ascii="Times New Roman" w:eastAsia="SimSun" w:hAnsi="Times New Roman" w:cs="Times New Roman"/>
          <w:kern w:val="2"/>
          <w:sz w:val="20"/>
          <w:szCs w:val="20"/>
          <w:lang w:eastAsia="zh-CN" w:bidi="hi-IN"/>
        </w:rPr>
        <w:t>(должность, ФИО должностного лица, принявшего заявление)                         (подпись)</w:t>
      </w:r>
    </w:p>
    <w:p w:rsidR="0011215C" w:rsidRPr="0011215C" w:rsidRDefault="0011215C" w:rsidP="0011215C">
      <w:pPr>
        <w:suppressAutoHyphens/>
        <w:spacing w:after="0" w:line="240" w:lineRule="auto"/>
        <w:ind w:firstLine="709"/>
        <w:jc w:val="both"/>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ind w:firstLine="709"/>
        <w:rPr>
          <w:rFonts w:ascii="Liberation Serif" w:eastAsia="SimSun" w:hAnsi="Liberation Serif" w:cs="Mangal"/>
          <w:kern w:val="2"/>
          <w:sz w:val="24"/>
          <w:szCs w:val="24"/>
          <w:lang w:eastAsia="zh-CN" w:bidi="hi-IN"/>
        </w:rPr>
      </w:pPr>
      <w:hyperlink w:anchor="sub_2007" w:history="1"/>
      <w:bookmarkEnd w:id="66"/>
      <w:bookmarkEnd w:id="67"/>
      <w:bookmarkEnd w:id="68"/>
      <w:bookmarkEnd w:id="69"/>
      <w:bookmarkEnd w:id="70"/>
      <w:bookmarkEnd w:id="71"/>
      <w:bookmarkEnd w:id="72"/>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11215C" w:rsidRPr="0011215C" w:rsidRDefault="0011215C" w:rsidP="0011215C">
      <w:pPr>
        <w:widowControl w:val="0"/>
        <w:suppressAutoHyphens/>
        <w:spacing w:after="0" w:line="240" w:lineRule="auto"/>
        <w:ind w:left="4536"/>
        <w:rPr>
          <w:rFonts w:ascii="Liberation Serif" w:eastAsia="SimSun" w:hAnsi="Liberation Serif" w:cs="Mangal"/>
          <w:kern w:val="2"/>
          <w:sz w:val="24"/>
          <w:szCs w:val="24"/>
          <w:lang w:eastAsia="zh-CN" w:bidi="hi-IN"/>
        </w:rPr>
      </w:pPr>
      <w:r w:rsidRPr="0011215C">
        <w:rPr>
          <w:rFonts w:ascii="Times New Roman" w:eastAsia="SimSun" w:hAnsi="Times New Roman" w:cs="Times New Roman"/>
          <w:color w:val="000000"/>
          <w:kern w:val="2"/>
          <w:sz w:val="28"/>
          <w:szCs w:val="28"/>
          <w:lang w:eastAsia="zh-CN" w:bidi="hi-IN"/>
        </w:rPr>
        <w:lastRenderedPageBreak/>
        <w:t>Приложение 4</w:t>
      </w:r>
      <w:r w:rsidRPr="0011215C">
        <w:rPr>
          <w:rFonts w:ascii="Times New Roman" w:eastAsia="SimSun" w:hAnsi="Times New Roman" w:cs="Times New Roman"/>
          <w:color w:val="000000"/>
          <w:kern w:val="2"/>
          <w:sz w:val="28"/>
          <w:szCs w:val="28"/>
          <w:lang w:eastAsia="zh-CN" w:bidi="hi-IN"/>
        </w:rPr>
        <w:br/>
      </w:r>
      <w:r w:rsidRPr="0011215C">
        <w:rPr>
          <w:rFonts w:ascii="Times New Roman" w:eastAsia="Times New Roman" w:hAnsi="Times New Roman" w:cs="Times New Roman"/>
          <w:kern w:val="2"/>
          <w:sz w:val="28"/>
          <w:szCs w:val="28"/>
          <w:lang w:eastAsia="zh-CN" w:bidi="hi-IN"/>
        </w:rPr>
        <w:t>к административному Регламенту администрации муниципального образования «Город Астрахань» предоставления муниципальной</w:t>
      </w:r>
    </w:p>
    <w:p w:rsidR="0011215C" w:rsidRPr="0011215C" w:rsidRDefault="0011215C" w:rsidP="0011215C">
      <w:pPr>
        <w:widowControl w:val="0"/>
        <w:suppressAutoHyphens/>
        <w:spacing w:after="0" w:line="240" w:lineRule="auto"/>
        <w:ind w:left="4536"/>
        <w:rPr>
          <w:rFonts w:ascii="Liberation Serif" w:eastAsia="SimSun" w:hAnsi="Liberation Serif" w:cs="Mangal"/>
          <w:kern w:val="2"/>
          <w:sz w:val="24"/>
          <w:szCs w:val="24"/>
          <w:lang w:eastAsia="zh-CN" w:bidi="hi-IN"/>
        </w:rPr>
      </w:pPr>
      <w:r w:rsidRPr="0011215C">
        <w:rPr>
          <w:rFonts w:ascii="Times New Roman" w:eastAsia="Times New Roman" w:hAnsi="Times New Roman" w:cs="Times New Roman"/>
          <w:color w:val="000000"/>
          <w:kern w:val="2"/>
          <w:sz w:val="28"/>
          <w:szCs w:val="28"/>
          <w:lang/>
        </w:rPr>
        <w:t xml:space="preserve">услуги </w:t>
      </w:r>
      <w:r w:rsidRPr="0011215C">
        <w:rPr>
          <w:rFonts w:ascii="Times New Roman" w:eastAsia="Times New Roman" w:hAnsi="Times New Roman" w:cs="Times New Roman"/>
          <w:color w:val="000000"/>
          <w:kern w:val="2"/>
          <w:sz w:val="28"/>
          <w:szCs w:val="28"/>
          <w:lang w:eastAsia="zh-CN" w:bidi="hi-IN"/>
        </w:rPr>
        <w:t>«Перевод жилого помещения в нежилое помещение и нежилого помещения в жилое помещение»</w:t>
      </w:r>
    </w:p>
    <w:p w:rsidR="0011215C" w:rsidRPr="0011215C" w:rsidRDefault="0011215C" w:rsidP="0011215C">
      <w:pPr>
        <w:widowControl w:val="0"/>
        <w:suppressAutoHyphens/>
        <w:spacing w:after="0" w:line="240" w:lineRule="auto"/>
        <w:ind w:left="4536"/>
        <w:rPr>
          <w:rFonts w:ascii="Liberation Serif" w:eastAsia="SimSun" w:hAnsi="Liberation Serif" w:cs="Mangal"/>
          <w:kern w:val="2"/>
          <w:sz w:val="24"/>
          <w:szCs w:val="24"/>
          <w:lang w:eastAsia="zh-CN" w:bidi="hi-IN"/>
        </w:rPr>
      </w:pPr>
      <w:r w:rsidRPr="0011215C">
        <w:rPr>
          <w:rFonts w:ascii="Arial" w:eastAsia="SimSun" w:hAnsi="Arial" w:cs="Arial"/>
          <w:kern w:val="2"/>
          <w:sz w:val="24"/>
          <w:szCs w:val="24"/>
          <w:lang w:eastAsia="zh-CN" w:bidi="hi-IN"/>
        </w:rPr>
        <w:t xml:space="preserve">                                                                        </w:t>
      </w:r>
    </w:p>
    <w:p w:rsidR="0011215C" w:rsidRPr="0011215C" w:rsidRDefault="0011215C" w:rsidP="0011215C">
      <w:pPr>
        <w:suppressAutoHyphens/>
        <w:spacing w:after="0" w:line="240" w:lineRule="auto"/>
        <w:ind w:firstLine="720"/>
        <w:rPr>
          <w:rFonts w:ascii="Arial" w:eastAsia="SimSun" w:hAnsi="Arial" w:cs="Arial"/>
          <w:kern w:val="2"/>
          <w:sz w:val="24"/>
          <w:szCs w:val="24"/>
          <w:lang w:eastAsia="zh-CN" w:bidi="hi-IN"/>
        </w:rPr>
      </w:pP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Для физических лиц указываются:</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фамилия, имя,  отчество,  реквизиты</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документа, удостоверяющего личность</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(серия, номер, кем и когда  выдан),</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место жительства, номер телефона;</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для представителя физического  лица</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указываются:</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фамилия,       имя,        отчество</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представителя,            реквизиты</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доверенности, которая прилагается </w:t>
      </w:r>
      <w:proofErr w:type="gramStart"/>
      <w:r w:rsidRPr="0011215C">
        <w:rPr>
          <w:rFonts w:ascii="Times New Roman" w:eastAsia="SimSun" w:hAnsi="Times New Roman" w:cs="Times New Roman"/>
          <w:kern w:val="2"/>
          <w:sz w:val="28"/>
          <w:szCs w:val="28"/>
          <w:lang w:eastAsia="zh-CN" w:bidi="hi-IN"/>
        </w:rPr>
        <w:t>к</w:t>
      </w:r>
      <w:proofErr w:type="gramEnd"/>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заявлению.</w:t>
      </w:r>
    </w:p>
    <w:p w:rsidR="0011215C" w:rsidRPr="0011215C" w:rsidRDefault="0011215C" w:rsidP="0011215C">
      <w:pPr>
        <w:spacing w:after="0" w:line="240" w:lineRule="auto"/>
        <w:rPr>
          <w:rFonts w:ascii="Times New Roman" w:eastAsia="SimSun" w:hAnsi="Times New Roman" w:cs="Times New Roman"/>
          <w:kern w:val="2"/>
          <w:sz w:val="24"/>
          <w:szCs w:val="24"/>
          <w:lang w:eastAsia="zh-CN" w:bidi="hi-IN"/>
        </w:rPr>
      </w:pP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Для юридических лиц указываются:</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наименование,</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организационно-правовая форма, ИНН,</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ОГРН, адрес места нахождения, номер</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телефона,  фамилия,  имя,  отчество</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лица, уполномоченного  представлять</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интересы   юридического     лица, </w:t>
      </w:r>
      <w:proofErr w:type="gramStart"/>
      <w:r w:rsidRPr="0011215C">
        <w:rPr>
          <w:rFonts w:ascii="Times New Roman" w:eastAsia="SimSun" w:hAnsi="Times New Roman" w:cs="Times New Roman"/>
          <w:kern w:val="2"/>
          <w:sz w:val="28"/>
          <w:szCs w:val="28"/>
          <w:lang w:eastAsia="zh-CN" w:bidi="hi-IN"/>
        </w:rPr>
        <w:t>с</w:t>
      </w:r>
      <w:proofErr w:type="gramEnd"/>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указанием   реквизитов   документа,</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удостоверяющего  эти   полномочия и</w:t>
      </w:r>
    </w:p>
    <w:p w:rsidR="0011215C" w:rsidRPr="0011215C" w:rsidRDefault="0011215C" w:rsidP="0011215C">
      <w:pPr>
        <w:spacing w:after="0" w:line="240" w:lineRule="auto"/>
        <w:ind w:left="4535"/>
        <w:rPr>
          <w:rFonts w:ascii="Courier New" w:eastAsia="SimSun" w:hAnsi="Courier New" w:cs="Courier New"/>
          <w:kern w:val="2"/>
          <w:sz w:val="24"/>
          <w:szCs w:val="24"/>
          <w:lang w:eastAsia="zh-CN" w:bidi="hi-IN"/>
        </w:rPr>
      </w:pPr>
      <w:proofErr w:type="gramStart"/>
      <w:r w:rsidRPr="0011215C">
        <w:rPr>
          <w:rFonts w:ascii="Times New Roman" w:eastAsia="SimSun" w:hAnsi="Times New Roman" w:cs="Times New Roman"/>
          <w:kern w:val="2"/>
          <w:sz w:val="28"/>
          <w:szCs w:val="28"/>
          <w:lang w:eastAsia="zh-CN" w:bidi="hi-IN"/>
        </w:rPr>
        <w:t>прилагаемого</w:t>
      </w:r>
      <w:proofErr w:type="gramEnd"/>
      <w:r w:rsidRPr="0011215C">
        <w:rPr>
          <w:rFonts w:ascii="Times New Roman" w:eastAsia="SimSun" w:hAnsi="Times New Roman" w:cs="Times New Roman"/>
          <w:kern w:val="2"/>
          <w:sz w:val="28"/>
          <w:szCs w:val="28"/>
          <w:lang w:eastAsia="zh-CN" w:bidi="hi-IN"/>
        </w:rPr>
        <w:t xml:space="preserve"> к заявлению.</w:t>
      </w:r>
    </w:p>
    <w:p w:rsidR="0011215C" w:rsidRPr="0011215C" w:rsidRDefault="0011215C" w:rsidP="0011215C">
      <w:pPr>
        <w:suppressAutoHyphens/>
        <w:spacing w:after="0" w:line="240" w:lineRule="auto"/>
        <w:ind w:firstLine="720"/>
        <w:rPr>
          <w:rFonts w:ascii="Arial" w:eastAsia="SimSun" w:hAnsi="Arial" w:cs="Arial"/>
          <w:kern w:val="2"/>
          <w:sz w:val="24"/>
          <w:szCs w:val="24"/>
          <w:lang w:eastAsia="zh-CN" w:bidi="hi-IN"/>
        </w:rPr>
      </w:pPr>
    </w:p>
    <w:p w:rsidR="0011215C" w:rsidRPr="0011215C" w:rsidRDefault="0011215C" w:rsidP="0011215C">
      <w:pPr>
        <w:spacing w:after="0" w:line="240" w:lineRule="auto"/>
        <w:jc w:val="center"/>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p>
    <w:p w:rsidR="0011215C" w:rsidRPr="0011215C" w:rsidRDefault="0011215C" w:rsidP="0011215C">
      <w:pPr>
        <w:spacing w:after="0" w:line="240" w:lineRule="auto"/>
        <w:jc w:val="center"/>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ЗАЯВЛЕНИЕ</w:t>
      </w:r>
    </w:p>
    <w:p w:rsidR="0011215C" w:rsidRPr="0011215C" w:rsidRDefault="0011215C" w:rsidP="0011215C">
      <w:pPr>
        <w:suppressAutoHyphens/>
        <w:spacing w:after="0" w:line="240" w:lineRule="auto"/>
        <w:ind w:firstLine="720"/>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SimSun" w:hAnsi="Times New Roman" w:cs="Times New Roman"/>
          <w:kern w:val="2"/>
          <w:sz w:val="28"/>
          <w:szCs w:val="28"/>
          <w:lang w:eastAsia="zh-CN" w:bidi="hi-IN"/>
        </w:rPr>
        <w:t>1. Прошу выдать акт приемочной комиссии о завершении переустройства и (или)  перепланировки переведенного помещения, расположенного  по адресу:</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proofErr w:type="gramStart"/>
      <w:r w:rsidRPr="0011215C">
        <w:rPr>
          <w:rFonts w:ascii="Times New Roman" w:eastAsia="SimSun" w:hAnsi="Times New Roman" w:cs="Times New Roman"/>
          <w:kern w:val="2"/>
          <w:sz w:val="28"/>
          <w:szCs w:val="28"/>
          <w:lang w:eastAsia="zh-CN" w:bidi="hi-IN"/>
        </w:rPr>
        <w:t>______________________________________________________________________________________________________________________________________________________________________________________________________</w:t>
      </w:r>
      <w:proofErr w:type="gramEnd"/>
    </w:p>
    <w:p w:rsidR="0011215C" w:rsidRPr="0011215C" w:rsidRDefault="0011215C" w:rsidP="0011215C">
      <w:pPr>
        <w:suppressAutoHyphens/>
        <w:spacing w:after="0" w:line="240" w:lineRule="auto"/>
        <w:jc w:val="center"/>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0"/>
          <w:szCs w:val="20"/>
          <w:lang w:eastAsia="zh-CN" w:bidi="hi-IN"/>
        </w:rPr>
        <w:t xml:space="preserve">  </w:t>
      </w:r>
      <w:proofErr w:type="gramStart"/>
      <w:r w:rsidRPr="0011215C">
        <w:rPr>
          <w:rFonts w:ascii="Times New Roman" w:eastAsia="SimSun" w:hAnsi="Times New Roman" w:cs="Times New Roman"/>
          <w:kern w:val="2"/>
          <w:sz w:val="20"/>
          <w:szCs w:val="20"/>
          <w:lang w:eastAsia="zh-CN" w:bidi="hi-IN"/>
        </w:rPr>
        <w:t>(указывается полный адрес: область, муниципальное образование, улица, дом, корпус, строение, квартира, подъезд, этаж)</w:t>
      </w:r>
      <w:proofErr w:type="gramEnd"/>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lastRenderedPageBreak/>
        <w:t xml:space="preserve">      </w:t>
      </w:r>
      <w:r w:rsidRPr="0011215C">
        <w:rPr>
          <w:rFonts w:ascii="Times New Roman" w:eastAsia="SimSun" w:hAnsi="Times New Roman" w:cs="Times New Roman"/>
          <w:kern w:val="2"/>
          <w:sz w:val="28"/>
          <w:szCs w:val="28"/>
          <w:lang w:eastAsia="zh-CN" w:bidi="hi-IN"/>
        </w:rPr>
        <w:t>2. Акт приемочной комиссии  о  завершении  переустройства  и  (или) перепланировки переведенного помещения либо решение об  отказе в выдаче такого акта прошу направить (выдать):</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__________________________________________________________________</w:t>
      </w:r>
    </w:p>
    <w:p w:rsidR="0011215C" w:rsidRPr="0011215C" w:rsidRDefault="0011215C" w:rsidP="0011215C">
      <w:pPr>
        <w:suppressAutoHyphens/>
        <w:spacing w:after="0" w:line="240" w:lineRule="auto"/>
        <w:jc w:val="both"/>
        <w:rPr>
          <w:rFonts w:ascii="Times New Roman" w:eastAsia="SimSun" w:hAnsi="Times New Roman" w:cs="Times New Roman"/>
          <w:kern w:val="2"/>
          <w:sz w:val="28"/>
          <w:szCs w:val="28"/>
          <w:lang w:eastAsia="zh-CN" w:bidi="hi-IN"/>
        </w:rPr>
      </w:pP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__________________________________________________________________</w:t>
      </w:r>
    </w:p>
    <w:p w:rsidR="0011215C" w:rsidRPr="0011215C" w:rsidRDefault="0011215C" w:rsidP="0011215C">
      <w:pPr>
        <w:suppressAutoHyphens/>
        <w:spacing w:after="0" w:line="240" w:lineRule="auto"/>
        <w:jc w:val="center"/>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Times New Roman" w:hAnsi="Times New Roman" w:cs="Times New Roman"/>
          <w:kern w:val="2"/>
          <w:sz w:val="20"/>
          <w:szCs w:val="20"/>
          <w:lang w:eastAsia="zh-CN" w:bidi="hi-IN"/>
        </w:rPr>
        <w:t xml:space="preserve"> </w:t>
      </w:r>
      <w:r w:rsidRPr="0011215C">
        <w:rPr>
          <w:rFonts w:ascii="Times New Roman" w:eastAsia="SimSun" w:hAnsi="Times New Roman" w:cs="Times New Roman"/>
          <w:kern w:val="2"/>
          <w:sz w:val="20"/>
          <w:szCs w:val="20"/>
          <w:lang w:eastAsia="zh-CN" w:bidi="hi-IN"/>
        </w:rPr>
        <w:t>(</w:t>
      </w:r>
      <w:proofErr w:type="gramStart"/>
      <w:r w:rsidRPr="0011215C">
        <w:rPr>
          <w:rFonts w:ascii="Times New Roman" w:eastAsia="SimSun" w:hAnsi="Times New Roman" w:cs="Times New Roman"/>
          <w:kern w:val="2"/>
          <w:sz w:val="20"/>
          <w:szCs w:val="20"/>
          <w:lang w:eastAsia="zh-CN" w:bidi="hi-IN"/>
        </w:rPr>
        <w:t>нужное</w:t>
      </w:r>
      <w:proofErr w:type="gramEnd"/>
      <w:r w:rsidRPr="0011215C">
        <w:rPr>
          <w:rFonts w:ascii="Times New Roman" w:eastAsia="SimSun" w:hAnsi="Times New Roman" w:cs="Times New Roman"/>
          <w:kern w:val="2"/>
          <w:sz w:val="20"/>
          <w:szCs w:val="20"/>
          <w:lang w:eastAsia="zh-CN" w:bidi="hi-IN"/>
        </w:rPr>
        <w:t xml:space="preserve"> указать: выдать на руки, направить почтовой связью, через МФЦ (при обращении за услугой через МФЦ), направить по адресу электронной почты с последующим вручением оригинала ответа при личном обращении).</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3. Обязуюсь:</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 не позднее 10 рабочих дней с момента подачи заявления и документов организовать выезд приемочной комиссии на объект для обследования;</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 в течение 10 рабочих дней после выезда приемочной комиссии подписать акт приемочной комиссии и вернуть его в управление.</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SimSun" w:hAnsi="Times New Roman" w:cs="Times New Roman"/>
          <w:kern w:val="2"/>
          <w:sz w:val="28"/>
          <w:szCs w:val="28"/>
          <w:lang w:eastAsia="zh-CN" w:bidi="hi-IN"/>
        </w:rPr>
        <w:t>К заявлению прилагаются следующие документы:</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__________________________________________________________________</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______________________________________________________________________________________________________________________________________________________________________________________________________</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__________________________________________________________________</w:t>
      </w:r>
    </w:p>
    <w:p w:rsidR="0011215C" w:rsidRPr="0011215C" w:rsidRDefault="0011215C" w:rsidP="0011215C">
      <w:pPr>
        <w:suppressAutoHyphens/>
        <w:spacing w:after="0" w:line="240" w:lineRule="auto"/>
        <w:ind w:firstLine="720"/>
        <w:jc w:val="both"/>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Подпись лица, подавшего заявление:</w:t>
      </w:r>
    </w:p>
    <w:p w:rsidR="0011215C" w:rsidRPr="0011215C" w:rsidRDefault="0011215C" w:rsidP="0011215C">
      <w:pPr>
        <w:suppressAutoHyphens/>
        <w:spacing w:after="0" w:line="240" w:lineRule="auto"/>
        <w:jc w:val="both"/>
        <w:rPr>
          <w:rFonts w:ascii="Times New Roman" w:eastAsia="SimSun" w:hAnsi="Times New Roman" w:cs="Times New Roman"/>
          <w:kern w:val="2"/>
          <w:sz w:val="28"/>
          <w:szCs w:val="28"/>
          <w:lang w:eastAsia="zh-CN" w:bidi="hi-IN"/>
        </w:rPr>
      </w:pP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SimSun" w:hAnsi="Times New Roman" w:cs="Times New Roman"/>
          <w:kern w:val="2"/>
          <w:sz w:val="28"/>
          <w:szCs w:val="28"/>
          <w:lang w:eastAsia="zh-CN" w:bidi="hi-IN"/>
        </w:rPr>
        <w:t>"___" ___________ 20 ___ г.  __________________   ______________________</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SimSun" w:hAnsi="Times New Roman" w:cs="Times New Roman"/>
          <w:kern w:val="2"/>
          <w:sz w:val="20"/>
          <w:szCs w:val="20"/>
          <w:lang w:eastAsia="zh-CN" w:bidi="hi-IN"/>
        </w:rPr>
        <w:t xml:space="preserve">(дата)   </w:t>
      </w:r>
      <w:r w:rsidRPr="0011215C">
        <w:rPr>
          <w:rFonts w:ascii="Times New Roman" w:eastAsia="SimSun" w:hAnsi="Times New Roman" w:cs="Times New Roman"/>
          <w:kern w:val="2"/>
          <w:sz w:val="28"/>
          <w:szCs w:val="28"/>
          <w:lang w:eastAsia="zh-CN" w:bidi="hi-IN"/>
        </w:rPr>
        <w:t xml:space="preserve">                                   </w:t>
      </w:r>
      <w:r w:rsidRPr="0011215C">
        <w:rPr>
          <w:rFonts w:ascii="Times New Roman" w:eastAsia="SimSun" w:hAnsi="Times New Roman" w:cs="Times New Roman"/>
          <w:kern w:val="2"/>
          <w:sz w:val="20"/>
          <w:szCs w:val="20"/>
          <w:lang w:eastAsia="zh-CN" w:bidi="hi-IN"/>
        </w:rPr>
        <w:t xml:space="preserve">(подпись заявителя)  </w:t>
      </w:r>
      <w:r w:rsidRPr="0011215C">
        <w:rPr>
          <w:rFonts w:ascii="Times New Roman" w:eastAsia="SimSun" w:hAnsi="Times New Roman" w:cs="Times New Roman"/>
          <w:kern w:val="2"/>
          <w:sz w:val="28"/>
          <w:szCs w:val="28"/>
          <w:lang w:eastAsia="zh-CN" w:bidi="hi-IN"/>
        </w:rPr>
        <w:t xml:space="preserve">                       </w:t>
      </w:r>
      <w:r w:rsidRPr="0011215C">
        <w:rPr>
          <w:rFonts w:ascii="Times New Roman" w:eastAsia="SimSun" w:hAnsi="Times New Roman" w:cs="Times New Roman"/>
          <w:kern w:val="2"/>
          <w:sz w:val="20"/>
          <w:szCs w:val="20"/>
          <w:lang w:eastAsia="zh-CN" w:bidi="hi-IN"/>
        </w:rPr>
        <w:t>(Ф.И.О. заявителя)</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Расписку получил "___" ___________20__г  ____________________________</w:t>
      </w:r>
    </w:p>
    <w:p w:rsidR="0011215C" w:rsidRPr="0011215C" w:rsidRDefault="0011215C" w:rsidP="0011215C">
      <w:pPr>
        <w:suppressAutoHyphens/>
        <w:spacing w:after="0" w:line="240" w:lineRule="auto"/>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SimSun" w:hAnsi="Times New Roman" w:cs="Times New Roman"/>
          <w:kern w:val="2"/>
          <w:sz w:val="20"/>
          <w:szCs w:val="20"/>
          <w:lang w:eastAsia="zh-CN" w:bidi="hi-IN"/>
        </w:rPr>
        <w:t>(подпись и Ф.И.О. заявителя)</w:t>
      </w:r>
    </w:p>
    <w:p w:rsidR="0011215C" w:rsidRPr="0011215C" w:rsidRDefault="0011215C" w:rsidP="0011215C">
      <w:pPr>
        <w:suppressAutoHyphens/>
        <w:spacing w:after="0" w:line="240" w:lineRule="auto"/>
        <w:ind w:firstLine="720"/>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ind w:firstLine="709"/>
        <w:jc w:val="both"/>
        <w:rPr>
          <w:rFonts w:ascii="Liberation Serif" w:eastAsia="SimSun" w:hAnsi="Liberation Serif" w:cs="Mangal"/>
          <w:kern w:val="2"/>
          <w:sz w:val="24"/>
          <w:szCs w:val="24"/>
          <w:lang w:eastAsia="zh-CN" w:bidi="hi-IN"/>
        </w:rPr>
      </w:pPr>
    </w:p>
    <w:p w:rsidR="0011215C" w:rsidRPr="0011215C" w:rsidRDefault="0011215C" w:rsidP="0011215C">
      <w:pPr>
        <w:suppressAutoHyphens/>
        <w:spacing w:after="0" w:line="240" w:lineRule="auto"/>
        <w:ind w:firstLine="720"/>
        <w:jc w:val="both"/>
        <w:rPr>
          <w:rFonts w:ascii="Liberation Serif" w:eastAsia="SimSun" w:hAnsi="Liberation Serif" w:cs="Mangal"/>
          <w:kern w:val="2"/>
          <w:sz w:val="24"/>
          <w:szCs w:val="24"/>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11215C" w:rsidRPr="0011215C" w:rsidRDefault="0011215C" w:rsidP="0011215C">
      <w:pPr>
        <w:widowControl w:val="0"/>
        <w:suppressAutoHyphens/>
        <w:spacing w:after="0" w:line="240" w:lineRule="auto"/>
        <w:ind w:left="4536"/>
        <w:rPr>
          <w:rFonts w:ascii="Liberation Serif" w:eastAsia="SimSun" w:hAnsi="Liberation Serif" w:cs="Mangal"/>
          <w:kern w:val="2"/>
          <w:sz w:val="24"/>
          <w:szCs w:val="24"/>
          <w:lang w:eastAsia="zh-CN" w:bidi="hi-IN"/>
        </w:rPr>
      </w:pPr>
      <w:r w:rsidRPr="0011215C">
        <w:rPr>
          <w:rFonts w:ascii="Times New Roman" w:eastAsia="SimSun" w:hAnsi="Times New Roman" w:cs="Times New Roman"/>
          <w:color w:val="000000"/>
          <w:kern w:val="2"/>
          <w:sz w:val="28"/>
          <w:szCs w:val="28"/>
          <w:lang w:eastAsia="zh-CN" w:bidi="hi-IN"/>
        </w:rPr>
        <w:lastRenderedPageBreak/>
        <w:t>П</w:t>
      </w:r>
      <w:bookmarkStart w:id="73" w:name="sub_1500"/>
      <w:r w:rsidRPr="0011215C">
        <w:rPr>
          <w:rFonts w:ascii="Times New Roman" w:eastAsia="SimSun" w:hAnsi="Times New Roman" w:cs="Times New Roman"/>
          <w:color w:val="000000"/>
          <w:kern w:val="2"/>
          <w:sz w:val="28"/>
          <w:szCs w:val="28"/>
          <w:lang w:eastAsia="zh-CN" w:bidi="hi-IN"/>
        </w:rPr>
        <w:t>риложение 5</w:t>
      </w:r>
      <w:r w:rsidRPr="0011215C">
        <w:rPr>
          <w:rFonts w:ascii="Times New Roman" w:eastAsia="SimSun" w:hAnsi="Times New Roman" w:cs="Times New Roman"/>
          <w:color w:val="000000"/>
          <w:kern w:val="2"/>
          <w:sz w:val="28"/>
          <w:szCs w:val="28"/>
          <w:lang w:eastAsia="zh-CN" w:bidi="hi-IN"/>
        </w:rPr>
        <w:br/>
      </w:r>
      <w:r w:rsidRPr="0011215C">
        <w:rPr>
          <w:rFonts w:ascii="Times New Roman" w:eastAsia="Times New Roman" w:hAnsi="Times New Roman" w:cs="Times New Roman"/>
          <w:kern w:val="2"/>
          <w:sz w:val="28"/>
          <w:szCs w:val="28"/>
          <w:lang w:eastAsia="zh-CN" w:bidi="hi-IN"/>
        </w:rPr>
        <w:t>к административному Регламенту администрации муниципального образования «Город Астрахань» предоставления муниципальной</w:t>
      </w:r>
    </w:p>
    <w:p w:rsidR="0011215C" w:rsidRPr="0011215C" w:rsidRDefault="0011215C" w:rsidP="0011215C">
      <w:pPr>
        <w:widowControl w:val="0"/>
        <w:suppressAutoHyphens/>
        <w:spacing w:after="0" w:line="240" w:lineRule="auto"/>
        <w:ind w:left="4536"/>
        <w:rPr>
          <w:rFonts w:ascii="Liberation Serif" w:eastAsia="SimSun" w:hAnsi="Liberation Serif" w:cs="Mangal"/>
          <w:kern w:val="2"/>
          <w:sz w:val="24"/>
          <w:szCs w:val="24"/>
          <w:lang w:eastAsia="zh-CN" w:bidi="hi-IN"/>
        </w:rPr>
      </w:pPr>
      <w:r w:rsidRPr="0011215C">
        <w:rPr>
          <w:rFonts w:ascii="Times New Roman" w:eastAsia="Times New Roman" w:hAnsi="Times New Roman" w:cs="Times New Roman"/>
          <w:color w:val="000000"/>
          <w:kern w:val="2"/>
          <w:sz w:val="28"/>
          <w:szCs w:val="28"/>
          <w:lang/>
        </w:rPr>
        <w:t xml:space="preserve">услуги </w:t>
      </w:r>
      <w:r w:rsidRPr="0011215C">
        <w:rPr>
          <w:rFonts w:ascii="Times New Roman" w:eastAsia="Times New Roman" w:hAnsi="Times New Roman" w:cs="Times New Roman"/>
          <w:color w:val="000000"/>
          <w:kern w:val="2"/>
          <w:sz w:val="28"/>
          <w:szCs w:val="28"/>
          <w:lang w:eastAsia="zh-CN" w:bidi="hi-IN"/>
        </w:rPr>
        <w:t>«Перевод жилого помещения в нежилое помещение и нежилого помещения в жилое помещение»</w:t>
      </w:r>
    </w:p>
    <w:p w:rsidR="0011215C" w:rsidRPr="0011215C" w:rsidRDefault="0011215C" w:rsidP="0011215C">
      <w:pPr>
        <w:suppressAutoHyphens/>
        <w:spacing w:after="0" w:line="240" w:lineRule="auto"/>
        <w:ind w:left="4535"/>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p>
    <w:p w:rsidR="0011215C" w:rsidRPr="0011215C" w:rsidRDefault="0011215C" w:rsidP="0011215C">
      <w:pPr>
        <w:suppressAutoHyphens/>
        <w:spacing w:after="0" w:line="240" w:lineRule="auto"/>
        <w:ind w:firstLine="720"/>
        <w:jc w:val="both"/>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jc w:val="center"/>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SimSun" w:hAnsi="Times New Roman" w:cs="Times New Roman"/>
          <w:b/>
          <w:bCs/>
          <w:kern w:val="2"/>
          <w:sz w:val="28"/>
          <w:szCs w:val="28"/>
          <w:lang w:eastAsia="zh-CN" w:bidi="hi-IN"/>
        </w:rPr>
        <w:t>Акт приемочной комиссии о завершении переустройства</w:t>
      </w:r>
    </w:p>
    <w:p w:rsidR="0011215C" w:rsidRPr="0011215C" w:rsidRDefault="0011215C" w:rsidP="0011215C">
      <w:pPr>
        <w:suppressAutoHyphens/>
        <w:spacing w:after="0" w:line="240" w:lineRule="auto"/>
        <w:jc w:val="center"/>
        <w:rPr>
          <w:rFonts w:ascii="Courier New" w:eastAsia="SimSun" w:hAnsi="Courier New" w:cs="Courier New"/>
          <w:kern w:val="2"/>
          <w:sz w:val="24"/>
          <w:szCs w:val="24"/>
          <w:lang w:eastAsia="zh-CN" w:bidi="hi-IN"/>
        </w:rPr>
      </w:pPr>
      <w:r w:rsidRPr="0011215C">
        <w:rPr>
          <w:rFonts w:ascii="Times New Roman" w:eastAsia="Times New Roman" w:hAnsi="Times New Roman" w:cs="Times New Roman"/>
          <w:b/>
          <w:bCs/>
          <w:kern w:val="2"/>
          <w:sz w:val="28"/>
          <w:szCs w:val="28"/>
          <w:lang w:eastAsia="zh-CN" w:bidi="hi-IN"/>
        </w:rPr>
        <w:t xml:space="preserve">         </w:t>
      </w:r>
      <w:r w:rsidRPr="0011215C">
        <w:rPr>
          <w:rFonts w:ascii="Times New Roman" w:eastAsia="SimSun" w:hAnsi="Times New Roman" w:cs="Times New Roman"/>
          <w:b/>
          <w:bCs/>
          <w:kern w:val="2"/>
          <w:sz w:val="28"/>
          <w:szCs w:val="28"/>
          <w:lang w:eastAsia="zh-CN" w:bidi="hi-IN"/>
        </w:rPr>
        <w:t xml:space="preserve">и (или) перепланировки, и (или) иных работ при переводе жилого помещения в </w:t>
      </w:r>
      <w:proofErr w:type="gramStart"/>
      <w:r w:rsidRPr="0011215C">
        <w:rPr>
          <w:rFonts w:ascii="Times New Roman" w:eastAsia="SimSun" w:hAnsi="Times New Roman" w:cs="Times New Roman"/>
          <w:b/>
          <w:bCs/>
          <w:kern w:val="2"/>
          <w:sz w:val="28"/>
          <w:szCs w:val="28"/>
          <w:lang w:eastAsia="zh-CN" w:bidi="hi-IN"/>
        </w:rPr>
        <w:t>нежилое</w:t>
      </w:r>
      <w:proofErr w:type="gramEnd"/>
      <w:r w:rsidRPr="0011215C">
        <w:rPr>
          <w:rFonts w:ascii="Times New Roman" w:eastAsia="SimSun" w:hAnsi="Times New Roman" w:cs="Times New Roman"/>
          <w:b/>
          <w:bCs/>
          <w:kern w:val="2"/>
          <w:sz w:val="28"/>
          <w:szCs w:val="28"/>
          <w:lang w:eastAsia="zh-CN" w:bidi="hi-IN"/>
        </w:rPr>
        <w:t xml:space="preserve"> и нежилого помещения в жилое</w:t>
      </w:r>
    </w:p>
    <w:p w:rsidR="0011215C" w:rsidRPr="0011215C" w:rsidRDefault="0011215C" w:rsidP="0011215C">
      <w:pPr>
        <w:suppressAutoHyphens/>
        <w:spacing w:after="0" w:line="240" w:lineRule="auto"/>
        <w:ind w:firstLine="720"/>
        <w:jc w:val="both"/>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SimSun" w:hAnsi="Times New Roman" w:cs="Times New Roman"/>
          <w:kern w:val="2"/>
          <w:sz w:val="28"/>
          <w:szCs w:val="28"/>
          <w:lang w:eastAsia="zh-CN" w:bidi="hi-IN"/>
        </w:rPr>
        <w:t>№</w:t>
      </w: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SimSun" w:hAnsi="Times New Roman" w:cs="Times New Roman"/>
          <w:kern w:val="2"/>
          <w:sz w:val="28"/>
          <w:szCs w:val="28"/>
          <w:lang w:eastAsia="zh-CN" w:bidi="hi-IN"/>
        </w:rPr>
        <w:t>________                                                              от "____"_________ 20 _ г.</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Объект перевода: _______________помещение, </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 xml:space="preserve">кадастровый номер:________________________ </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по адресу: ____________________________________________________</w:t>
      </w:r>
    </w:p>
    <w:p w:rsidR="0011215C" w:rsidRPr="0011215C" w:rsidRDefault="0011215C" w:rsidP="0011215C">
      <w:pPr>
        <w:suppressAutoHyphens/>
        <w:spacing w:after="0" w:line="240" w:lineRule="auto"/>
        <w:ind w:firstLine="709"/>
        <w:jc w:val="both"/>
        <w:rPr>
          <w:rFonts w:ascii="Liberation Serif" w:eastAsia="SimSun" w:hAnsi="Liberation Serif" w:cs="Mangal"/>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Приемочная    комиссия,    назначенная    _____________________ __________________________________________________________________, в составе:</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ФИО – заместитель   начальника  управления  по  строительству, архитектуре    и    градостроительству    администрации    муниципального образования «Город Астрахань» - главный архитектор города;</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ФИО – заместитель   начальника  управления  по  строительству, архитектуре    и    градостроительству    администрации    муниципального образования «Город Астрахань»;</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ФИО – ведущий инженер отдела перепланировки и перевода помещений;</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ФИО – главный инженер/ архитектор проекта;</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ФИО – заявитель (заказчик).</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Установила:</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1.    Заявителем    предъявлено    к   приемке ___________  помещение, расположенное  по адресу:___________________________________________ в целях использования в качестве __________.</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 xml:space="preserve">2.    Работы   производились  на  основании  распоряжения  управления  по строительству,    архитектуре    и    градостроительству    администрации муниципального    образования  "Город  Астрахань"  от  ___________  </w:t>
      </w:r>
      <w:proofErr w:type="gramStart"/>
      <w:r w:rsidRPr="0011215C">
        <w:rPr>
          <w:rFonts w:ascii="Times New Roman" w:eastAsia="SimSun" w:hAnsi="Times New Roman" w:cs="Times New Roman"/>
          <w:kern w:val="2"/>
          <w:sz w:val="28"/>
          <w:szCs w:val="28"/>
          <w:lang w:eastAsia="zh-CN" w:bidi="hi-IN"/>
        </w:rPr>
        <w:t>г</w:t>
      </w:r>
      <w:proofErr w:type="gramEnd"/>
      <w:r w:rsidRPr="0011215C">
        <w:rPr>
          <w:rFonts w:ascii="Times New Roman" w:eastAsia="SimSun" w:hAnsi="Times New Roman" w:cs="Times New Roman"/>
          <w:kern w:val="2"/>
          <w:sz w:val="28"/>
          <w:szCs w:val="28"/>
          <w:lang w:eastAsia="zh-CN" w:bidi="hi-IN"/>
        </w:rPr>
        <w:t>.  №</w:t>
      </w:r>
    </w:p>
    <w:p w:rsidR="0011215C" w:rsidRPr="0011215C" w:rsidRDefault="0011215C" w:rsidP="0011215C">
      <w:pPr>
        <w:suppressAutoHyphens/>
        <w:spacing w:after="0" w:line="240" w:lineRule="auto"/>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___________.</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3. Проект разработан___________________________________________.</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 xml:space="preserve">4.  На  основании осмотра в натуре предъявленных к приемке помещений (элементов,    инженерных    систем)    и    ознакомления    с  </w:t>
      </w:r>
      <w:r w:rsidRPr="0011215C">
        <w:rPr>
          <w:rFonts w:ascii="Times New Roman" w:eastAsia="SimSun" w:hAnsi="Times New Roman" w:cs="Times New Roman"/>
          <w:kern w:val="2"/>
          <w:sz w:val="28"/>
          <w:szCs w:val="28"/>
          <w:lang w:eastAsia="zh-CN" w:bidi="hi-IN"/>
        </w:rPr>
        <w:lastRenderedPageBreak/>
        <w:t>проектной (исполнительной) документацией установлено: __________________________________________________________________</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Times New Roman" w:hAnsi="Times New Roman" w:cs="Times New Roman"/>
          <w:kern w:val="2"/>
          <w:sz w:val="20"/>
          <w:szCs w:val="20"/>
          <w:lang w:eastAsia="zh-CN" w:bidi="hi-IN"/>
        </w:rPr>
        <w:t xml:space="preserve">    </w:t>
      </w:r>
      <w:r w:rsidRPr="0011215C">
        <w:rPr>
          <w:rFonts w:ascii="Times New Roman" w:eastAsia="SimSun" w:hAnsi="Times New Roman" w:cs="Times New Roman"/>
          <w:kern w:val="2"/>
          <w:sz w:val="20"/>
          <w:szCs w:val="20"/>
          <w:lang w:eastAsia="zh-CN" w:bidi="hi-IN"/>
        </w:rPr>
        <w:t>(</w:t>
      </w:r>
      <w:proofErr w:type="gramStart"/>
      <w:r w:rsidRPr="0011215C">
        <w:rPr>
          <w:rFonts w:ascii="Times New Roman" w:eastAsia="SimSun" w:hAnsi="Times New Roman" w:cs="Times New Roman"/>
          <w:kern w:val="2"/>
          <w:sz w:val="20"/>
          <w:szCs w:val="20"/>
          <w:lang w:eastAsia="zh-CN" w:bidi="hi-IN"/>
        </w:rPr>
        <w:t>соответствует проекту/ не соответствует</w:t>
      </w:r>
      <w:proofErr w:type="gramEnd"/>
      <w:r w:rsidRPr="0011215C">
        <w:rPr>
          <w:rFonts w:ascii="Times New Roman" w:eastAsia="SimSun" w:hAnsi="Times New Roman" w:cs="Times New Roman"/>
          <w:kern w:val="2"/>
          <w:sz w:val="20"/>
          <w:szCs w:val="20"/>
          <w:lang w:eastAsia="zh-CN" w:bidi="hi-IN"/>
        </w:rPr>
        <w:t xml:space="preserve"> проекту)</w:t>
      </w:r>
    </w:p>
    <w:p w:rsidR="0011215C" w:rsidRPr="0011215C" w:rsidRDefault="0011215C" w:rsidP="0011215C">
      <w:pPr>
        <w:suppressAutoHyphens/>
        <w:spacing w:after="0" w:line="240" w:lineRule="auto"/>
        <w:ind w:firstLine="709"/>
        <w:jc w:val="both"/>
        <w:rPr>
          <w:rFonts w:ascii="Times New Roman" w:eastAsia="SimSun" w:hAnsi="Times New Roman" w:cs="Times New Roman"/>
          <w:kern w:val="2"/>
          <w:sz w:val="28"/>
          <w:szCs w:val="28"/>
          <w:lang w:eastAsia="zh-CN" w:bidi="hi-IN"/>
        </w:rPr>
      </w:pP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Решение приемочной комиссии:</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 xml:space="preserve">Считать </w:t>
      </w:r>
      <w:proofErr w:type="gramStart"/>
      <w:r w:rsidRPr="0011215C">
        <w:rPr>
          <w:rFonts w:ascii="Times New Roman" w:eastAsia="SimSun" w:hAnsi="Times New Roman" w:cs="Times New Roman"/>
          <w:kern w:val="2"/>
          <w:sz w:val="28"/>
          <w:szCs w:val="28"/>
          <w:lang w:eastAsia="zh-CN" w:bidi="hi-IN"/>
        </w:rPr>
        <w:t>завершенными</w:t>
      </w:r>
      <w:proofErr w:type="gramEnd"/>
      <w:r w:rsidRPr="0011215C">
        <w:rPr>
          <w:rFonts w:ascii="Times New Roman" w:eastAsia="SimSun" w:hAnsi="Times New Roman" w:cs="Times New Roman"/>
          <w:kern w:val="2"/>
          <w:sz w:val="28"/>
          <w:szCs w:val="28"/>
          <w:lang w:eastAsia="zh-CN" w:bidi="hi-IN"/>
        </w:rPr>
        <w:t xml:space="preserve"> работы по переустройству и (или) перепланировке, и (или) иные работы при переводе ___________ помещения  по адресу:_________________________________________________________, в ___________.</w:t>
      </w:r>
    </w:p>
    <w:p w:rsidR="0011215C" w:rsidRPr="0011215C" w:rsidRDefault="0011215C" w:rsidP="0011215C">
      <w:pPr>
        <w:suppressAutoHyphens/>
        <w:spacing w:after="0" w:line="240" w:lineRule="auto"/>
        <w:ind w:firstLine="709"/>
        <w:jc w:val="both"/>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Члены приемочной комиссии:</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8"/>
          <w:szCs w:val="28"/>
          <w:lang w:eastAsia="zh-CN" w:bidi="hi-IN"/>
        </w:rPr>
        <w:t>____________  __________________________</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8"/>
          <w:szCs w:val="28"/>
          <w:lang w:eastAsia="zh-CN" w:bidi="hi-IN"/>
        </w:rPr>
        <w:t xml:space="preserve">                                                  </w:t>
      </w:r>
      <w:r w:rsidRPr="0011215C">
        <w:rPr>
          <w:rFonts w:ascii="Times New Roman" w:eastAsia="Times New Roman" w:hAnsi="Times New Roman" w:cs="Times New Roman"/>
          <w:kern w:val="2"/>
          <w:sz w:val="20"/>
          <w:szCs w:val="20"/>
          <w:lang w:eastAsia="zh-CN" w:bidi="hi-IN"/>
        </w:rPr>
        <w:t xml:space="preserve"> </w:t>
      </w:r>
      <w:r w:rsidRPr="0011215C">
        <w:rPr>
          <w:rFonts w:ascii="Times New Roman" w:eastAsia="SimSun" w:hAnsi="Times New Roman" w:cs="Times New Roman"/>
          <w:kern w:val="2"/>
          <w:sz w:val="20"/>
          <w:szCs w:val="20"/>
          <w:lang w:eastAsia="zh-CN" w:bidi="hi-IN"/>
        </w:rPr>
        <w:t>ФИО</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0"/>
          <w:szCs w:val="20"/>
          <w:lang w:eastAsia="zh-CN" w:bidi="hi-IN"/>
        </w:rPr>
        <w:t>_________________   ____________________________________</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0"/>
          <w:szCs w:val="20"/>
          <w:lang w:eastAsia="zh-CN" w:bidi="hi-IN"/>
        </w:rPr>
        <w:t xml:space="preserve">                                                                       </w:t>
      </w:r>
      <w:r w:rsidRPr="0011215C">
        <w:rPr>
          <w:rFonts w:ascii="Times New Roman" w:eastAsia="SimSun" w:hAnsi="Times New Roman" w:cs="Times New Roman"/>
          <w:kern w:val="2"/>
          <w:sz w:val="20"/>
          <w:szCs w:val="20"/>
          <w:lang w:eastAsia="zh-CN" w:bidi="hi-IN"/>
        </w:rPr>
        <w:t>ФИО</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0"/>
          <w:szCs w:val="20"/>
          <w:lang w:eastAsia="zh-CN" w:bidi="hi-IN"/>
        </w:rPr>
        <w:t>_________________   ____________________________________</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0"/>
          <w:szCs w:val="20"/>
          <w:lang w:eastAsia="zh-CN" w:bidi="hi-IN"/>
        </w:rPr>
        <w:t xml:space="preserve">                                                                      </w:t>
      </w:r>
      <w:r w:rsidRPr="0011215C">
        <w:rPr>
          <w:rFonts w:ascii="Times New Roman" w:eastAsia="SimSun" w:hAnsi="Times New Roman" w:cs="Times New Roman"/>
          <w:kern w:val="2"/>
          <w:sz w:val="20"/>
          <w:szCs w:val="20"/>
          <w:lang w:eastAsia="zh-CN" w:bidi="hi-IN"/>
        </w:rPr>
        <w:t>ФИО</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SimSun" w:hAnsi="Times New Roman" w:cs="Times New Roman"/>
          <w:kern w:val="2"/>
          <w:sz w:val="20"/>
          <w:szCs w:val="20"/>
          <w:lang w:eastAsia="zh-CN" w:bidi="hi-IN"/>
        </w:rPr>
        <w:t>_________________   ____________________________________</w:t>
      </w:r>
    </w:p>
    <w:p w:rsidR="0011215C" w:rsidRPr="0011215C" w:rsidRDefault="0011215C" w:rsidP="0011215C">
      <w:pPr>
        <w:suppressAutoHyphens/>
        <w:spacing w:after="0" w:line="240" w:lineRule="auto"/>
        <w:ind w:firstLine="709"/>
        <w:jc w:val="both"/>
        <w:rPr>
          <w:rFonts w:ascii="Courier New" w:eastAsia="SimSun" w:hAnsi="Courier New" w:cs="Courier New"/>
          <w:kern w:val="2"/>
          <w:sz w:val="24"/>
          <w:szCs w:val="24"/>
          <w:lang w:eastAsia="zh-CN" w:bidi="hi-IN"/>
        </w:rPr>
      </w:pPr>
      <w:r w:rsidRPr="0011215C">
        <w:rPr>
          <w:rFonts w:ascii="Times New Roman" w:eastAsia="Times New Roman" w:hAnsi="Times New Roman" w:cs="Times New Roman"/>
          <w:kern w:val="2"/>
          <w:sz w:val="20"/>
          <w:szCs w:val="20"/>
          <w:lang w:eastAsia="zh-CN" w:bidi="hi-IN"/>
        </w:rPr>
        <w:t xml:space="preserve">                                                                      </w:t>
      </w:r>
      <w:r w:rsidRPr="0011215C">
        <w:rPr>
          <w:rFonts w:ascii="Times New Roman" w:eastAsia="SimSun" w:hAnsi="Times New Roman" w:cs="Times New Roman"/>
          <w:kern w:val="2"/>
          <w:sz w:val="20"/>
          <w:szCs w:val="20"/>
          <w:lang w:eastAsia="zh-CN" w:bidi="hi-IN"/>
        </w:rPr>
        <w:t>ФИО</w:t>
      </w:r>
    </w:p>
    <w:p w:rsidR="0011215C" w:rsidRPr="0011215C" w:rsidRDefault="0011215C" w:rsidP="0011215C">
      <w:pPr>
        <w:suppressAutoHyphens/>
        <w:spacing w:after="0" w:line="240" w:lineRule="auto"/>
        <w:ind w:firstLine="720"/>
        <w:jc w:val="both"/>
        <w:rPr>
          <w:rFonts w:ascii="Arial" w:eastAsia="SimSun" w:hAnsi="Arial" w:cs="Arial"/>
          <w:kern w:val="2"/>
          <w:sz w:val="24"/>
          <w:szCs w:val="24"/>
          <w:lang w:eastAsia="zh-CN" w:bidi="hi-IN"/>
        </w:rPr>
      </w:pPr>
    </w:p>
    <w:p w:rsidR="0011215C" w:rsidRPr="0011215C" w:rsidRDefault="0011215C" w:rsidP="0011215C">
      <w:pPr>
        <w:suppressAutoHyphens/>
        <w:spacing w:after="0" w:line="240" w:lineRule="auto"/>
        <w:jc w:val="both"/>
        <w:rPr>
          <w:rFonts w:ascii="Liberation Serif" w:eastAsia="SimSun" w:hAnsi="Liberation Serif" w:cs="Mangal"/>
          <w:kern w:val="2"/>
          <w:sz w:val="24"/>
          <w:szCs w:val="24"/>
          <w:lang w:eastAsia="zh-CN" w:bidi="hi-IN"/>
        </w:rPr>
      </w:pPr>
      <w:hyperlink w:anchor="sub_1000" w:history="1"/>
      <w:bookmarkEnd w:id="73"/>
    </w:p>
    <w:p w:rsidR="0011215C" w:rsidRPr="0011215C" w:rsidRDefault="0011215C" w:rsidP="0011215C">
      <w:pPr>
        <w:spacing w:after="0" w:line="240" w:lineRule="auto"/>
        <w:ind w:firstLine="709"/>
        <w:jc w:val="center"/>
        <w:rPr>
          <w:rFonts w:ascii="Times New Roman" w:eastAsia="Times New Roman" w:hAnsi="Times New Roman" w:cs="Times New Roman"/>
          <w:sz w:val="28"/>
          <w:szCs w:val="28"/>
          <w:lang w:eastAsia="ru-RU"/>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204CA0" w:rsidRDefault="00204CA0" w:rsidP="0011215C">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11215C" w:rsidRPr="0011215C" w:rsidRDefault="0011215C" w:rsidP="0011215C">
      <w:pPr>
        <w:widowControl w:val="0"/>
        <w:suppressAutoHyphens/>
        <w:spacing w:after="0" w:line="240" w:lineRule="auto"/>
        <w:ind w:left="4536"/>
        <w:rPr>
          <w:rFonts w:ascii="Times New Roman" w:eastAsia="SimSun" w:hAnsi="Times New Roman" w:cs="Mangal"/>
          <w:kern w:val="2"/>
          <w:sz w:val="24"/>
          <w:szCs w:val="24"/>
          <w:lang w:eastAsia="zh-CN" w:bidi="hi-IN"/>
        </w:rPr>
      </w:pPr>
      <w:r w:rsidRPr="0011215C">
        <w:rPr>
          <w:rFonts w:ascii="Times New Roman" w:eastAsia="Times New Roman" w:hAnsi="Times New Roman" w:cs="Times New Roman"/>
          <w:kern w:val="2"/>
          <w:sz w:val="28"/>
          <w:szCs w:val="28"/>
          <w:lang w:eastAsia="zh-CN" w:bidi="hi-IN"/>
        </w:rPr>
        <w:lastRenderedPageBreak/>
        <w:t>Приложение 6</w:t>
      </w:r>
    </w:p>
    <w:p w:rsidR="0011215C" w:rsidRPr="0011215C" w:rsidRDefault="0011215C" w:rsidP="0011215C">
      <w:pPr>
        <w:widowControl w:val="0"/>
        <w:suppressAutoHyphens/>
        <w:spacing w:after="0" w:line="240" w:lineRule="auto"/>
        <w:ind w:left="4536"/>
        <w:rPr>
          <w:rFonts w:ascii="Liberation Serif" w:eastAsia="SimSun" w:hAnsi="Liberation Serif" w:cs="Mangal"/>
          <w:kern w:val="2"/>
          <w:sz w:val="24"/>
          <w:szCs w:val="24"/>
          <w:lang w:eastAsia="zh-CN" w:bidi="hi-IN"/>
        </w:rPr>
      </w:pPr>
      <w:r w:rsidRPr="0011215C">
        <w:rPr>
          <w:rFonts w:ascii="Times New Roman" w:eastAsia="Times New Roman" w:hAnsi="Times New Roman" w:cs="Times New Roman"/>
          <w:kern w:val="2"/>
          <w:sz w:val="28"/>
          <w:szCs w:val="28"/>
          <w:lang w:eastAsia="zh-CN" w:bidi="hi-IN"/>
        </w:rPr>
        <w:t>к административному Регламенту администрации муниципального образования «Город Астрахань» предоставления муниципальной</w:t>
      </w:r>
    </w:p>
    <w:p w:rsidR="0011215C" w:rsidRPr="0011215C" w:rsidRDefault="0011215C" w:rsidP="0011215C">
      <w:pPr>
        <w:widowControl w:val="0"/>
        <w:suppressAutoHyphens/>
        <w:spacing w:after="0" w:line="240" w:lineRule="auto"/>
        <w:ind w:left="4536"/>
        <w:rPr>
          <w:rFonts w:ascii="Liberation Serif" w:eastAsia="SimSun" w:hAnsi="Liberation Serif" w:cs="Mangal"/>
          <w:kern w:val="2"/>
          <w:sz w:val="24"/>
          <w:szCs w:val="24"/>
          <w:lang w:eastAsia="zh-CN" w:bidi="hi-IN"/>
        </w:rPr>
      </w:pPr>
      <w:r w:rsidRPr="0011215C">
        <w:rPr>
          <w:rFonts w:ascii="Times New Roman" w:eastAsia="Times New Roman" w:hAnsi="Times New Roman" w:cs="Times New Roman"/>
          <w:color w:val="000000"/>
          <w:kern w:val="2"/>
          <w:sz w:val="28"/>
          <w:szCs w:val="28"/>
          <w:lang/>
        </w:rPr>
        <w:t xml:space="preserve">услуги </w:t>
      </w:r>
      <w:r w:rsidRPr="0011215C">
        <w:rPr>
          <w:rFonts w:ascii="Times New Roman" w:eastAsia="Times New Roman" w:hAnsi="Times New Roman" w:cs="Times New Roman"/>
          <w:color w:val="000000"/>
          <w:kern w:val="2"/>
          <w:sz w:val="28"/>
          <w:szCs w:val="28"/>
          <w:lang w:eastAsia="zh-CN" w:bidi="hi-IN"/>
        </w:rPr>
        <w:t>«Перевод жилого помещения в нежилое помещение и нежилого помещения в жилое помещение»</w:t>
      </w:r>
    </w:p>
    <w:p w:rsidR="0011215C" w:rsidRPr="0011215C" w:rsidRDefault="0011215C" w:rsidP="0011215C">
      <w:pPr>
        <w:widowControl w:val="0"/>
        <w:suppressAutoHyphens/>
        <w:spacing w:after="0" w:line="240" w:lineRule="auto"/>
        <w:ind w:left="4819"/>
        <w:rPr>
          <w:rFonts w:ascii="Times New Roman" w:eastAsia="SimSun" w:hAnsi="Times New Roman" w:cs="Mangal"/>
          <w:kern w:val="2"/>
          <w:sz w:val="24"/>
          <w:szCs w:val="24"/>
          <w:lang w:eastAsia="zh-CN" w:bidi="hi-IN"/>
        </w:rPr>
      </w:pPr>
    </w:p>
    <w:p w:rsidR="0011215C" w:rsidRPr="0011215C" w:rsidRDefault="0011215C" w:rsidP="0011215C">
      <w:pPr>
        <w:spacing w:after="0" w:line="240" w:lineRule="auto"/>
        <w:ind w:firstLine="709"/>
        <w:jc w:val="center"/>
        <w:rPr>
          <w:rFonts w:ascii="Times New Roman" w:eastAsia="Times New Roman" w:hAnsi="Times New Roman" w:cs="Times New Roman"/>
          <w:sz w:val="28"/>
          <w:szCs w:val="28"/>
          <w:lang w:eastAsia="ru-RU"/>
        </w:rPr>
      </w:pPr>
    </w:p>
    <w:p w:rsidR="0011215C" w:rsidRPr="0011215C" w:rsidRDefault="0011215C" w:rsidP="0011215C">
      <w:pPr>
        <w:spacing w:after="0" w:line="240" w:lineRule="auto"/>
        <w:ind w:firstLine="709"/>
        <w:jc w:val="center"/>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 xml:space="preserve">Форма </w:t>
      </w:r>
    </w:p>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____________________</w:t>
      </w:r>
    </w:p>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       (дата)</w:t>
      </w:r>
    </w:p>
    <w:p w:rsidR="0011215C" w:rsidRPr="0011215C" w:rsidRDefault="0011215C" w:rsidP="0011215C">
      <w:pPr>
        <w:spacing w:after="0" w:line="240" w:lineRule="auto"/>
        <w:ind w:firstLine="709"/>
        <w:jc w:val="center"/>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Уведомление</w:t>
      </w:r>
    </w:p>
    <w:p w:rsidR="0011215C" w:rsidRPr="0011215C" w:rsidRDefault="0011215C" w:rsidP="0011215C">
      <w:pPr>
        <w:spacing w:after="0" w:line="240" w:lineRule="auto"/>
        <w:ind w:firstLine="709"/>
        <w:jc w:val="center"/>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об отказе в приеме документов, необходимых для предоставления</w:t>
      </w:r>
    </w:p>
    <w:p w:rsidR="0011215C" w:rsidRPr="0011215C" w:rsidRDefault="0011215C" w:rsidP="0011215C">
      <w:pPr>
        <w:spacing w:after="0" w:line="240" w:lineRule="auto"/>
        <w:ind w:firstLine="709"/>
        <w:jc w:val="center"/>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муниципальной услуги</w:t>
      </w:r>
    </w:p>
    <w:p w:rsidR="0011215C" w:rsidRPr="0011215C" w:rsidRDefault="0011215C" w:rsidP="0011215C">
      <w:pPr>
        <w:spacing w:after="0" w:line="240" w:lineRule="auto"/>
        <w:ind w:firstLine="709"/>
        <w:jc w:val="center"/>
        <w:rPr>
          <w:rFonts w:ascii="Times New Roman" w:eastAsia="Times New Roman" w:hAnsi="Times New Roman" w:cs="Times New Roman"/>
          <w:sz w:val="28"/>
          <w:szCs w:val="28"/>
          <w:lang w:eastAsia="ru-RU"/>
        </w:rPr>
      </w:pPr>
    </w:p>
    <w:p w:rsidR="0011215C" w:rsidRPr="0011215C" w:rsidRDefault="0011215C" w:rsidP="0011215C">
      <w:pPr>
        <w:spacing w:after="0" w:line="240" w:lineRule="auto"/>
        <w:ind w:firstLine="709"/>
        <w:jc w:val="both"/>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Настоящим  подтверждается,  что ________________________________</w:t>
      </w:r>
    </w:p>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________________________________________________________________</w:t>
      </w:r>
    </w:p>
    <w:p w:rsidR="0011215C" w:rsidRPr="0011215C" w:rsidRDefault="0011215C" w:rsidP="0011215C">
      <w:pPr>
        <w:spacing w:after="0" w:line="240" w:lineRule="auto"/>
        <w:jc w:val="center"/>
        <w:rPr>
          <w:rFonts w:ascii="Times New Roman" w:eastAsia="Times New Roman" w:hAnsi="Times New Roman" w:cs="Times New Roman"/>
          <w:sz w:val="20"/>
          <w:szCs w:val="20"/>
          <w:lang w:eastAsia="ru-RU"/>
        </w:rPr>
      </w:pPr>
      <w:r w:rsidRPr="0011215C">
        <w:rPr>
          <w:rFonts w:ascii="Times New Roman" w:eastAsia="Times New Roman" w:hAnsi="Times New Roman" w:cs="Times New Roman"/>
          <w:sz w:val="20"/>
          <w:szCs w:val="20"/>
          <w:lang w:eastAsia="ru-RU"/>
        </w:rPr>
        <w:t>(Ф.И.О. заявителя)</w:t>
      </w:r>
    </w:p>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________________________________________________________________</w:t>
      </w:r>
    </w:p>
    <w:p w:rsidR="0011215C" w:rsidRPr="0011215C" w:rsidRDefault="0011215C" w:rsidP="0011215C">
      <w:pPr>
        <w:spacing w:after="0" w:line="240" w:lineRule="auto"/>
        <w:jc w:val="center"/>
        <w:rPr>
          <w:rFonts w:ascii="Times New Roman" w:eastAsia="Times New Roman" w:hAnsi="Times New Roman" w:cs="Times New Roman"/>
          <w:sz w:val="20"/>
          <w:szCs w:val="20"/>
          <w:lang w:eastAsia="ru-RU"/>
        </w:rPr>
      </w:pPr>
      <w:r w:rsidRPr="0011215C">
        <w:rPr>
          <w:rFonts w:ascii="Times New Roman" w:eastAsia="Times New Roman" w:hAnsi="Times New Roman" w:cs="Times New Roman"/>
          <w:sz w:val="20"/>
          <w:szCs w:val="20"/>
          <w:lang w:eastAsia="ru-RU"/>
        </w:rPr>
        <w:t>(адрес проживания)</w:t>
      </w:r>
    </w:p>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proofErr w:type="gramStart"/>
      <w:r w:rsidRPr="0011215C">
        <w:rPr>
          <w:rFonts w:ascii="Times New Roman" w:eastAsia="Times New Roman" w:hAnsi="Times New Roman" w:cs="Times New Roman"/>
          <w:sz w:val="28"/>
          <w:szCs w:val="28"/>
          <w:lang w:eastAsia="ru-RU"/>
        </w:rPr>
        <w:t>отказано в приеме заявления о переустройстве и (или) перепланировке и документов/заявления о выдаче акта приемочной комиссии и документов (не нужное зачеркнуть), необходимых  для предоставления муниципальной  услуги «Перевод жилого помещения в нежилое помещение и нежилого помещения в жилое помещение», в связи с выявлением следующих оснований для отказа в приеме документов*:</w:t>
      </w:r>
      <w:proofErr w:type="gramEnd"/>
    </w:p>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8611"/>
      </w:tblGrid>
      <w:tr w:rsidR="0011215C" w:rsidRPr="0011215C" w:rsidTr="0011215C">
        <w:tc>
          <w:tcPr>
            <w:tcW w:w="959" w:type="dxa"/>
            <w:shd w:val="clear" w:color="auto" w:fill="auto"/>
          </w:tcPr>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p>
        </w:tc>
        <w:tc>
          <w:tcPr>
            <w:tcW w:w="8612" w:type="dxa"/>
            <w:shd w:val="clear" w:color="auto" w:fill="auto"/>
          </w:tcPr>
          <w:p w:rsidR="0011215C" w:rsidRPr="0011215C" w:rsidRDefault="0011215C" w:rsidP="0011215C">
            <w:pPr>
              <w:suppressAutoHyphens/>
              <w:autoSpaceDE w:val="0"/>
              <w:spacing w:after="0" w:line="240" w:lineRule="auto"/>
              <w:jc w:val="both"/>
              <w:rPr>
                <w:rFonts w:ascii="Times New Roman" w:eastAsia="Times New Roman" w:hAnsi="Times New Roman" w:cs="Times New Roman"/>
                <w:color w:val="000000"/>
                <w:kern w:val="2"/>
                <w:sz w:val="28"/>
                <w:szCs w:val="28"/>
                <w:lang w:eastAsia="zh-CN" w:bidi="hi-IN"/>
              </w:rPr>
            </w:pPr>
            <w:r w:rsidRPr="0011215C">
              <w:rPr>
                <w:rFonts w:ascii="Times New Roman" w:eastAsia="Times New Roman" w:hAnsi="Times New Roman" w:cs="Times New Roman"/>
                <w:color w:val="000000"/>
                <w:kern w:val="2"/>
                <w:sz w:val="28"/>
                <w:szCs w:val="28"/>
                <w:lang w:eastAsia="zh-CN" w:bidi="hi-IN"/>
              </w:rPr>
              <w:t>- заявление составлено не по форме.</w:t>
            </w:r>
          </w:p>
        </w:tc>
      </w:tr>
      <w:tr w:rsidR="0011215C" w:rsidRPr="0011215C" w:rsidTr="0011215C">
        <w:tc>
          <w:tcPr>
            <w:tcW w:w="959" w:type="dxa"/>
            <w:shd w:val="clear" w:color="auto" w:fill="auto"/>
          </w:tcPr>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p>
        </w:tc>
        <w:tc>
          <w:tcPr>
            <w:tcW w:w="8612" w:type="dxa"/>
            <w:shd w:val="clear" w:color="auto" w:fill="auto"/>
          </w:tcPr>
          <w:p w:rsidR="0011215C" w:rsidRPr="0011215C" w:rsidRDefault="0011215C" w:rsidP="0011215C">
            <w:pPr>
              <w:suppressAutoHyphens/>
              <w:spacing w:after="0" w:line="240" w:lineRule="auto"/>
              <w:jc w:val="both"/>
              <w:rPr>
                <w:rFonts w:ascii="Times New Roman" w:eastAsia="Calibri" w:hAnsi="Times New Roman" w:cs="Times New Roman"/>
                <w:sz w:val="28"/>
                <w:szCs w:val="28"/>
              </w:rPr>
            </w:pPr>
            <w:r w:rsidRPr="0011215C">
              <w:rPr>
                <w:rFonts w:ascii="Times New Roman" w:eastAsia="Symbol" w:hAnsi="Times New Roman" w:cs="Times New Roman"/>
                <w:kern w:val="2"/>
                <w:sz w:val="28"/>
                <w:szCs w:val="28"/>
                <w:lang w:eastAsia="zh-CN" w:bidi="hi-IN"/>
              </w:rPr>
              <w:t xml:space="preserve">- непредставление </w:t>
            </w:r>
            <w:r w:rsidRPr="0011215C">
              <w:rPr>
                <w:rFonts w:ascii="Times New Roman" w:eastAsia="Symbol" w:hAnsi="Times New Roman" w:cs="Times New Roman"/>
                <w:color w:val="000000"/>
                <w:kern w:val="2"/>
                <w:sz w:val="28"/>
                <w:szCs w:val="28"/>
                <w:lang w:eastAsia="zh-CN" w:bidi="hi-IN"/>
              </w:rPr>
              <w:t>заявителем</w:t>
            </w:r>
            <w:r w:rsidRPr="0011215C">
              <w:rPr>
                <w:rFonts w:ascii="Times New Roman" w:eastAsia="Symbol" w:hAnsi="Times New Roman" w:cs="Times New Roman"/>
                <w:kern w:val="2"/>
                <w:sz w:val="28"/>
                <w:szCs w:val="28"/>
                <w:lang w:eastAsia="zh-CN" w:bidi="hi-IN"/>
              </w:rPr>
              <w:t xml:space="preserve"> документов, удостоверяющих личность (в случае личного обращения)</w:t>
            </w:r>
            <w:r w:rsidRPr="0011215C">
              <w:rPr>
                <w:rFonts w:ascii="Times New Roman" w:eastAsia="Calibri" w:hAnsi="Times New Roman" w:cs="Times New Roman"/>
                <w:sz w:val="28"/>
                <w:szCs w:val="28"/>
              </w:rPr>
              <w:t>.</w:t>
            </w:r>
          </w:p>
        </w:tc>
      </w:tr>
      <w:tr w:rsidR="0011215C" w:rsidRPr="0011215C" w:rsidTr="0011215C">
        <w:tc>
          <w:tcPr>
            <w:tcW w:w="959" w:type="dxa"/>
            <w:shd w:val="clear" w:color="auto" w:fill="auto"/>
          </w:tcPr>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p>
        </w:tc>
        <w:tc>
          <w:tcPr>
            <w:tcW w:w="8612" w:type="dxa"/>
            <w:shd w:val="clear" w:color="auto" w:fill="auto"/>
          </w:tcPr>
          <w:p w:rsidR="0011215C" w:rsidRPr="0011215C" w:rsidRDefault="0011215C" w:rsidP="0011215C">
            <w:pPr>
              <w:suppressAutoHyphens/>
              <w:autoSpaceDE w:val="0"/>
              <w:spacing w:after="0" w:line="240" w:lineRule="auto"/>
              <w:jc w:val="both"/>
              <w:rPr>
                <w:rFonts w:ascii="Times New Roman CYR" w:eastAsia="Times New Roman" w:hAnsi="Times New Roman CYR" w:cs="Times New Roman CYR"/>
                <w:color w:val="000000"/>
                <w:kern w:val="2"/>
                <w:sz w:val="28"/>
                <w:szCs w:val="28"/>
                <w:lang w:eastAsia="zh-CN" w:bidi="hi-IN"/>
              </w:rPr>
            </w:pPr>
            <w:r w:rsidRPr="0011215C">
              <w:rPr>
                <w:rFonts w:ascii="Times New Roman" w:eastAsia="Times New Roman" w:hAnsi="Times New Roman" w:cs="Times New Roman"/>
                <w:color w:val="000000"/>
                <w:kern w:val="2"/>
                <w:sz w:val="28"/>
                <w:szCs w:val="28"/>
                <w:lang w:eastAsia="zh-CN" w:bidi="hi-IN"/>
              </w:rPr>
              <w:t>- отсутствие у заявителя соответствующих полномочий на получение муниципальной услуги</w:t>
            </w:r>
            <w:r w:rsidRPr="0011215C">
              <w:rPr>
                <w:rFonts w:ascii="Times New Roman" w:eastAsia="Calibri" w:hAnsi="Times New Roman" w:cs="Times New Roman"/>
                <w:sz w:val="28"/>
                <w:szCs w:val="28"/>
              </w:rPr>
              <w:t>.</w:t>
            </w:r>
          </w:p>
        </w:tc>
      </w:tr>
      <w:tr w:rsidR="0011215C" w:rsidRPr="0011215C" w:rsidTr="0011215C">
        <w:tc>
          <w:tcPr>
            <w:tcW w:w="959" w:type="dxa"/>
            <w:shd w:val="clear" w:color="auto" w:fill="auto"/>
          </w:tcPr>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p>
        </w:tc>
        <w:tc>
          <w:tcPr>
            <w:tcW w:w="8612" w:type="dxa"/>
            <w:shd w:val="clear" w:color="auto" w:fill="auto"/>
          </w:tcPr>
          <w:p w:rsidR="0011215C" w:rsidRPr="0011215C" w:rsidRDefault="0011215C" w:rsidP="0011215C">
            <w:pPr>
              <w:suppressAutoHyphens/>
              <w:autoSpaceDE w:val="0"/>
              <w:spacing w:after="0" w:line="240" w:lineRule="auto"/>
              <w:jc w:val="both"/>
              <w:rPr>
                <w:rFonts w:ascii="Times New Roman CYR" w:eastAsia="Times New Roman" w:hAnsi="Times New Roman CYR" w:cs="Times New Roman CYR"/>
                <w:color w:val="000000"/>
                <w:kern w:val="2"/>
                <w:sz w:val="28"/>
                <w:szCs w:val="28"/>
                <w:lang w:eastAsia="zh-CN" w:bidi="hi-IN"/>
              </w:rPr>
            </w:pPr>
            <w:r w:rsidRPr="0011215C">
              <w:rPr>
                <w:rFonts w:ascii="Times New Roman" w:eastAsia="Times New Roman" w:hAnsi="Times New Roman" w:cs="Times New Roman"/>
                <w:color w:val="000000"/>
                <w:kern w:val="2"/>
                <w:sz w:val="28"/>
                <w:szCs w:val="28"/>
                <w:lang w:eastAsia="zh-CN" w:bidi="hi-IN"/>
              </w:rPr>
              <w:t>- представление заявителем документов, оформленных не в соответствии с установленным порядком (наличие исправлений, серьёзных повреждений, не позволяющих однозначно истолковать их содержание, отсутствие обратного адреса, отсутствие подписи, печати).</w:t>
            </w:r>
          </w:p>
        </w:tc>
      </w:tr>
      <w:tr w:rsidR="0011215C" w:rsidRPr="0011215C" w:rsidTr="0011215C">
        <w:tc>
          <w:tcPr>
            <w:tcW w:w="959" w:type="dxa"/>
            <w:shd w:val="clear" w:color="auto" w:fill="auto"/>
          </w:tcPr>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p>
        </w:tc>
        <w:tc>
          <w:tcPr>
            <w:tcW w:w="8612" w:type="dxa"/>
            <w:shd w:val="clear" w:color="auto" w:fill="auto"/>
          </w:tcPr>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r w:rsidRPr="0011215C">
              <w:rPr>
                <w:rFonts w:ascii="Times New Roman" w:eastAsia="Times New Roman" w:hAnsi="Times New Roman" w:cs="Times New Roman"/>
                <w:color w:val="000000"/>
                <w:sz w:val="28"/>
                <w:szCs w:val="28"/>
                <w:lang w:eastAsia="ru-RU"/>
              </w:rPr>
              <w:t>- непредставление подлинников или засвидетельствованных в нотариальном порядке копий.</w:t>
            </w:r>
          </w:p>
        </w:tc>
      </w:tr>
      <w:tr w:rsidR="0011215C" w:rsidRPr="0011215C" w:rsidTr="0011215C">
        <w:tc>
          <w:tcPr>
            <w:tcW w:w="959" w:type="dxa"/>
            <w:shd w:val="clear" w:color="auto" w:fill="auto"/>
          </w:tcPr>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p>
        </w:tc>
        <w:tc>
          <w:tcPr>
            <w:tcW w:w="8612" w:type="dxa"/>
            <w:shd w:val="clear" w:color="auto" w:fill="auto"/>
          </w:tcPr>
          <w:p w:rsidR="0011215C" w:rsidRPr="0011215C" w:rsidRDefault="0011215C" w:rsidP="0011215C">
            <w:pPr>
              <w:suppressAutoHyphens/>
              <w:spacing w:after="0" w:line="240" w:lineRule="auto"/>
              <w:jc w:val="both"/>
              <w:rPr>
                <w:rFonts w:ascii="Arial" w:eastAsia="Symbol" w:hAnsi="Arial" w:cs="Wingdings"/>
                <w:kern w:val="2"/>
                <w:sz w:val="24"/>
                <w:szCs w:val="24"/>
                <w:lang w:eastAsia="zh-CN" w:bidi="hi-IN"/>
              </w:rPr>
            </w:pPr>
            <w:r w:rsidRPr="0011215C">
              <w:rPr>
                <w:rFonts w:ascii="Times New Roman" w:eastAsia="Symbol" w:hAnsi="Times New Roman" w:cs="Times New Roman"/>
                <w:color w:val="000000"/>
                <w:kern w:val="2"/>
                <w:sz w:val="28"/>
                <w:szCs w:val="28"/>
                <w:lang w:eastAsia="zh-CN" w:bidi="hi-IN"/>
              </w:rPr>
              <w:t xml:space="preserve">- </w:t>
            </w:r>
            <w:r w:rsidRPr="0011215C">
              <w:rPr>
                <w:rFonts w:ascii="Times New Roman" w:eastAsia="Arial" w:hAnsi="Times New Roman" w:cs="Times New Roman"/>
                <w:color w:val="000000"/>
                <w:kern w:val="2"/>
                <w:sz w:val="28"/>
                <w:szCs w:val="28"/>
                <w:lang w:eastAsia="zh-CN" w:bidi="hi-IN"/>
              </w:rPr>
              <w:t xml:space="preserve">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w:t>
            </w:r>
            <w:r w:rsidRPr="0011215C">
              <w:rPr>
                <w:rFonts w:ascii="Times New Roman" w:eastAsia="Arial" w:hAnsi="Times New Roman" w:cs="Times New Roman"/>
                <w:color w:val="000000"/>
                <w:kern w:val="2"/>
                <w:sz w:val="28"/>
                <w:szCs w:val="28"/>
                <w:lang w:eastAsia="zh-CN" w:bidi="hi-IN"/>
              </w:rPr>
              <w:lastRenderedPageBreak/>
              <w:t>электронной форме).</w:t>
            </w:r>
          </w:p>
        </w:tc>
      </w:tr>
    </w:tbl>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p>
    <w:p w:rsidR="0011215C" w:rsidRPr="0011215C" w:rsidRDefault="0011215C" w:rsidP="0011215C">
      <w:pPr>
        <w:spacing w:after="0" w:line="240" w:lineRule="auto"/>
        <w:ind w:firstLine="709"/>
        <w:jc w:val="both"/>
        <w:rPr>
          <w:rFonts w:ascii="Times New Roman" w:eastAsia="Times New Roman" w:hAnsi="Times New Roman" w:cs="Times New Roman"/>
          <w:sz w:val="28"/>
          <w:szCs w:val="28"/>
          <w:lang w:eastAsia="ru-RU"/>
        </w:rPr>
      </w:pPr>
    </w:p>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______________________________   ___________      _________________</w:t>
      </w:r>
    </w:p>
    <w:p w:rsidR="0011215C" w:rsidRPr="0011215C" w:rsidRDefault="0011215C" w:rsidP="0011215C">
      <w:pPr>
        <w:spacing w:after="0" w:line="240" w:lineRule="auto"/>
        <w:jc w:val="both"/>
        <w:rPr>
          <w:rFonts w:ascii="Times New Roman" w:eastAsia="Times New Roman" w:hAnsi="Times New Roman" w:cs="Times New Roman"/>
          <w:sz w:val="20"/>
          <w:szCs w:val="20"/>
          <w:lang w:eastAsia="ru-RU"/>
        </w:rPr>
      </w:pPr>
      <w:r w:rsidRPr="0011215C">
        <w:rPr>
          <w:rFonts w:ascii="Times New Roman" w:eastAsia="Times New Roman" w:hAnsi="Times New Roman" w:cs="Times New Roman"/>
          <w:sz w:val="20"/>
          <w:szCs w:val="20"/>
          <w:lang w:eastAsia="ru-RU"/>
        </w:rPr>
        <w:t xml:space="preserve">                </w:t>
      </w:r>
      <w:proofErr w:type="gramStart"/>
      <w:r w:rsidRPr="0011215C">
        <w:rPr>
          <w:rFonts w:ascii="Times New Roman" w:eastAsia="Times New Roman" w:hAnsi="Times New Roman" w:cs="Times New Roman"/>
          <w:sz w:val="20"/>
          <w:szCs w:val="20"/>
          <w:lang w:eastAsia="ru-RU"/>
        </w:rPr>
        <w:t>(должностное лицо (работник),                                 (подпись)                        (инициалы, фамилия)</w:t>
      </w:r>
      <w:proofErr w:type="gramEnd"/>
    </w:p>
    <w:p w:rsidR="0011215C" w:rsidRPr="0011215C" w:rsidRDefault="0011215C" w:rsidP="0011215C">
      <w:pPr>
        <w:spacing w:after="0" w:line="240" w:lineRule="auto"/>
        <w:rPr>
          <w:rFonts w:ascii="Times New Roman" w:eastAsia="Times New Roman" w:hAnsi="Times New Roman" w:cs="Times New Roman"/>
          <w:sz w:val="20"/>
          <w:szCs w:val="20"/>
          <w:lang w:eastAsia="ru-RU"/>
        </w:rPr>
      </w:pPr>
      <w:r w:rsidRPr="0011215C">
        <w:rPr>
          <w:rFonts w:ascii="Times New Roman" w:eastAsia="Times New Roman" w:hAnsi="Times New Roman" w:cs="Times New Roman"/>
          <w:sz w:val="20"/>
          <w:szCs w:val="20"/>
          <w:lang w:eastAsia="ru-RU"/>
        </w:rPr>
        <w:t xml:space="preserve">              имеющее право принять решение</w:t>
      </w:r>
    </w:p>
    <w:p w:rsidR="0011215C" w:rsidRPr="0011215C" w:rsidRDefault="0011215C" w:rsidP="0011215C">
      <w:pPr>
        <w:spacing w:after="0" w:line="240" w:lineRule="auto"/>
        <w:rPr>
          <w:rFonts w:ascii="Times New Roman" w:eastAsia="Times New Roman" w:hAnsi="Times New Roman" w:cs="Times New Roman"/>
          <w:sz w:val="20"/>
          <w:szCs w:val="20"/>
          <w:lang w:eastAsia="ru-RU"/>
        </w:rPr>
      </w:pPr>
      <w:r w:rsidRPr="0011215C">
        <w:rPr>
          <w:rFonts w:ascii="Times New Roman" w:eastAsia="Times New Roman" w:hAnsi="Times New Roman" w:cs="Times New Roman"/>
          <w:sz w:val="20"/>
          <w:szCs w:val="20"/>
          <w:lang w:eastAsia="ru-RU"/>
        </w:rPr>
        <w:t xml:space="preserve">                об отказе в приеме документов)</w:t>
      </w:r>
    </w:p>
    <w:p w:rsidR="0011215C" w:rsidRPr="0011215C" w:rsidRDefault="0011215C" w:rsidP="0011215C">
      <w:pPr>
        <w:spacing w:after="0" w:line="240" w:lineRule="auto"/>
        <w:ind w:firstLine="709"/>
        <w:jc w:val="both"/>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          </w:t>
      </w:r>
    </w:p>
    <w:p w:rsidR="0011215C" w:rsidRPr="0011215C" w:rsidRDefault="0011215C" w:rsidP="0011215C">
      <w:pPr>
        <w:spacing w:after="0" w:line="240" w:lineRule="auto"/>
        <w:ind w:firstLine="709"/>
        <w:jc w:val="both"/>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   </w:t>
      </w:r>
    </w:p>
    <w:p w:rsidR="0011215C" w:rsidRPr="0011215C" w:rsidRDefault="0011215C" w:rsidP="0011215C">
      <w:pPr>
        <w:spacing w:after="0" w:line="240" w:lineRule="auto"/>
        <w:ind w:firstLine="709"/>
        <w:jc w:val="both"/>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 Подпись  заявителя,  подтверждающая  получение  уведомления  об отказе в приеме документов, необходимых для предоставления муниципальной услуги.</w:t>
      </w:r>
    </w:p>
    <w:p w:rsidR="0011215C" w:rsidRPr="0011215C" w:rsidRDefault="0011215C" w:rsidP="0011215C">
      <w:pPr>
        <w:spacing w:after="0" w:line="240" w:lineRule="auto"/>
        <w:ind w:firstLine="709"/>
        <w:jc w:val="both"/>
        <w:rPr>
          <w:rFonts w:ascii="Times New Roman" w:eastAsia="Times New Roman" w:hAnsi="Times New Roman" w:cs="Times New Roman"/>
          <w:sz w:val="28"/>
          <w:szCs w:val="28"/>
          <w:lang w:eastAsia="ru-RU"/>
        </w:rPr>
      </w:pPr>
    </w:p>
    <w:p w:rsidR="0011215C" w:rsidRPr="0011215C" w:rsidRDefault="0011215C" w:rsidP="0011215C">
      <w:pPr>
        <w:spacing w:after="0" w:line="240" w:lineRule="auto"/>
        <w:ind w:firstLine="709"/>
        <w:jc w:val="both"/>
        <w:rPr>
          <w:rFonts w:ascii="Times New Roman" w:eastAsia="Times New Roman" w:hAnsi="Times New Roman" w:cs="Times New Roman"/>
          <w:sz w:val="28"/>
          <w:szCs w:val="28"/>
          <w:lang w:eastAsia="ru-RU"/>
        </w:rPr>
      </w:pPr>
    </w:p>
    <w:p w:rsidR="0011215C" w:rsidRPr="0011215C" w:rsidRDefault="0011215C" w:rsidP="0011215C">
      <w:pPr>
        <w:spacing w:after="0" w:line="240" w:lineRule="auto"/>
        <w:jc w:val="both"/>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_______________   ___________________________________   _____________</w:t>
      </w:r>
    </w:p>
    <w:p w:rsidR="0011215C" w:rsidRPr="0011215C" w:rsidRDefault="0011215C" w:rsidP="0011215C">
      <w:pPr>
        <w:spacing w:after="0" w:line="240" w:lineRule="auto"/>
        <w:jc w:val="both"/>
        <w:rPr>
          <w:rFonts w:ascii="Times New Roman" w:eastAsia="Times New Roman" w:hAnsi="Times New Roman" w:cs="Times New Roman"/>
          <w:sz w:val="20"/>
          <w:szCs w:val="20"/>
          <w:lang w:eastAsia="ru-RU"/>
        </w:rPr>
      </w:pPr>
      <w:r w:rsidRPr="0011215C">
        <w:rPr>
          <w:rFonts w:ascii="Times New Roman" w:eastAsia="Times New Roman" w:hAnsi="Times New Roman" w:cs="Times New Roman"/>
          <w:sz w:val="20"/>
          <w:szCs w:val="20"/>
          <w:lang w:eastAsia="ru-RU"/>
        </w:rPr>
        <w:t xml:space="preserve">       (подпись)                                              (инициалы, фамилия заявителя)                                     (дата)</w:t>
      </w:r>
    </w:p>
    <w:p w:rsidR="0011215C" w:rsidRPr="0011215C" w:rsidRDefault="0011215C" w:rsidP="0011215C">
      <w:pPr>
        <w:spacing w:after="0" w:line="240" w:lineRule="auto"/>
        <w:ind w:firstLine="709"/>
        <w:jc w:val="both"/>
        <w:rPr>
          <w:rFonts w:ascii="Times New Roman" w:eastAsia="Times New Roman" w:hAnsi="Times New Roman" w:cs="Times New Roman"/>
          <w:sz w:val="28"/>
          <w:szCs w:val="28"/>
          <w:lang w:eastAsia="ru-RU"/>
        </w:rPr>
      </w:pPr>
    </w:p>
    <w:p w:rsidR="0011215C" w:rsidRPr="0011215C" w:rsidRDefault="0011215C" w:rsidP="0011215C">
      <w:pPr>
        <w:spacing w:after="0" w:line="240" w:lineRule="auto"/>
        <w:ind w:firstLine="709"/>
        <w:jc w:val="both"/>
        <w:rPr>
          <w:rFonts w:ascii="Times New Roman" w:eastAsia="Times New Roman" w:hAnsi="Times New Roman" w:cs="Times New Roman"/>
          <w:sz w:val="28"/>
          <w:szCs w:val="28"/>
          <w:lang w:eastAsia="ru-RU"/>
        </w:rPr>
      </w:pPr>
      <w:r w:rsidRPr="0011215C">
        <w:rPr>
          <w:rFonts w:ascii="Times New Roman" w:eastAsia="Times New Roman" w:hAnsi="Times New Roman" w:cs="Times New Roman"/>
          <w:sz w:val="28"/>
          <w:szCs w:val="28"/>
          <w:lang w:eastAsia="ru-RU"/>
        </w:rPr>
        <w:t>------------------------------</w:t>
      </w:r>
    </w:p>
    <w:p w:rsidR="0011215C" w:rsidRPr="0011215C" w:rsidRDefault="0011215C" w:rsidP="0011215C">
      <w:pPr>
        <w:spacing w:after="0" w:line="240" w:lineRule="auto"/>
        <w:ind w:firstLine="709"/>
        <w:jc w:val="both"/>
        <w:rPr>
          <w:rFonts w:ascii="Times New Roman" w:eastAsia="Times New Roman" w:hAnsi="Times New Roman" w:cs="Times New Roman"/>
          <w:sz w:val="24"/>
          <w:szCs w:val="24"/>
          <w:lang w:eastAsia="ru-RU"/>
        </w:rPr>
      </w:pPr>
      <w:r w:rsidRPr="0011215C">
        <w:rPr>
          <w:rFonts w:ascii="Times New Roman" w:eastAsia="Times New Roman" w:hAnsi="Times New Roman" w:cs="Times New Roman"/>
          <w:sz w:val="28"/>
          <w:szCs w:val="28"/>
          <w:lang w:eastAsia="ru-RU"/>
        </w:rPr>
        <w:t xml:space="preserve">* </w:t>
      </w:r>
      <w:r w:rsidRPr="0011215C">
        <w:rPr>
          <w:rFonts w:ascii="Times New Roman" w:eastAsia="Times New Roman" w:hAnsi="Times New Roman" w:cs="Times New Roman"/>
          <w:sz w:val="24"/>
          <w:szCs w:val="24"/>
          <w:lang w:eastAsia="ru-RU"/>
        </w:rPr>
        <w:t>Отмечается конкретное основание (основания) для отказа в приеме документов.</w:t>
      </w:r>
    </w:p>
    <w:p w:rsidR="0011215C" w:rsidRPr="0011215C" w:rsidRDefault="0011215C" w:rsidP="0011215C">
      <w:pPr>
        <w:spacing w:after="0" w:line="240" w:lineRule="auto"/>
        <w:ind w:firstLine="709"/>
        <w:jc w:val="both"/>
        <w:rPr>
          <w:rFonts w:ascii="Times New Roman" w:eastAsia="Calibri" w:hAnsi="Times New Roman" w:cs="Times New Roman"/>
          <w:sz w:val="24"/>
          <w:szCs w:val="24"/>
        </w:rPr>
      </w:pPr>
    </w:p>
    <w:p w:rsidR="0011215C" w:rsidRDefault="0011215C"/>
    <w:sectPr w:rsidR="0011215C" w:rsidSect="0011215C">
      <w:headerReference w:type="even" r:id="rId8"/>
      <w:headerReference w:type="default" r:id="rId9"/>
      <w:headerReference w:type="first" r:id="rId10"/>
      <w:pgSz w:w="11906" w:h="16798"/>
      <w:pgMar w:top="1134" w:right="567" w:bottom="1134" w:left="1985" w:header="1134" w:footer="720" w:gutter="0"/>
      <w:cols w:space="720"/>
      <w:titlePg/>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Arial CYR">
    <w:panose1 w:val="020B0604020202020204"/>
    <w:charset w:val="CC"/>
    <w:family w:val="swiss"/>
    <w:pitch w:val="variable"/>
    <w:sig w:usb0="E0002AFF" w:usb1="C0007843"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215C" w:rsidRDefault="0011215C">
    <w:pPr>
      <w:pStyle w:val="af4"/>
      <w:ind w:firstLine="0"/>
      <w:jc w:val="cente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w:instrText>
    </w:r>
    <w:r>
      <w:rPr>
        <w:rFonts w:ascii="Times New Roman" w:hAnsi="Times New Roman" w:cs="Times New Roman"/>
        <w:sz w:val="28"/>
        <w:szCs w:val="28"/>
      </w:rPr>
      <w:fldChar w:fldCharType="separate"/>
    </w:r>
    <w:r>
      <w:rPr>
        <w:rFonts w:ascii="Times New Roman" w:hAnsi="Times New Roman" w:cs="Times New Roman"/>
        <w:noProof/>
        <w:sz w:val="28"/>
        <w:szCs w:val="28"/>
      </w:rPr>
      <w:t>36</w:t>
    </w:r>
    <w:r>
      <w:rPr>
        <w:rFonts w:ascii="Times New Roman" w:hAnsi="Times New Roman" w:cs="Times New Roman"/>
        <w:sz w:val="28"/>
        <w:szCs w:val="28"/>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215C" w:rsidRDefault="0011215C">
    <w:pPr>
      <w:pStyle w:val="af4"/>
      <w:ind w:firstLine="0"/>
      <w:jc w:val="cente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w:instrText>
    </w:r>
    <w:r>
      <w:rPr>
        <w:rFonts w:ascii="Times New Roman" w:hAnsi="Times New Roman" w:cs="Times New Roman"/>
        <w:sz w:val="28"/>
        <w:szCs w:val="28"/>
      </w:rPr>
      <w:fldChar w:fldCharType="separate"/>
    </w:r>
    <w:r w:rsidR="00EC79F1">
      <w:rPr>
        <w:rFonts w:ascii="Times New Roman" w:hAnsi="Times New Roman" w:cs="Times New Roman"/>
        <w:noProof/>
        <w:sz w:val="28"/>
        <w:szCs w:val="28"/>
      </w:rPr>
      <w:t>2</w:t>
    </w:r>
    <w:r>
      <w:rPr>
        <w:rFonts w:ascii="Times New Roman" w:hAnsi="Times New Roman" w:cs="Times New Roman"/>
        <w:sz w:val="28"/>
        <w:szCs w:val="28"/>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215C" w:rsidRDefault="0011215C">
    <w:pPr>
      <w:pStyle w:val="af4"/>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15C"/>
    <w:rsid w:val="0011215C"/>
    <w:rsid w:val="00204CA0"/>
    <w:rsid w:val="0035736A"/>
    <w:rsid w:val="00631EA5"/>
    <w:rsid w:val="00A130DC"/>
    <w:rsid w:val="00EC79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0"/>
    <w:link w:val="10"/>
    <w:qFormat/>
    <w:rsid w:val="0011215C"/>
    <w:pPr>
      <w:numPr>
        <w:numId w:val="1"/>
      </w:numPr>
      <w:spacing w:before="108" w:after="108" w:line="240" w:lineRule="auto"/>
      <w:jc w:val="center"/>
      <w:outlineLvl w:val="0"/>
    </w:pPr>
    <w:rPr>
      <w:rFonts w:ascii="Arial" w:eastAsia="Symbol" w:hAnsi="Arial" w:cs="Wingdings"/>
      <w:b/>
      <w:color w:val="26282F"/>
      <w:kern w:val="2"/>
      <w:sz w:val="24"/>
      <w:szCs w:val="24"/>
      <w:lang w:eastAsia="zh-CN" w:bidi="hi-I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11215C"/>
    <w:rPr>
      <w:rFonts w:ascii="Arial" w:eastAsia="Symbol" w:hAnsi="Arial" w:cs="Wingdings"/>
      <w:b/>
      <w:color w:val="26282F"/>
      <w:kern w:val="2"/>
      <w:sz w:val="24"/>
      <w:szCs w:val="24"/>
      <w:lang w:eastAsia="zh-CN" w:bidi="hi-IN"/>
    </w:rPr>
  </w:style>
  <w:style w:type="numbering" w:customStyle="1" w:styleId="11">
    <w:name w:val="Нет списка1"/>
    <w:next w:val="a3"/>
    <w:uiPriority w:val="99"/>
    <w:semiHidden/>
    <w:unhideWhenUsed/>
    <w:rsid w:val="0011215C"/>
  </w:style>
  <w:style w:type="character" w:customStyle="1" w:styleId="WW8Num1z0">
    <w:name w:val="WW8Num1z0"/>
    <w:rsid w:val="0011215C"/>
  </w:style>
  <w:style w:type="character" w:customStyle="1" w:styleId="WW8Num1z1">
    <w:name w:val="WW8Num1z1"/>
    <w:rsid w:val="0011215C"/>
  </w:style>
  <w:style w:type="character" w:customStyle="1" w:styleId="WW8Num1z2">
    <w:name w:val="WW8Num1z2"/>
    <w:rsid w:val="0011215C"/>
  </w:style>
  <w:style w:type="character" w:customStyle="1" w:styleId="WW8Num1z3">
    <w:name w:val="WW8Num1z3"/>
    <w:rsid w:val="0011215C"/>
  </w:style>
  <w:style w:type="character" w:customStyle="1" w:styleId="WW8Num1z4">
    <w:name w:val="WW8Num1z4"/>
    <w:rsid w:val="0011215C"/>
  </w:style>
  <w:style w:type="character" w:customStyle="1" w:styleId="WW8Num1z5">
    <w:name w:val="WW8Num1z5"/>
    <w:rsid w:val="0011215C"/>
  </w:style>
  <w:style w:type="character" w:customStyle="1" w:styleId="WW8Num1z6">
    <w:name w:val="WW8Num1z6"/>
    <w:rsid w:val="0011215C"/>
  </w:style>
  <w:style w:type="character" w:customStyle="1" w:styleId="WW8Num1z7">
    <w:name w:val="WW8Num1z7"/>
    <w:rsid w:val="0011215C"/>
  </w:style>
  <w:style w:type="character" w:customStyle="1" w:styleId="WW8Num1z8">
    <w:name w:val="WW8Num1z8"/>
    <w:rsid w:val="0011215C"/>
  </w:style>
  <w:style w:type="character" w:customStyle="1" w:styleId="a4">
    <w:name w:val="Цветовое выделение"/>
    <w:rsid w:val="0011215C"/>
    <w:rPr>
      <w:b/>
      <w:color w:val="26282F"/>
    </w:rPr>
  </w:style>
  <w:style w:type="character" w:customStyle="1" w:styleId="a5">
    <w:name w:val="Гипертекстовая ссылка"/>
    <w:rsid w:val="0011215C"/>
    <w:rPr>
      <w:b w:val="0"/>
      <w:color w:val="106BBE"/>
    </w:rPr>
  </w:style>
  <w:style w:type="character" w:customStyle="1" w:styleId="a6">
    <w:name w:val="Цветовое выделение для Текст"/>
    <w:rsid w:val="0011215C"/>
    <w:rPr>
      <w:sz w:val="24"/>
    </w:rPr>
  </w:style>
  <w:style w:type="character" w:customStyle="1" w:styleId="ListLabel1">
    <w:name w:val="ListLabel 1"/>
    <w:rsid w:val="0011215C"/>
    <w:rPr>
      <w:rFonts w:ascii="Arial" w:hAnsi="Arial" w:cs="Arial"/>
      <w:sz w:val="24"/>
    </w:rPr>
  </w:style>
  <w:style w:type="character" w:customStyle="1" w:styleId="ListLabel2">
    <w:name w:val="ListLabel 2"/>
    <w:rsid w:val="0011215C"/>
  </w:style>
  <w:style w:type="character" w:styleId="a7">
    <w:name w:val="Hyperlink"/>
    <w:rsid w:val="0011215C"/>
    <w:rPr>
      <w:color w:val="000080"/>
      <w:u w:val="single"/>
      <w:lang/>
    </w:rPr>
  </w:style>
  <w:style w:type="character" w:customStyle="1" w:styleId="ListLabel3">
    <w:name w:val="ListLabel 3"/>
    <w:rsid w:val="0011215C"/>
    <w:rPr>
      <w:rFonts w:ascii="Arial" w:hAnsi="Arial" w:cs="Arial"/>
      <w:i/>
      <w:sz w:val="24"/>
      <w:shd w:val="clear" w:color="auto" w:fill="F0F0F0"/>
    </w:rPr>
  </w:style>
  <w:style w:type="character" w:customStyle="1" w:styleId="ListLabel4">
    <w:name w:val="ListLabel 4"/>
    <w:rsid w:val="0011215C"/>
    <w:rPr>
      <w:rFonts w:ascii="Arial" w:hAnsi="Arial" w:cs="Arial"/>
      <w:b w:val="0"/>
      <w:color w:val="106BBE"/>
    </w:rPr>
  </w:style>
  <w:style w:type="character" w:customStyle="1" w:styleId="ListLabel5">
    <w:name w:val="ListLabel 5"/>
    <w:rsid w:val="0011215C"/>
    <w:rPr>
      <w:rFonts w:ascii="Arial" w:hAnsi="Arial" w:cs="Arial"/>
      <w:sz w:val="24"/>
      <w:shd w:val="clear" w:color="auto" w:fill="F0F0F0"/>
    </w:rPr>
  </w:style>
  <w:style w:type="character" w:customStyle="1" w:styleId="ListLabel6">
    <w:name w:val="ListLabel 6"/>
    <w:rsid w:val="0011215C"/>
    <w:rPr>
      <w:rFonts w:ascii="Courier New" w:hAnsi="Courier New" w:cs="Courier New"/>
      <w:sz w:val="20"/>
    </w:rPr>
  </w:style>
  <w:style w:type="character" w:customStyle="1" w:styleId="d6e2e5f2eee2eee5e2fbe4e5ebe5ede8e5e4ebffd2e5eaf1f2">
    <w:name w:val="Цd6вe2еe5тf2оeeвe2оeeеe5 вe2ыfbдe4еe5лebеe5нedиe8еe5 дe4лebяff Тd2еe5кeaсf1тf2"/>
    <w:rsid w:val="0011215C"/>
    <w:rPr>
      <w:rFonts w:ascii="Times New Roman CYR" w:eastAsia="Times New Roman" w:hAnsi="Times New Roman CYR" w:cs="Times New Roman CYR"/>
    </w:rPr>
  </w:style>
  <w:style w:type="character" w:customStyle="1" w:styleId="c3e8efe5f0f2e5eaf1f2eee2e0fff1f1fbebeae0">
    <w:name w:val="Гc3иe8пefеe5рf0тf2еe5кeaсf1тf2оeeвe2аe0яff сf1сf1ыfbлebкeaаe0"/>
    <w:rsid w:val="0011215C"/>
    <w:rPr>
      <w:color w:val="106BBE"/>
    </w:rPr>
  </w:style>
  <w:style w:type="character" w:styleId="a8">
    <w:name w:val="FollowedHyperlink"/>
    <w:rsid w:val="0011215C"/>
    <w:rPr>
      <w:color w:val="800000"/>
      <w:u w:val="single"/>
      <w:lang/>
    </w:rPr>
  </w:style>
  <w:style w:type="paragraph" w:customStyle="1" w:styleId="a9">
    <w:name w:val="Заголовок"/>
    <w:basedOn w:val="a"/>
    <w:next w:val="a0"/>
    <w:rsid w:val="0011215C"/>
    <w:pPr>
      <w:keepNext/>
      <w:spacing w:before="240" w:after="120" w:line="240" w:lineRule="auto"/>
      <w:ind w:firstLine="720"/>
      <w:jc w:val="both"/>
    </w:pPr>
    <w:rPr>
      <w:rFonts w:ascii="Liberation Sans" w:eastAsia="Microsoft YaHei" w:hAnsi="Liberation Sans" w:cs="Mangal"/>
      <w:kern w:val="2"/>
      <w:sz w:val="28"/>
      <w:szCs w:val="28"/>
      <w:lang w:eastAsia="zh-CN" w:bidi="hi-IN"/>
    </w:rPr>
  </w:style>
  <w:style w:type="paragraph" w:styleId="a0">
    <w:name w:val="Body Text"/>
    <w:basedOn w:val="a"/>
    <w:link w:val="aa"/>
    <w:rsid w:val="0011215C"/>
    <w:pPr>
      <w:spacing w:after="140"/>
      <w:ind w:firstLine="720"/>
      <w:jc w:val="both"/>
    </w:pPr>
    <w:rPr>
      <w:rFonts w:ascii="Arial" w:eastAsia="Symbol" w:hAnsi="Arial" w:cs="Wingdings"/>
      <w:kern w:val="2"/>
      <w:sz w:val="24"/>
      <w:szCs w:val="24"/>
      <w:lang w:eastAsia="zh-CN" w:bidi="hi-IN"/>
    </w:rPr>
  </w:style>
  <w:style w:type="character" w:customStyle="1" w:styleId="aa">
    <w:name w:val="Основной текст Знак"/>
    <w:basedOn w:val="a1"/>
    <w:link w:val="a0"/>
    <w:rsid w:val="0011215C"/>
    <w:rPr>
      <w:rFonts w:ascii="Arial" w:eastAsia="Symbol" w:hAnsi="Arial" w:cs="Wingdings"/>
      <w:kern w:val="2"/>
      <w:sz w:val="24"/>
      <w:szCs w:val="24"/>
      <w:lang w:eastAsia="zh-CN" w:bidi="hi-IN"/>
    </w:rPr>
  </w:style>
  <w:style w:type="paragraph" w:styleId="ab">
    <w:name w:val="List"/>
    <w:basedOn w:val="a0"/>
    <w:rsid w:val="0011215C"/>
    <w:rPr>
      <w:rFonts w:cs="Mangal"/>
    </w:rPr>
  </w:style>
  <w:style w:type="paragraph" w:styleId="ac">
    <w:name w:val="caption"/>
    <w:basedOn w:val="a"/>
    <w:qFormat/>
    <w:rsid w:val="0011215C"/>
    <w:pPr>
      <w:suppressLineNumbers/>
      <w:spacing w:before="120" w:after="120" w:line="240" w:lineRule="auto"/>
      <w:ind w:firstLine="720"/>
      <w:jc w:val="both"/>
    </w:pPr>
    <w:rPr>
      <w:rFonts w:ascii="Arial" w:eastAsia="Symbol" w:hAnsi="Arial" w:cs="Mangal"/>
      <w:i/>
      <w:iCs/>
      <w:kern w:val="2"/>
      <w:sz w:val="24"/>
      <w:szCs w:val="24"/>
      <w:lang w:eastAsia="zh-CN" w:bidi="hi-IN"/>
    </w:rPr>
  </w:style>
  <w:style w:type="paragraph" w:customStyle="1" w:styleId="12">
    <w:name w:val="Указатель1"/>
    <w:basedOn w:val="a"/>
    <w:rsid w:val="0011215C"/>
    <w:pPr>
      <w:suppressLineNumbers/>
      <w:spacing w:after="0" w:line="240" w:lineRule="auto"/>
      <w:ind w:firstLine="720"/>
      <w:jc w:val="both"/>
    </w:pPr>
    <w:rPr>
      <w:rFonts w:ascii="Arial" w:eastAsia="Symbol" w:hAnsi="Arial" w:cs="Mangal"/>
      <w:kern w:val="2"/>
      <w:sz w:val="24"/>
      <w:szCs w:val="24"/>
      <w:lang w:eastAsia="zh-CN" w:bidi="hi-IN"/>
    </w:rPr>
  </w:style>
  <w:style w:type="paragraph" w:customStyle="1" w:styleId="ad">
    <w:name w:val="Таблицы (моноширинный)"/>
    <w:basedOn w:val="a"/>
    <w:rsid w:val="0011215C"/>
    <w:pPr>
      <w:spacing w:after="0" w:line="240" w:lineRule="auto"/>
      <w:ind w:firstLine="720"/>
      <w:jc w:val="both"/>
    </w:pPr>
    <w:rPr>
      <w:rFonts w:ascii="Courier New" w:eastAsia="Symbol" w:hAnsi="Courier New" w:cs="Courier New"/>
      <w:kern w:val="2"/>
      <w:sz w:val="24"/>
      <w:szCs w:val="24"/>
      <w:lang w:eastAsia="zh-CN" w:bidi="hi-IN"/>
    </w:rPr>
  </w:style>
  <w:style w:type="paragraph" w:customStyle="1" w:styleId="ae">
    <w:name w:val="Текст (справка)"/>
    <w:basedOn w:val="a"/>
    <w:rsid w:val="0011215C"/>
    <w:pPr>
      <w:spacing w:after="0" w:line="240" w:lineRule="auto"/>
      <w:ind w:left="170" w:right="170" w:firstLine="720"/>
    </w:pPr>
    <w:rPr>
      <w:rFonts w:ascii="Arial" w:eastAsia="Symbol" w:hAnsi="Arial" w:cs="Wingdings"/>
      <w:kern w:val="2"/>
      <w:sz w:val="24"/>
      <w:szCs w:val="24"/>
      <w:lang w:eastAsia="zh-CN" w:bidi="hi-IN"/>
    </w:rPr>
  </w:style>
  <w:style w:type="paragraph" w:customStyle="1" w:styleId="af">
    <w:name w:val="Комментарий"/>
    <w:basedOn w:val="ae"/>
    <w:rsid w:val="0011215C"/>
    <w:pPr>
      <w:spacing w:before="75"/>
      <w:ind w:right="0" w:firstLine="0"/>
      <w:jc w:val="both"/>
    </w:pPr>
    <w:rPr>
      <w:color w:val="353842"/>
      <w:shd w:val="clear" w:color="auto" w:fill="F0F0F0"/>
    </w:rPr>
  </w:style>
  <w:style w:type="paragraph" w:customStyle="1" w:styleId="af0">
    <w:name w:val="Прижатый влево"/>
    <w:basedOn w:val="a"/>
    <w:rsid w:val="0011215C"/>
    <w:pPr>
      <w:spacing w:after="0" w:line="240" w:lineRule="auto"/>
      <w:ind w:firstLine="720"/>
    </w:pPr>
    <w:rPr>
      <w:rFonts w:ascii="Arial" w:eastAsia="Symbol" w:hAnsi="Arial" w:cs="Wingdings"/>
      <w:kern w:val="2"/>
      <w:sz w:val="24"/>
      <w:szCs w:val="24"/>
      <w:lang w:eastAsia="zh-CN" w:bidi="hi-IN"/>
    </w:rPr>
  </w:style>
  <w:style w:type="paragraph" w:customStyle="1" w:styleId="af1">
    <w:name w:val="Нормальный (таблица)"/>
    <w:basedOn w:val="a"/>
    <w:rsid w:val="0011215C"/>
    <w:pPr>
      <w:spacing w:after="0" w:line="240" w:lineRule="auto"/>
      <w:ind w:firstLine="720"/>
      <w:jc w:val="both"/>
    </w:pPr>
    <w:rPr>
      <w:rFonts w:ascii="Arial" w:eastAsia="Symbol" w:hAnsi="Arial" w:cs="Wingdings"/>
      <w:kern w:val="2"/>
      <w:sz w:val="24"/>
      <w:szCs w:val="24"/>
      <w:lang w:eastAsia="zh-CN" w:bidi="hi-IN"/>
    </w:rPr>
  </w:style>
  <w:style w:type="paragraph" w:customStyle="1" w:styleId="af2">
    <w:name w:val="Информация об изменениях документа"/>
    <w:basedOn w:val="af"/>
    <w:rsid w:val="0011215C"/>
    <w:rPr>
      <w:i/>
    </w:rPr>
  </w:style>
  <w:style w:type="paragraph" w:customStyle="1" w:styleId="c7e0e3eeebeee2eeea1">
    <w:name w:val="Зc7аe0гe3оeeлebоeeвe2оeeкea 1"/>
    <w:basedOn w:val="a"/>
    <w:rsid w:val="0011215C"/>
    <w:pPr>
      <w:spacing w:before="108" w:after="108" w:line="240" w:lineRule="auto"/>
      <w:ind w:firstLine="720"/>
      <w:jc w:val="center"/>
    </w:pPr>
    <w:rPr>
      <w:rFonts w:ascii="Arial" w:eastAsia="Symbol" w:hAnsi="Arial" w:cs="Wingdings"/>
      <w:b/>
      <w:bCs/>
      <w:color w:val="26282F"/>
      <w:kern w:val="2"/>
      <w:sz w:val="24"/>
      <w:szCs w:val="24"/>
      <w:lang w:eastAsia="zh-CN" w:bidi="hi-IN"/>
    </w:rPr>
  </w:style>
  <w:style w:type="paragraph" w:customStyle="1" w:styleId="af3">
    <w:name w:val="Ссылка на официальную публикацию"/>
    <w:basedOn w:val="a"/>
    <w:rsid w:val="0011215C"/>
    <w:pPr>
      <w:spacing w:after="0" w:line="240" w:lineRule="auto"/>
      <w:ind w:firstLine="720"/>
      <w:jc w:val="both"/>
    </w:pPr>
    <w:rPr>
      <w:rFonts w:ascii="Arial" w:eastAsia="Symbol" w:hAnsi="Arial" w:cs="Wingdings"/>
      <w:kern w:val="2"/>
      <w:sz w:val="24"/>
      <w:szCs w:val="24"/>
      <w:lang w:eastAsia="zh-CN" w:bidi="hi-IN"/>
    </w:rPr>
  </w:style>
  <w:style w:type="paragraph" w:styleId="af4">
    <w:name w:val="header"/>
    <w:basedOn w:val="a"/>
    <w:link w:val="af5"/>
    <w:rsid w:val="0011215C"/>
    <w:pPr>
      <w:suppressLineNumbers/>
      <w:tabs>
        <w:tab w:val="center" w:pos="4677"/>
        <w:tab w:val="right" w:pos="9355"/>
      </w:tabs>
      <w:spacing w:after="0" w:line="240" w:lineRule="auto"/>
      <w:ind w:firstLine="720"/>
      <w:jc w:val="both"/>
    </w:pPr>
    <w:rPr>
      <w:rFonts w:ascii="Arial" w:eastAsia="Symbol" w:hAnsi="Arial" w:cs="Wingdings"/>
      <w:kern w:val="2"/>
      <w:sz w:val="24"/>
      <w:szCs w:val="24"/>
      <w:lang w:eastAsia="zh-CN" w:bidi="hi-IN"/>
    </w:rPr>
  </w:style>
  <w:style w:type="character" w:customStyle="1" w:styleId="af5">
    <w:name w:val="Верхний колонтитул Знак"/>
    <w:basedOn w:val="a1"/>
    <w:link w:val="af4"/>
    <w:rsid w:val="0011215C"/>
    <w:rPr>
      <w:rFonts w:ascii="Arial" w:eastAsia="Symbol" w:hAnsi="Arial" w:cs="Wingdings"/>
      <w:kern w:val="2"/>
      <w:sz w:val="24"/>
      <w:szCs w:val="24"/>
      <w:lang w:eastAsia="zh-CN" w:bidi="hi-IN"/>
    </w:rPr>
  </w:style>
  <w:style w:type="paragraph" w:styleId="af6">
    <w:name w:val="Balloon Text"/>
    <w:basedOn w:val="a"/>
    <w:link w:val="af7"/>
    <w:uiPriority w:val="99"/>
    <w:semiHidden/>
    <w:unhideWhenUsed/>
    <w:rsid w:val="0011215C"/>
    <w:pPr>
      <w:spacing w:after="0" w:line="240" w:lineRule="auto"/>
      <w:ind w:firstLine="720"/>
      <w:jc w:val="both"/>
    </w:pPr>
    <w:rPr>
      <w:rFonts w:ascii="Arial" w:eastAsia="Symbol" w:hAnsi="Arial" w:cs="Mangal"/>
      <w:kern w:val="2"/>
      <w:sz w:val="16"/>
      <w:szCs w:val="14"/>
      <w:lang w:eastAsia="zh-CN" w:bidi="hi-IN"/>
    </w:rPr>
  </w:style>
  <w:style w:type="character" w:customStyle="1" w:styleId="af7">
    <w:name w:val="Текст выноски Знак"/>
    <w:basedOn w:val="a1"/>
    <w:link w:val="af6"/>
    <w:uiPriority w:val="99"/>
    <w:semiHidden/>
    <w:rsid w:val="0011215C"/>
    <w:rPr>
      <w:rFonts w:ascii="Arial" w:eastAsia="Symbol" w:hAnsi="Arial" w:cs="Mangal"/>
      <w:kern w:val="2"/>
      <w:sz w:val="16"/>
      <w:szCs w:val="1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0"/>
    <w:link w:val="10"/>
    <w:qFormat/>
    <w:rsid w:val="0011215C"/>
    <w:pPr>
      <w:numPr>
        <w:numId w:val="1"/>
      </w:numPr>
      <w:spacing w:before="108" w:after="108" w:line="240" w:lineRule="auto"/>
      <w:jc w:val="center"/>
      <w:outlineLvl w:val="0"/>
    </w:pPr>
    <w:rPr>
      <w:rFonts w:ascii="Arial" w:eastAsia="Symbol" w:hAnsi="Arial" w:cs="Wingdings"/>
      <w:b/>
      <w:color w:val="26282F"/>
      <w:kern w:val="2"/>
      <w:sz w:val="24"/>
      <w:szCs w:val="24"/>
      <w:lang w:eastAsia="zh-CN" w:bidi="hi-I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11215C"/>
    <w:rPr>
      <w:rFonts w:ascii="Arial" w:eastAsia="Symbol" w:hAnsi="Arial" w:cs="Wingdings"/>
      <w:b/>
      <w:color w:val="26282F"/>
      <w:kern w:val="2"/>
      <w:sz w:val="24"/>
      <w:szCs w:val="24"/>
      <w:lang w:eastAsia="zh-CN" w:bidi="hi-IN"/>
    </w:rPr>
  </w:style>
  <w:style w:type="numbering" w:customStyle="1" w:styleId="11">
    <w:name w:val="Нет списка1"/>
    <w:next w:val="a3"/>
    <w:uiPriority w:val="99"/>
    <w:semiHidden/>
    <w:unhideWhenUsed/>
    <w:rsid w:val="0011215C"/>
  </w:style>
  <w:style w:type="character" w:customStyle="1" w:styleId="WW8Num1z0">
    <w:name w:val="WW8Num1z0"/>
    <w:rsid w:val="0011215C"/>
  </w:style>
  <w:style w:type="character" w:customStyle="1" w:styleId="WW8Num1z1">
    <w:name w:val="WW8Num1z1"/>
    <w:rsid w:val="0011215C"/>
  </w:style>
  <w:style w:type="character" w:customStyle="1" w:styleId="WW8Num1z2">
    <w:name w:val="WW8Num1z2"/>
    <w:rsid w:val="0011215C"/>
  </w:style>
  <w:style w:type="character" w:customStyle="1" w:styleId="WW8Num1z3">
    <w:name w:val="WW8Num1z3"/>
    <w:rsid w:val="0011215C"/>
  </w:style>
  <w:style w:type="character" w:customStyle="1" w:styleId="WW8Num1z4">
    <w:name w:val="WW8Num1z4"/>
    <w:rsid w:val="0011215C"/>
  </w:style>
  <w:style w:type="character" w:customStyle="1" w:styleId="WW8Num1z5">
    <w:name w:val="WW8Num1z5"/>
    <w:rsid w:val="0011215C"/>
  </w:style>
  <w:style w:type="character" w:customStyle="1" w:styleId="WW8Num1z6">
    <w:name w:val="WW8Num1z6"/>
    <w:rsid w:val="0011215C"/>
  </w:style>
  <w:style w:type="character" w:customStyle="1" w:styleId="WW8Num1z7">
    <w:name w:val="WW8Num1z7"/>
    <w:rsid w:val="0011215C"/>
  </w:style>
  <w:style w:type="character" w:customStyle="1" w:styleId="WW8Num1z8">
    <w:name w:val="WW8Num1z8"/>
    <w:rsid w:val="0011215C"/>
  </w:style>
  <w:style w:type="character" w:customStyle="1" w:styleId="a4">
    <w:name w:val="Цветовое выделение"/>
    <w:rsid w:val="0011215C"/>
    <w:rPr>
      <w:b/>
      <w:color w:val="26282F"/>
    </w:rPr>
  </w:style>
  <w:style w:type="character" w:customStyle="1" w:styleId="a5">
    <w:name w:val="Гипертекстовая ссылка"/>
    <w:rsid w:val="0011215C"/>
    <w:rPr>
      <w:b w:val="0"/>
      <w:color w:val="106BBE"/>
    </w:rPr>
  </w:style>
  <w:style w:type="character" w:customStyle="1" w:styleId="a6">
    <w:name w:val="Цветовое выделение для Текст"/>
    <w:rsid w:val="0011215C"/>
    <w:rPr>
      <w:sz w:val="24"/>
    </w:rPr>
  </w:style>
  <w:style w:type="character" w:customStyle="1" w:styleId="ListLabel1">
    <w:name w:val="ListLabel 1"/>
    <w:rsid w:val="0011215C"/>
    <w:rPr>
      <w:rFonts w:ascii="Arial" w:hAnsi="Arial" w:cs="Arial"/>
      <w:sz w:val="24"/>
    </w:rPr>
  </w:style>
  <w:style w:type="character" w:customStyle="1" w:styleId="ListLabel2">
    <w:name w:val="ListLabel 2"/>
    <w:rsid w:val="0011215C"/>
  </w:style>
  <w:style w:type="character" w:styleId="a7">
    <w:name w:val="Hyperlink"/>
    <w:rsid w:val="0011215C"/>
    <w:rPr>
      <w:color w:val="000080"/>
      <w:u w:val="single"/>
      <w:lang/>
    </w:rPr>
  </w:style>
  <w:style w:type="character" w:customStyle="1" w:styleId="ListLabel3">
    <w:name w:val="ListLabel 3"/>
    <w:rsid w:val="0011215C"/>
    <w:rPr>
      <w:rFonts w:ascii="Arial" w:hAnsi="Arial" w:cs="Arial"/>
      <w:i/>
      <w:sz w:val="24"/>
      <w:shd w:val="clear" w:color="auto" w:fill="F0F0F0"/>
    </w:rPr>
  </w:style>
  <w:style w:type="character" w:customStyle="1" w:styleId="ListLabel4">
    <w:name w:val="ListLabel 4"/>
    <w:rsid w:val="0011215C"/>
    <w:rPr>
      <w:rFonts w:ascii="Arial" w:hAnsi="Arial" w:cs="Arial"/>
      <w:b w:val="0"/>
      <w:color w:val="106BBE"/>
    </w:rPr>
  </w:style>
  <w:style w:type="character" w:customStyle="1" w:styleId="ListLabel5">
    <w:name w:val="ListLabel 5"/>
    <w:rsid w:val="0011215C"/>
    <w:rPr>
      <w:rFonts w:ascii="Arial" w:hAnsi="Arial" w:cs="Arial"/>
      <w:sz w:val="24"/>
      <w:shd w:val="clear" w:color="auto" w:fill="F0F0F0"/>
    </w:rPr>
  </w:style>
  <w:style w:type="character" w:customStyle="1" w:styleId="ListLabel6">
    <w:name w:val="ListLabel 6"/>
    <w:rsid w:val="0011215C"/>
    <w:rPr>
      <w:rFonts w:ascii="Courier New" w:hAnsi="Courier New" w:cs="Courier New"/>
      <w:sz w:val="20"/>
    </w:rPr>
  </w:style>
  <w:style w:type="character" w:customStyle="1" w:styleId="d6e2e5f2eee2eee5e2fbe4e5ebe5ede8e5e4ebffd2e5eaf1f2">
    <w:name w:val="Цd6вe2еe5тf2оeeвe2оeeеe5 вe2ыfbдe4еe5лebеe5нedиe8еe5 дe4лebяff Тd2еe5кeaсf1тf2"/>
    <w:rsid w:val="0011215C"/>
    <w:rPr>
      <w:rFonts w:ascii="Times New Roman CYR" w:eastAsia="Times New Roman" w:hAnsi="Times New Roman CYR" w:cs="Times New Roman CYR"/>
    </w:rPr>
  </w:style>
  <w:style w:type="character" w:customStyle="1" w:styleId="c3e8efe5f0f2e5eaf1f2eee2e0fff1f1fbebeae0">
    <w:name w:val="Гc3иe8пefеe5рf0тf2еe5кeaсf1тf2оeeвe2аe0яff сf1сf1ыfbлebкeaаe0"/>
    <w:rsid w:val="0011215C"/>
    <w:rPr>
      <w:color w:val="106BBE"/>
    </w:rPr>
  </w:style>
  <w:style w:type="character" w:styleId="a8">
    <w:name w:val="FollowedHyperlink"/>
    <w:rsid w:val="0011215C"/>
    <w:rPr>
      <w:color w:val="800000"/>
      <w:u w:val="single"/>
      <w:lang/>
    </w:rPr>
  </w:style>
  <w:style w:type="paragraph" w:customStyle="1" w:styleId="a9">
    <w:name w:val="Заголовок"/>
    <w:basedOn w:val="a"/>
    <w:next w:val="a0"/>
    <w:rsid w:val="0011215C"/>
    <w:pPr>
      <w:keepNext/>
      <w:spacing w:before="240" w:after="120" w:line="240" w:lineRule="auto"/>
      <w:ind w:firstLine="720"/>
      <w:jc w:val="both"/>
    </w:pPr>
    <w:rPr>
      <w:rFonts w:ascii="Liberation Sans" w:eastAsia="Microsoft YaHei" w:hAnsi="Liberation Sans" w:cs="Mangal"/>
      <w:kern w:val="2"/>
      <w:sz w:val="28"/>
      <w:szCs w:val="28"/>
      <w:lang w:eastAsia="zh-CN" w:bidi="hi-IN"/>
    </w:rPr>
  </w:style>
  <w:style w:type="paragraph" w:styleId="a0">
    <w:name w:val="Body Text"/>
    <w:basedOn w:val="a"/>
    <w:link w:val="aa"/>
    <w:rsid w:val="0011215C"/>
    <w:pPr>
      <w:spacing w:after="140"/>
      <w:ind w:firstLine="720"/>
      <w:jc w:val="both"/>
    </w:pPr>
    <w:rPr>
      <w:rFonts w:ascii="Arial" w:eastAsia="Symbol" w:hAnsi="Arial" w:cs="Wingdings"/>
      <w:kern w:val="2"/>
      <w:sz w:val="24"/>
      <w:szCs w:val="24"/>
      <w:lang w:eastAsia="zh-CN" w:bidi="hi-IN"/>
    </w:rPr>
  </w:style>
  <w:style w:type="character" w:customStyle="1" w:styleId="aa">
    <w:name w:val="Основной текст Знак"/>
    <w:basedOn w:val="a1"/>
    <w:link w:val="a0"/>
    <w:rsid w:val="0011215C"/>
    <w:rPr>
      <w:rFonts w:ascii="Arial" w:eastAsia="Symbol" w:hAnsi="Arial" w:cs="Wingdings"/>
      <w:kern w:val="2"/>
      <w:sz w:val="24"/>
      <w:szCs w:val="24"/>
      <w:lang w:eastAsia="zh-CN" w:bidi="hi-IN"/>
    </w:rPr>
  </w:style>
  <w:style w:type="paragraph" w:styleId="ab">
    <w:name w:val="List"/>
    <w:basedOn w:val="a0"/>
    <w:rsid w:val="0011215C"/>
    <w:rPr>
      <w:rFonts w:cs="Mangal"/>
    </w:rPr>
  </w:style>
  <w:style w:type="paragraph" w:styleId="ac">
    <w:name w:val="caption"/>
    <w:basedOn w:val="a"/>
    <w:qFormat/>
    <w:rsid w:val="0011215C"/>
    <w:pPr>
      <w:suppressLineNumbers/>
      <w:spacing w:before="120" w:after="120" w:line="240" w:lineRule="auto"/>
      <w:ind w:firstLine="720"/>
      <w:jc w:val="both"/>
    </w:pPr>
    <w:rPr>
      <w:rFonts w:ascii="Arial" w:eastAsia="Symbol" w:hAnsi="Arial" w:cs="Mangal"/>
      <w:i/>
      <w:iCs/>
      <w:kern w:val="2"/>
      <w:sz w:val="24"/>
      <w:szCs w:val="24"/>
      <w:lang w:eastAsia="zh-CN" w:bidi="hi-IN"/>
    </w:rPr>
  </w:style>
  <w:style w:type="paragraph" w:customStyle="1" w:styleId="12">
    <w:name w:val="Указатель1"/>
    <w:basedOn w:val="a"/>
    <w:rsid w:val="0011215C"/>
    <w:pPr>
      <w:suppressLineNumbers/>
      <w:spacing w:after="0" w:line="240" w:lineRule="auto"/>
      <w:ind w:firstLine="720"/>
      <w:jc w:val="both"/>
    </w:pPr>
    <w:rPr>
      <w:rFonts w:ascii="Arial" w:eastAsia="Symbol" w:hAnsi="Arial" w:cs="Mangal"/>
      <w:kern w:val="2"/>
      <w:sz w:val="24"/>
      <w:szCs w:val="24"/>
      <w:lang w:eastAsia="zh-CN" w:bidi="hi-IN"/>
    </w:rPr>
  </w:style>
  <w:style w:type="paragraph" w:customStyle="1" w:styleId="ad">
    <w:name w:val="Таблицы (моноширинный)"/>
    <w:basedOn w:val="a"/>
    <w:rsid w:val="0011215C"/>
    <w:pPr>
      <w:spacing w:after="0" w:line="240" w:lineRule="auto"/>
      <w:ind w:firstLine="720"/>
      <w:jc w:val="both"/>
    </w:pPr>
    <w:rPr>
      <w:rFonts w:ascii="Courier New" w:eastAsia="Symbol" w:hAnsi="Courier New" w:cs="Courier New"/>
      <w:kern w:val="2"/>
      <w:sz w:val="24"/>
      <w:szCs w:val="24"/>
      <w:lang w:eastAsia="zh-CN" w:bidi="hi-IN"/>
    </w:rPr>
  </w:style>
  <w:style w:type="paragraph" w:customStyle="1" w:styleId="ae">
    <w:name w:val="Текст (справка)"/>
    <w:basedOn w:val="a"/>
    <w:rsid w:val="0011215C"/>
    <w:pPr>
      <w:spacing w:after="0" w:line="240" w:lineRule="auto"/>
      <w:ind w:left="170" w:right="170" w:firstLine="720"/>
    </w:pPr>
    <w:rPr>
      <w:rFonts w:ascii="Arial" w:eastAsia="Symbol" w:hAnsi="Arial" w:cs="Wingdings"/>
      <w:kern w:val="2"/>
      <w:sz w:val="24"/>
      <w:szCs w:val="24"/>
      <w:lang w:eastAsia="zh-CN" w:bidi="hi-IN"/>
    </w:rPr>
  </w:style>
  <w:style w:type="paragraph" w:customStyle="1" w:styleId="af">
    <w:name w:val="Комментарий"/>
    <w:basedOn w:val="ae"/>
    <w:rsid w:val="0011215C"/>
    <w:pPr>
      <w:spacing w:before="75"/>
      <w:ind w:right="0" w:firstLine="0"/>
      <w:jc w:val="both"/>
    </w:pPr>
    <w:rPr>
      <w:color w:val="353842"/>
      <w:shd w:val="clear" w:color="auto" w:fill="F0F0F0"/>
    </w:rPr>
  </w:style>
  <w:style w:type="paragraph" w:customStyle="1" w:styleId="af0">
    <w:name w:val="Прижатый влево"/>
    <w:basedOn w:val="a"/>
    <w:rsid w:val="0011215C"/>
    <w:pPr>
      <w:spacing w:after="0" w:line="240" w:lineRule="auto"/>
      <w:ind w:firstLine="720"/>
    </w:pPr>
    <w:rPr>
      <w:rFonts w:ascii="Arial" w:eastAsia="Symbol" w:hAnsi="Arial" w:cs="Wingdings"/>
      <w:kern w:val="2"/>
      <w:sz w:val="24"/>
      <w:szCs w:val="24"/>
      <w:lang w:eastAsia="zh-CN" w:bidi="hi-IN"/>
    </w:rPr>
  </w:style>
  <w:style w:type="paragraph" w:customStyle="1" w:styleId="af1">
    <w:name w:val="Нормальный (таблица)"/>
    <w:basedOn w:val="a"/>
    <w:rsid w:val="0011215C"/>
    <w:pPr>
      <w:spacing w:after="0" w:line="240" w:lineRule="auto"/>
      <w:ind w:firstLine="720"/>
      <w:jc w:val="both"/>
    </w:pPr>
    <w:rPr>
      <w:rFonts w:ascii="Arial" w:eastAsia="Symbol" w:hAnsi="Arial" w:cs="Wingdings"/>
      <w:kern w:val="2"/>
      <w:sz w:val="24"/>
      <w:szCs w:val="24"/>
      <w:lang w:eastAsia="zh-CN" w:bidi="hi-IN"/>
    </w:rPr>
  </w:style>
  <w:style w:type="paragraph" w:customStyle="1" w:styleId="af2">
    <w:name w:val="Информация об изменениях документа"/>
    <w:basedOn w:val="af"/>
    <w:rsid w:val="0011215C"/>
    <w:rPr>
      <w:i/>
    </w:rPr>
  </w:style>
  <w:style w:type="paragraph" w:customStyle="1" w:styleId="c7e0e3eeebeee2eeea1">
    <w:name w:val="Зc7аe0гe3оeeлebоeeвe2оeeкea 1"/>
    <w:basedOn w:val="a"/>
    <w:rsid w:val="0011215C"/>
    <w:pPr>
      <w:spacing w:before="108" w:after="108" w:line="240" w:lineRule="auto"/>
      <w:ind w:firstLine="720"/>
      <w:jc w:val="center"/>
    </w:pPr>
    <w:rPr>
      <w:rFonts w:ascii="Arial" w:eastAsia="Symbol" w:hAnsi="Arial" w:cs="Wingdings"/>
      <w:b/>
      <w:bCs/>
      <w:color w:val="26282F"/>
      <w:kern w:val="2"/>
      <w:sz w:val="24"/>
      <w:szCs w:val="24"/>
      <w:lang w:eastAsia="zh-CN" w:bidi="hi-IN"/>
    </w:rPr>
  </w:style>
  <w:style w:type="paragraph" w:customStyle="1" w:styleId="af3">
    <w:name w:val="Ссылка на официальную публикацию"/>
    <w:basedOn w:val="a"/>
    <w:rsid w:val="0011215C"/>
    <w:pPr>
      <w:spacing w:after="0" w:line="240" w:lineRule="auto"/>
      <w:ind w:firstLine="720"/>
      <w:jc w:val="both"/>
    </w:pPr>
    <w:rPr>
      <w:rFonts w:ascii="Arial" w:eastAsia="Symbol" w:hAnsi="Arial" w:cs="Wingdings"/>
      <w:kern w:val="2"/>
      <w:sz w:val="24"/>
      <w:szCs w:val="24"/>
      <w:lang w:eastAsia="zh-CN" w:bidi="hi-IN"/>
    </w:rPr>
  </w:style>
  <w:style w:type="paragraph" w:styleId="af4">
    <w:name w:val="header"/>
    <w:basedOn w:val="a"/>
    <w:link w:val="af5"/>
    <w:rsid w:val="0011215C"/>
    <w:pPr>
      <w:suppressLineNumbers/>
      <w:tabs>
        <w:tab w:val="center" w:pos="4677"/>
        <w:tab w:val="right" w:pos="9355"/>
      </w:tabs>
      <w:spacing w:after="0" w:line="240" w:lineRule="auto"/>
      <w:ind w:firstLine="720"/>
      <w:jc w:val="both"/>
    </w:pPr>
    <w:rPr>
      <w:rFonts w:ascii="Arial" w:eastAsia="Symbol" w:hAnsi="Arial" w:cs="Wingdings"/>
      <w:kern w:val="2"/>
      <w:sz w:val="24"/>
      <w:szCs w:val="24"/>
      <w:lang w:eastAsia="zh-CN" w:bidi="hi-IN"/>
    </w:rPr>
  </w:style>
  <w:style w:type="character" w:customStyle="1" w:styleId="af5">
    <w:name w:val="Верхний колонтитул Знак"/>
    <w:basedOn w:val="a1"/>
    <w:link w:val="af4"/>
    <w:rsid w:val="0011215C"/>
    <w:rPr>
      <w:rFonts w:ascii="Arial" w:eastAsia="Symbol" w:hAnsi="Arial" w:cs="Wingdings"/>
      <w:kern w:val="2"/>
      <w:sz w:val="24"/>
      <w:szCs w:val="24"/>
      <w:lang w:eastAsia="zh-CN" w:bidi="hi-IN"/>
    </w:rPr>
  </w:style>
  <w:style w:type="paragraph" w:styleId="af6">
    <w:name w:val="Balloon Text"/>
    <w:basedOn w:val="a"/>
    <w:link w:val="af7"/>
    <w:uiPriority w:val="99"/>
    <w:semiHidden/>
    <w:unhideWhenUsed/>
    <w:rsid w:val="0011215C"/>
    <w:pPr>
      <w:spacing w:after="0" w:line="240" w:lineRule="auto"/>
      <w:ind w:firstLine="720"/>
      <w:jc w:val="both"/>
    </w:pPr>
    <w:rPr>
      <w:rFonts w:ascii="Arial" w:eastAsia="Symbol" w:hAnsi="Arial" w:cs="Mangal"/>
      <w:kern w:val="2"/>
      <w:sz w:val="16"/>
      <w:szCs w:val="14"/>
      <w:lang w:eastAsia="zh-CN" w:bidi="hi-IN"/>
    </w:rPr>
  </w:style>
  <w:style w:type="character" w:customStyle="1" w:styleId="af7">
    <w:name w:val="Текст выноски Знак"/>
    <w:basedOn w:val="a1"/>
    <w:link w:val="af6"/>
    <w:uiPriority w:val="99"/>
    <w:semiHidden/>
    <w:rsid w:val="0011215C"/>
    <w:rPr>
      <w:rFonts w:ascii="Arial" w:eastAsia="Symbol" w:hAnsi="Arial" w:cs="Mangal"/>
      <w:kern w:val="2"/>
      <w:sz w:val="16"/>
      <w:szCs w:val="1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hyperlink" Target="http://mobileonline.garant.ru/document?id=9190072&amp;sub=6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obileonline.garant.ru/document?id=9190072&amp;sub=76"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50</Pages>
  <Words>16475</Words>
  <Characters>93914</Characters>
  <Application>Microsoft Office Word</Application>
  <DocSecurity>0</DocSecurity>
  <Lines>782</Lines>
  <Paragraphs>220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Шабанова Анастасия</dc:creator>
  <cp:lastModifiedBy>Шабанова Анастасия</cp:lastModifiedBy>
  <cp:revision>1</cp:revision>
  <dcterms:created xsi:type="dcterms:W3CDTF">2020-11-20T05:11:00Z</dcterms:created>
  <dcterms:modified xsi:type="dcterms:W3CDTF">2020-11-20T05:49:00Z</dcterms:modified>
</cp:coreProperties>
</file>