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</w:t>
      </w: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результатах общественного обсуждения проекта </w:t>
      </w: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87EAC" w:rsidRPr="008D06E6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A25F7">
        <w:rPr>
          <w:rFonts w:ascii="Times New Roman" w:hAnsi="Times New Roman" w:cs="Times New Roman"/>
          <w:sz w:val="28"/>
          <w:szCs w:val="28"/>
          <w:u w:val="single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</w:t>
      </w:r>
      <w:r w:rsidRPr="008D06E6">
        <w:rPr>
          <w:rFonts w:ascii="Times New Roman" w:hAnsi="Times New Roman" w:cs="Times New Roman"/>
          <w:sz w:val="28"/>
          <w:szCs w:val="28"/>
          <w:u w:val="single"/>
        </w:rPr>
        <w:t>» от 30.11.2015 № 8266»</w:t>
      </w: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(наименование проекта документа стратегического планирования)</w:t>
      </w: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</w:t>
      </w:r>
      <w:r>
        <w:rPr>
          <w:rFonts w:ascii="Times New Roman" w:hAnsi="Times New Roman" w:cs="Times New Roman"/>
          <w:sz w:val="28"/>
          <w:szCs w:val="28"/>
          <w:u w:val="single"/>
        </w:rPr>
        <w:t>11.07</w:t>
      </w:r>
      <w:r w:rsidRPr="00BF4CA1">
        <w:rPr>
          <w:rFonts w:ascii="Times New Roman" w:hAnsi="Times New Roman" w:cs="Times New Roman"/>
          <w:sz w:val="28"/>
          <w:szCs w:val="28"/>
          <w:u w:val="single"/>
        </w:rPr>
        <w:t>.2017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  <w:u w:val="single"/>
        </w:rPr>
        <w:t>26.07</w:t>
      </w:r>
      <w:r w:rsidRPr="00BF4CA1">
        <w:rPr>
          <w:rFonts w:ascii="Times New Roman" w:hAnsi="Times New Roman" w:cs="Times New Roman"/>
          <w:sz w:val="28"/>
          <w:szCs w:val="28"/>
          <w:u w:val="single"/>
        </w:rPr>
        <w:t>.2017</w:t>
      </w:r>
    </w:p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2127"/>
        <w:gridCol w:w="2519"/>
        <w:gridCol w:w="1869"/>
      </w:tblGrid>
      <w:tr w:rsidR="00387EAC" w:rsidTr="00232282">
        <w:tc>
          <w:tcPr>
            <w:tcW w:w="846" w:type="dxa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984" w:type="dxa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замечаний/</w:t>
            </w:r>
          </w:p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2127" w:type="dxa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замечаний/</w:t>
            </w:r>
          </w:p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519" w:type="dxa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 принятии/</w:t>
            </w:r>
          </w:p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отклонении замечаний/</w:t>
            </w:r>
          </w:p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869" w:type="dxa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Причины отклонения замечаний/</w:t>
            </w:r>
          </w:p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387EAC" w:rsidTr="00232282">
        <w:tc>
          <w:tcPr>
            <w:tcW w:w="9345" w:type="dxa"/>
            <w:gridSpan w:val="5"/>
          </w:tcPr>
          <w:p w:rsidR="00387EAC" w:rsidRDefault="00387EAC" w:rsidP="002322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Замечаний и предложений в проект </w:t>
            </w:r>
            <w:r w:rsidRPr="00EB103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Pr="00DC18FF">
              <w:rPr>
                <w:rFonts w:ascii="Times New Roman" w:hAnsi="Times New Roman" w:cs="Times New Roman"/>
                <w:sz w:val="28"/>
                <w:szCs w:val="28"/>
              </w:rPr>
              <w:t>30.11.2015 № 8266</w:t>
            </w:r>
            <w:r w:rsidRPr="00EB1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поступало.</w:t>
            </w:r>
          </w:p>
        </w:tc>
      </w:tr>
    </w:tbl>
    <w:p w:rsidR="00387EAC" w:rsidRDefault="00387EAC" w:rsidP="00387E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656B" w:rsidRDefault="00B0656B" w:rsidP="00B065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начальника управления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Т.В. Борисенко </w:t>
      </w:r>
    </w:p>
    <w:p w:rsidR="000E2AFE" w:rsidRDefault="000E2AFE"/>
    <w:sectPr w:rsidR="000E2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EAC"/>
    <w:rsid w:val="000E2AFE"/>
    <w:rsid w:val="00387EAC"/>
    <w:rsid w:val="00B0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22201E-2C14-4055-8BC3-EA1A7B966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2017-07-31T12:22:00Z</dcterms:created>
  <dcterms:modified xsi:type="dcterms:W3CDTF">2017-07-31T12:22:00Z</dcterms:modified>
</cp:coreProperties>
</file>