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AB8" w:rsidRPr="00070AB8" w:rsidRDefault="00070AB8" w:rsidP="00070AB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70AB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70AB8" w:rsidRPr="00070AB8" w:rsidRDefault="005B0D52" w:rsidP="00070AB8">
      <w:pPr>
        <w:jc w:val="center"/>
        <w:rPr>
          <w:rFonts w:asciiTheme="majorHAnsi" w:hAnsiTheme="majorHAnsi"/>
          <w:b/>
          <w:sz w:val="20"/>
          <w:szCs w:val="20"/>
        </w:rPr>
      </w:pPr>
      <w:r w:rsidRPr="00070AB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C2027" w:rsidRPr="00070AB8" w:rsidRDefault="005B0D52" w:rsidP="00070AB8">
      <w:pPr>
        <w:jc w:val="center"/>
        <w:rPr>
          <w:rFonts w:asciiTheme="majorHAnsi" w:hAnsiTheme="majorHAnsi"/>
          <w:b/>
          <w:sz w:val="20"/>
          <w:szCs w:val="20"/>
        </w:rPr>
      </w:pPr>
      <w:r w:rsidRPr="00070AB8">
        <w:rPr>
          <w:rFonts w:asciiTheme="majorHAnsi" w:hAnsiTheme="majorHAnsi"/>
          <w:b/>
          <w:sz w:val="20"/>
          <w:szCs w:val="20"/>
        </w:rPr>
        <w:t>01 ноября 2023 года</w:t>
      </w:r>
      <w:r w:rsidR="00EA3C7D" w:rsidRPr="00070AB8">
        <w:rPr>
          <w:rFonts w:asciiTheme="majorHAnsi" w:hAnsiTheme="majorHAnsi"/>
          <w:b/>
          <w:sz w:val="20"/>
          <w:szCs w:val="20"/>
        </w:rPr>
        <w:t xml:space="preserve"> </w:t>
      </w:r>
      <w:r w:rsidRPr="00070AB8">
        <w:rPr>
          <w:rFonts w:asciiTheme="majorHAnsi" w:hAnsiTheme="majorHAnsi"/>
          <w:b/>
          <w:sz w:val="20"/>
          <w:szCs w:val="20"/>
        </w:rPr>
        <w:t xml:space="preserve">№ </w:t>
      </w:r>
      <w:r w:rsidRPr="00070AB8">
        <w:rPr>
          <w:rFonts w:asciiTheme="majorHAnsi" w:hAnsiTheme="majorHAnsi"/>
          <w:b/>
          <w:sz w:val="20"/>
          <w:szCs w:val="20"/>
        </w:rPr>
        <w:t>1822-р</w:t>
      </w:r>
    </w:p>
    <w:p w:rsidR="007C2027" w:rsidRPr="00070AB8" w:rsidRDefault="00EA3C7D" w:rsidP="00070AB8">
      <w:pPr>
        <w:jc w:val="center"/>
        <w:rPr>
          <w:rFonts w:asciiTheme="majorHAnsi" w:hAnsiTheme="majorHAnsi"/>
          <w:b/>
          <w:sz w:val="20"/>
          <w:szCs w:val="20"/>
        </w:rPr>
      </w:pPr>
      <w:r w:rsidRPr="00070AB8">
        <w:rPr>
          <w:rFonts w:asciiTheme="majorHAnsi" w:hAnsiTheme="majorHAnsi"/>
          <w:b/>
          <w:sz w:val="20"/>
          <w:szCs w:val="20"/>
        </w:rPr>
        <w:t xml:space="preserve">«Об </w:t>
      </w:r>
      <w:r w:rsidR="005B0D52" w:rsidRPr="00070AB8">
        <w:rPr>
          <w:rFonts w:asciiTheme="majorHAnsi" w:hAnsiTheme="majorHAnsi"/>
          <w:b/>
          <w:sz w:val="20"/>
          <w:szCs w:val="20"/>
        </w:rPr>
        <w:t>установлении в пользу ПА</w:t>
      </w:r>
      <w:r w:rsidRPr="00070AB8">
        <w:rPr>
          <w:rFonts w:asciiTheme="majorHAnsi" w:hAnsiTheme="majorHAnsi"/>
          <w:b/>
          <w:sz w:val="20"/>
          <w:szCs w:val="20"/>
        </w:rPr>
        <w:t>О</w:t>
      </w:r>
      <w:r w:rsidR="005B0D52" w:rsidRPr="00070AB8">
        <w:rPr>
          <w:rFonts w:asciiTheme="majorHAnsi" w:hAnsiTheme="majorHAnsi"/>
          <w:b/>
          <w:sz w:val="20"/>
          <w:szCs w:val="20"/>
        </w:rPr>
        <w:t xml:space="preserve"> «РОССЕТИ Юг» публичного сервитута в целях эксплуатации объекта</w:t>
      </w:r>
      <w:r w:rsidRPr="00070AB8">
        <w:rPr>
          <w:rFonts w:asciiTheme="majorHAnsi" w:hAnsiTheme="majorHAnsi"/>
          <w:b/>
          <w:sz w:val="20"/>
          <w:szCs w:val="20"/>
        </w:rPr>
        <w:t xml:space="preserve"> </w:t>
      </w:r>
      <w:r w:rsidR="005B0D52" w:rsidRPr="00070AB8">
        <w:rPr>
          <w:rFonts w:asciiTheme="majorHAnsi" w:hAnsiTheme="majorHAnsi"/>
          <w:b/>
          <w:sz w:val="20"/>
          <w:szCs w:val="20"/>
        </w:rPr>
        <w:t>электросетевого</w:t>
      </w:r>
      <w:r w:rsidRPr="00070AB8">
        <w:rPr>
          <w:rFonts w:asciiTheme="majorHAnsi" w:hAnsiTheme="majorHAnsi"/>
          <w:b/>
          <w:sz w:val="20"/>
          <w:szCs w:val="20"/>
        </w:rPr>
        <w:t xml:space="preserve"> </w:t>
      </w:r>
      <w:r w:rsidR="005B0D52" w:rsidRPr="00070AB8">
        <w:rPr>
          <w:rFonts w:asciiTheme="majorHAnsi" w:hAnsiTheme="majorHAnsi"/>
          <w:b/>
          <w:sz w:val="20"/>
          <w:szCs w:val="20"/>
        </w:rPr>
        <w:t xml:space="preserve">хозяйства, расположенного в границах охранной зоны «ЛЭП- 0,4 </w:t>
      </w:r>
      <w:proofErr w:type="spellStart"/>
      <w:r w:rsidR="005B0D52" w:rsidRPr="00070AB8">
        <w:rPr>
          <w:rFonts w:asciiTheme="majorHAnsi" w:hAnsiTheme="majorHAnsi"/>
          <w:b/>
          <w:sz w:val="20"/>
          <w:szCs w:val="20"/>
        </w:rPr>
        <w:t>кВ</w:t>
      </w:r>
      <w:proofErr w:type="spellEnd"/>
      <w:r w:rsidR="005B0D52" w:rsidRPr="00070AB8">
        <w:rPr>
          <w:rFonts w:asciiTheme="majorHAnsi" w:hAnsiTheme="majorHAnsi"/>
          <w:b/>
          <w:sz w:val="20"/>
          <w:szCs w:val="20"/>
        </w:rPr>
        <w:t xml:space="preserve"> ТП 578</w:t>
      </w:r>
      <w:r w:rsidRPr="00070AB8">
        <w:rPr>
          <w:rFonts w:asciiTheme="majorHAnsi" w:hAnsiTheme="majorHAnsi"/>
          <w:b/>
          <w:sz w:val="20"/>
          <w:szCs w:val="20"/>
        </w:rPr>
        <w:t xml:space="preserve"> </w:t>
      </w:r>
      <w:r w:rsidR="005B0D52" w:rsidRPr="00070AB8">
        <w:rPr>
          <w:rFonts w:asciiTheme="majorHAnsi" w:hAnsiTheme="majorHAnsi"/>
          <w:b/>
          <w:sz w:val="20"/>
          <w:szCs w:val="20"/>
        </w:rPr>
        <w:t>ф.44 ПС</w:t>
      </w:r>
      <w:r w:rsidRPr="00070AB8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5B0D52" w:rsidRPr="00070AB8">
        <w:rPr>
          <w:rFonts w:asciiTheme="majorHAnsi" w:hAnsiTheme="majorHAnsi"/>
          <w:b/>
          <w:sz w:val="20"/>
          <w:szCs w:val="20"/>
        </w:rPr>
        <w:t>Восточная</w:t>
      </w:r>
      <w:proofErr w:type="gramEnd"/>
      <w:r w:rsidR="005B0D52" w:rsidRPr="00070AB8">
        <w:rPr>
          <w:rFonts w:asciiTheme="majorHAnsi" w:hAnsiTheme="majorHAnsi"/>
          <w:b/>
          <w:sz w:val="20"/>
          <w:szCs w:val="20"/>
        </w:rPr>
        <w:t>» (реестровый номер - 30:12-6.3444)</w:t>
      </w:r>
      <w:r w:rsidRPr="00070AB8">
        <w:rPr>
          <w:rFonts w:asciiTheme="majorHAnsi" w:hAnsiTheme="majorHAnsi"/>
          <w:b/>
          <w:sz w:val="20"/>
          <w:szCs w:val="20"/>
        </w:rPr>
        <w:t>»</w:t>
      </w:r>
    </w:p>
    <w:p w:rsidR="007C2027" w:rsidRPr="00070AB8" w:rsidRDefault="005B0D52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ПАО «РОССЕТИ Юг» №03-10-02-13276/22, в соответствии со ст. 23, </w:t>
      </w:r>
      <w:proofErr w:type="spellStart"/>
      <w:r w:rsidRPr="00070AB8">
        <w:rPr>
          <w:rFonts w:ascii="Arial" w:hAnsi="Arial" w:cs="Arial"/>
          <w:sz w:val="18"/>
          <w:szCs w:val="18"/>
        </w:rPr>
        <w:t>ст.ст</w:t>
      </w:r>
      <w:proofErr w:type="spellEnd"/>
      <w:r w:rsidRPr="00070AB8">
        <w:rPr>
          <w:rFonts w:ascii="Arial" w:hAnsi="Arial" w:cs="Arial"/>
          <w:sz w:val="18"/>
          <w:szCs w:val="18"/>
        </w:rPr>
        <w:t xml:space="preserve">. 39.37- 39.43, 39.46, 39.50 Земельного кодекса Российской Федерации, </w:t>
      </w:r>
      <w:proofErr w:type="spellStart"/>
      <w:r w:rsidRPr="00070AB8">
        <w:rPr>
          <w:rFonts w:ascii="Arial" w:hAnsi="Arial" w:cs="Arial"/>
          <w:sz w:val="18"/>
          <w:szCs w:val="18"/>
        </w:rPr>
        <w:t>п</w:t>
      </w:r>
      <w:proofErr w:type="gramStart"/>
      <w:r w:rsidRPr="00070AB8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070AB8">
        <w:rPr>
          <w:rFonts w:ascii="Arial" w:hAnsi="Arial" w:cs="Arial"/>
          <w:sz w:val="18"/>
          <w:szCs w:val="18"/>
        </w:rPr>
        <w:t xml:space="preserve"> ст.3.6 Фе</w:t>
      </w:r>
      <w:r w:rsidRPr="00070AB8">
        <w:rPr>
          <w:rFonts w:ascii="Arial" w:hAnsi="Arial" w:cs="Arial"/>
          <w:sz w:val="18"/>
          <w:szCs w:val="18"/>
        </w:rPr>
        <w:t xml:space="preserve">дерального закона «О введении в действие Земельного кодекса Российской Федерации», постановлением Правительства Российской Федерации от 24.02.2009 № 160 «О порядке установления охранных зон объектов электросетевого хозяйства и особых условий использования </w:t>
      </w:r>
      <w:r w:rsidRPr="00070AB8">
        <w:rPr>
          <w:rFonts w:ascii="Arial" w:hAnsi="Arial" w:cs="Arial"/>
          <w:sz w:val="18"/>
          <w:szCs w:val="18"/>
        </w:rPr>
        <w:t>земельных участков, расположенных в границах таких зон»:</w:t>
      </w:r>
    </w:p>
    <w:p w:rsidR="007C2027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B0D52" w:rsidRPr="00070AB8">
        <w:rPr>
          <w:rFonts w:ascii="Arial" w:hAnsi="Arial" w:cs="Arial"/>
          <w:sz w:val="18"/>
          <w:szCs w:val="18"/>
        </w:rPr>
        <w:t>Установить в пользу публичного акционерного общества «</w:t>
      </w:r>
      <w:proofErr w:type="spellStart"/>
      <w:r w:rsidR="005B0D52" w:rsidRPr="00070AB8">
        <w:rPr>
          <w:rFonts w:ascii="Arial" w:hAnsi="Arial" w:cs="Arial"/>
          <w:sz w:val="18"/>
          <w:szCs w:val="18"/>
        </w:rPr>
        <w:t>Россети</w:t>
      </w:r>
      <w:proofErr w:type="spellEnd"/>
      <w:r w:rsidR="005B0D52" w:rsidRPr="00070AB8">
        <w:rPr>
          <w:rFonts w:ascii="Arial" w:hAnsi="Arial" w:cs="Arial"/>
          <w:sz w:val="18"/>
          <w:szCs w:val="18"/>
        </w:rPr>
        <w:t xml:space="preserve"> Юг» (ОГРН 1076164009096, ИНН 6164266561, юридический адрес:</w:t>
      </w:r>
      <w:proofErr w:type="gramEnd"/>
      <w:r w:rsidR="005B0D52" w:rsidRPr="00070AB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B0D52" w:rsidRPr="00070AB8">
        <w:rPr>
          <w:rFonts w:ascii="Arial" w:hAnsi="Arial" w:cs="Arial"/>
          <w:sz w:val="18"/>
          <w:szCs w:val="18"/>
        </w:rPr>
        <w:t xml:space="preserve">Ростовская область, г. Ростов-на-Дону, ул. Большая Садовая, 49/42) публичный </w:t>
      </w:r>
      <w:r w:rsidR="005B0D52" w:rsidRPr="00070AB8">
        <w:rPr>
          <w:rFonts w:ascii="Arial" w:hAnsi="Arial" w:cs="Arial"/>
          <w:sz w:val="18"/>
          <w:szCs w:val="18"/>
        </w:rPr>
        <w:t xml:space="preserve">сервитут в целях эксплуатации объекта электросетевого хозяйства «ВКЛ - 0,4 </w:t>
      </w:r>
      <w:proofErr w:type="spellStart"/>
      <w:r w:rsidR="005B0D52" w:rsidRPr="00070AB8">
        <w:rPr>
          <w:rFonts w:ascii="Arial" w:hAnsi="Arial" w:cs="Arial"/>
          <w:sz w:val="18"/>
          <w:szCs w:val="18"/>
        </w:rPr>
        <w:t>кВ</w:t>
      </w:r>
      <w:proofErr w:type="spellEnd"/>
      <w:r w:rsidR="005B0D52" w:rsidRPr="00070AB8">
        <w:rPr>
          <w:rFonts w:ascii="Arial" w:hAnsi="Arial" w:cs="Arial"/>
          <w:sz w:val="18"/>
          <w:szCs w:val="18"/>
        </w:rPr>
        <w:t xml:space="preserve"> от ТП - 578 - 220 +57м+79 м», расположенного в границах охранной зоны «ЛЭП-0,4 </w:t>
      </w:r>
      <w:proofErr w:type="spellStart"/>
      <w:r w:rsidR="005B0D52" w:rsidRPr="00070AB8">
        <w:rPr>
          <w:rFonts w:ascii="Arial" w:hAnsi="Arial" w:cs="Arial"/>
          <w:sz w:val="18"/>
          <w:szCs w:val="18"/>
        </w:rPr>
        <w:t>кВ</w:t>
      </w:r>
      <w:proofErr w:type="spellEnd"/>
      <w:r w:rsidR="005B0D52" w:rsidRPr="00070AB8">
        <w:rPr>
          <w:rFonts w:ascii="Arial" w:hAnsi="Arial" w:cs="Arial"/>
          <w:sz w:val="18"/>
          <w:szCs w:val="18"/>
        </w:rPr>
        <w:t xml:space="preserve"> ТП 578 ф.44 ПС Восточная» (реестровый номер - 30:12-6.3444) сроком на 49 лет в отношении располо</w:t>
      </w:r>
      <w:r w:rsidR="005B0D52" w:rsidRPr="00070AB8">
        <w:rPr>
          <w:rFonts w:ascii="Arial" w:hAnsi="Arial" w:cs="Arial"/>
          <w:sz w:val="18"/>
          <w:szCs w:val="18"/>
        </w:rPr>
        <w:t>женных на территории муниципального образования «Городской округ город Астрахань</w:t>
      </w:r>
      <w:proofErr w:type="gramEnd"/>
      <w:r w:rsidR="005B0D52" w:rsidRPr="00070AB8">
        <w:rPr>
          <w:rFonts w:ascii="Arial" w:hAnsi="Arial" w:cs="Arial"/>
          <w:sz w:val="18"/>
          <w:szCs w:val="18"/>
        </w:rPr>
        <w:t>» земель, находящихся в государственной или муниципальной собственности.</w:t>
      </w:r>
    </w:p>
    <w:p w:rsidR="007C2027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2. </w:t>
      </w:r>
      <w:r w:rsidR="005B0D52" w:rsidRPr="00070AB8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(приложение).</w:t>
      </w:r>
    </w:p>
    <w:p w:rsidR="00EA3C7D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3. </w:t>
      </w:r>
      <w:r w:rsidR="005B0D52" w:rsidRPr="00070AB8">
        <w:rPr>
          <w:rFonts w:ascii="Arial" w:hAnsi="Arial" w:cs="Arial"/>
          <w:sz w:val="18"/>
          <w:szCs w:val="18"/>
        </w:rPr>
        <w:t>Срок проведени</w:t>
      </w:r>
      <w:r w:rsidR="005B0D52" w:rsidRPr="00070AB8">
        <w:rPr>
          <w:rFonts w:ascii="Arial" w:hAnsi="Arial" w:cs="Arial"/>
          <w:sz w:val="18"/>
          <w:szCs w:val="18"/>
        </w:rPr>
        <w:t>я работ при предотвращении или устранении</w:t>
      </w:r>
      <w:r w:rsidRPr="00070AB8">
        <w:rPr>
          <w:rFonts w:ascii="Arial" w:hAnsi="Arial" w:cs="Arial"/>
          <w:sz w:val="18"/>
          <w:szCs w:val="18"/>
        </w:rPr>
        <w:t xml:space="preserve"> а</w:t>
      </w:r>
      <w:r w:rsidR="005B0D52" w:rsidRPr="00070AB8">
        <w:rPr>
          <w:rFonts w:ascii="Arial" w:hAnsi="Arial" w:cs="Arial"/>
          <w:sz w:val="18"/>
          <w:szCs w:val="18"/>
        </w:rPr>
        <w:t>варийных ситуаций устанавливается публичным акционерным обществом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«</w:t>
      </w:r>
      <w:proofErr w:type="spellStart"/>
      <w:r w:rsidR="005B0D52" w:rsidRPr="00070AB8">
        <w:rPr>
          <w:rFonts w:ascii="Arial" w:hAnsi="Arial" w:cs="Arial"/>
          <w:sz w:val="18"/>
          <w:szCs w:val="18"/>
        </w:rPr>
        <w:t>Россети</w:t>
      </w:r>
      <w:proofErr w:type="spellEnd"/>
      <w:r w:rsidR="005B0D52" w:rsidRPr="00070AB8">
        <w:rPr>
          <w:rFonts w:ascii="Arial" w:hAnsi="Arial" w:cs="Arial"/>
          <w:sz w:val="18"/>
          <w:szCs w:val="18"/>
        </w:rPr>
        <w:t xml:space="preserve"> Юг» с учетом ограничений, предусмотренных действующим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 xml:space="preserve">законодательством. </w:t>
      </w:r>
      <w:proofErr w:type="gramStart"/>
      <w:r w:rsidR="005B0D52" w:rsidRPr="00070AB8">
        <w:rPr>
          <w:rFonts w:ascii="Arial" w:hAnsi="Arial" w:cs="Arial"/>
          <w:sz w:val="18"/>
          <w:szCs w:val="18"/>
        </w:rPr>
        <w:t>Капитальный ремонт объектов электросетевого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хозяйства</w:t>
      </w:r>
      <w:r w:rsidR="005B0D52" w:rsidRPr="00070AB8">
        <w:rPr>
          <w:rFonts w:ascii="Arial" w:hAnsi="Arial" w:cs="Arial"/>
          <w:sz w:val="18"/>
          <w:szCs w:val="18"/>
        </w:rPr>
        <w:t xml:space="preserve"> производится с предварительным уведомлением собственников</w:t>
      </w:r>
      <w:r w:rsid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(землепользователей, землевладельцев, арендаторов) земельных участков 1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раз в 12 лет (продолжительность не превышает 3 месяца для земельных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участков, предназначенных для жили</w:t>
      </w:r>
      <w:r w:rsidR="005B0D52" w:rsidRPr="00070AB8">
        <w:rPr>
          <w:rFonts w:ascii="Arial" w:hAnsi="Arial" w:cs="Arial"/>
          <w:sz w:val="18"/>
          <w:szCs w:val="18"/>
        </w:rPr>
        <w:t>щного строительства, в том числе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индивидуального жилищного строительства, ведения личного подсобного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 xml:space="preserve">хозяйства, садоводства, огородничества; не превышает один год </w:t>
      </w:r>
      <w:r w:rsidR="00070AB8">
        <w:rPr>
          <w:rFonts w:ascii="Arial" w:hAnsi="Arial" w:cs="Arial"/>
          <w:sz w:val="18"/>
          <w:szCs w:val="18"/>
        </w:rPr>
        <w:t>–</w:t>
      </w:r>
      <w:r w:rsidR="005B0D52" w:rsidRPr="00070AB8">
        <w:rPr>
          <w:rFonts w:ascii="Arial" w:hAnsi="Arial" w:cs="Arial"/>
          <w:sz w:val="18"/>
          <w:szCs w:val="18"/>
        </w:rPr>
        <w:t xml:space="preserve"> в</w:t>
      </w:r>
      <w:r w:rsid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отношении иных земельных участков).</w:t>
      </w:r>
      <w:r w:rsidRPr="00070AB8">
        <w:rPr>
          <w:rFonts w:ascii="Arial" w:hAnsi="Arial" w:cs="Arial"/>
          <w:sz w:val="18"/>
          <w:szCs w:val="18"/>
        </w:rPr>
        <w:t xml:space="preserve"> </w:t>
      </w:r>
      <w:proofErr w:type="gramEnd"/>
    </w:p>
    <w:p w:rsidR="00EA3C7D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4. </w:t>
      </w:r>
      <w:r w:rsidR="005B0D52" w:rsidRPr="00070AB8">
        <w:rPr>
          <w:rFonts w:ascii="Arial" w:hAnsi="Arial" w:cs="Arial"/>
          <w:sz w:val="18"/>
          <w:szCs w:val="18"/>
        </w:rPr>
        <w:t>Публичный сервитут считается установленным со дня вне</w:t>
      </w:r>
      <w:r w:rsidR="005B0D52" w:rsidRPr="00070AB8">
        <w:rPr>
          <w:rFonts w:ascii="Arial" w:hAnsi="Arial" w:cs="Arial"/>
          <w:sz w:val="18"/>
          <w:szCs w:val="18"/>
        </w:rPr>
        <w:t>сения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сведений о нем в Единый государственный реестр недвижимости.</w:t>
      </w:r>
    </w:p>
    <w:p w:rsidR="007C2027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B0D52" w:rsidRPr="00070AB8">
        <w:rPr>
          <w:rFonts w:ascii="Arial" w:hAnsi="Arial" w:cs="Arial"/>
          <w:sz w:val="18"/>
          <w:szCs w:val="18"/>
        </w:rPr>
        <w:t>Ограничения по использованию земельных участков определяются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Правилами установления охранных зон объектов электросетевого хозяйства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и особых условий использования земельных участков, распол</w:t>
      </w:r>
      <w:r w:rsidR="005B0D52" w:rsidRPr="00070AB8">
        <w:rPr>
          <w:rFonts w:ascii="Arial" w:hAnsi="Arial" w:cs="Arial"/>
          <w:sz w:val="18"/>
          <w:szCs w:val="18"/>
        </w:rPr>
        <w:t>оженных в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границах таких зон, утвержденными постановлением Правительства</w:t>
      </w:r>
      <w:r w:rsidR="005B0D52" w:rsidRPr="00070AB8">
        <w:rPr>
          <w:rFonts w:ascii="Arial" w:hAnsi="Arial" w:cs="Arial"/>
          <w:sz w:val="18"/>
          <w:szCs w:val="18"/>
        </w:rPr>
        <w:br/>
        <w:t>Российской Федерации от 24.02.2009 № 160 «О порядке установления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охранных зон объектов электросетевого хозяйства и особых условий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использования земельных участков, расположенных в гра</w:t>
      </w:r>
      <w:r w:rsidR="005B0D52" w:rsidRPr="00070AB8">
        <w:rPr>
          <w:rFonts w:ascii="Arial" w:hAnsi="Arial" w:cs="Arial"/>
          <w:sz w:val="18"/>
          <w:szCs w:val="18"/>
        </w:rPr>
        <w:t>ницах таких зон».</w:t>
      </w:r>
      <w:proofErr w:type="gramEnd"/>
    </w:p>
    <w:p w:rsidR="007C2027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6. </w:t>
      </w:r>
      <w:r w:rsidR="005B0D52" w:rsidRPr="00070AB8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пяти рабочих дней со дня принятия настоящего распоряжения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</w:t>
      </w:r>
      <w:r w:rsidR="005B0D52" w:rsidRPr="00070AB8">
        <w:rPr>
          <w:rFonts w:ascii="Arial" w:hAnsi="Arial" w:cs="Arial"/>
          <w:sz w:val="18"/>
          <w:szCs w:val="18"/>
        </w:rPr>
        <w:t>город</w:t>
      </w:r>
      <w:r w:rsidR="005B0D52" w:rsidRPr="00070AB8">
        <w:rPr>
          <w:rFonts w:ascii="Arial" w:hAnsi="Arial" w:cs="Arial"/>
          <w:sz w:val="18"/>
          <w:szCs w:val="18"/>
        </w:rPr>
        <w:br/>
        <w:t>Астрахань»:</w:t>
      </w:r>
    </w:p>
    <w:p w:rsidR="007C2027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6.1. </w:t>
      </w:r>
      <w:r w:rsidR="005B0D52" w:rsidRPr="00070AB8">
        <w:rPr>
          <w:rFonts w:ascii="Arial" w:hAnsi="Arial" w:cs="Arial"/>
          <w:sz w:val="18"/>
          <w:szCs w:val="18"/>
        </w:rPr>
        <w:t>Направить копию настоящего распоряжения администрации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описание местоположения границ публичного сервитута в Управление</w:t>
      </w:r>
      <w:r w:rsidRPr="00070AB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B0D52" w:rsidRPr="00070AB8">
        <w:rPr>
          <w:rFonts w:ascii="Arial" w:hAnsi="Arial" w:cs="Arial"/>
          <w:sz w:val="18"/>
          <w:szCs w:val="18"/>
        </w:rPr>
        <w:t>Росреестра</w:t>
      </w:r>
      <w:proofErr w:type="spellEnd"/>
      <w:r w:rsidR="005B0D52" w:rsidRPr="00070AB8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7C2027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6.2.  </w:t>
      </w:r>
      <w:r w:rsidR="005B0D52" w:rsidRPr="00070AB8">
        <w:rPr>
          <w:rFonts w:ascii="Arial" w:hAnsi="Arial" w:cs="Arial"/>
          <w:sz w:val="18"/>
          <w:szCs w:val="18"/>
        </w:rPr>
        <w:t>Направить ПАО «РОССЕ</w:t>
      </w:r>
      <w:r w:rsidR="005B0D52" w:rsidRPr="00070AB8">
        <w:rPr>
          <w:rFonts w:ascii="Arial" w:hAnsi="Arial" w:cs="Arial"/>
          <w:sz w:val="18"/>
          <w:szCs w:val="18"/>
        </w:rPr>
        <w:t>ТИ Юг» копию настоящего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округ город Астрахань», сведения о лицах, являющихся правообладателями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земельных участков, способах связи с ними, копии документов,</w:t>
      </w:r>
      <w:r w:rsidR="005B0D52" w:rsidRPr="00070AB8">
        <w:rPr>
          <w:rFonts w:ascii="Arial" w:hAnsi="Arial" w:cs="Arial"/>
          <w:sz w:val="18"/>
          <w:szCs w:val="18"/>
        </w:rPr>
        <w:br/>
        <w:t xml:space="preserve">подтверждающих права указанных лиц </w:t>
      </w:r>
      <w:r w:rsidR="005B0D52" w:rsidRPr="00070AB8">
        <w:rPr>
          <w:rFonts w:ascii="Arial" w:hAnsi="Arial" w:cs="Arial"/>
          <w:sz w:val="18"/>
          <w:szCs w:val="18"/>
        </w:rPr>
        <w:t>на земельные участки.</w:t>
      </w:r>
    </w:p>
    <w:p w:rsidR="007C2027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6.3. </w:t>
      </w:r>
      <w:r w:rsidR="005B0D52" w:rsidRPr="00070AB8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систему по данному объекту.</w:t>
      </w:r>
    </w:p>
    <w:p w:rsidR="007C2027" w:rsidRPr="00070AB8" w:rsidRDefault="00EA3C7D" w:rsidP="00070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0AB8">
        <w:rPr>
          <w:rFonts w:ascii="Arial" w:hAnsi="Arial" w:cs="Arial"/>
          <w:sz w:val="18"/>
          <w:szCs w:val="18"/>
        </w:rPr>
        <w:t xml:space="preserve">7. </w:t>
      </w:r>
      <w:r w:rsidR="005B0D52" w:rsidRPr="00070AB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пяти рабочих дней со дня приняти</w:t>
      </w:r>
      <w:r w:rsidR="005B0D52" w:rsidRPr="00070AB8">
        <w:rPr>
          <w:rFonts w:ascii="Arial" w:hAnsi="Arial" w:cs="Arial"/>
          <w:sz w:val="18"/>
          <w:szCs w:val="18"/>
        </w:rPr>
        <w:t>я настоящего распоряжения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5B0D52" w:rsidRPr="00070AB8">
        <w:rPr>
          <w:rFonts w:ascii="Arial" w:hAnsi="Arial" w:cs="Arial"/>
          <w:sz w:val="18"/>
          <w:szCs w:val="18"/>
        </w:rPr>
        <w:br/>
        <w:t xml:space="preserve">Астрахань» </w:t>
      </w:r>
      <w:proofErr w:type="gramStart"/>
      <w:r w:rsidR="005B0D52" w:rsidRPr="00070AB8">
        <w:rPr>
          <w:rFonts w:ascii="Arial" w:hAnsi="Arial" w:cs="Arial"/>
          <w:sz w:val="18"/>
          <w:szCs w:val="18"/>
        </w:rPr>
        <w:t>разместить</w:t>
      </w:r>
      <w:proofErr w:type="gramEnd"/>
      <w:r w:rsidR="005B0D52" w:rsidRPr="00070AB8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официальном сайте администрации муниципальн</w:t>
      </w:r>
      <w:r w:rsidR="005B0D52" w:rsidRPr="00070AB8">
        <w:rPr>
          <w:rFonts w:ascii="Arial" w:hAnsi="Arial" w:cs="Arial"/>
          <w:sz w:val="18"/>
          <w:szCs w:val="18"/>
        </w:rPr>
        <w:t>ого образования</w:t>
      </w:r>
      <w:r w:rsidRPr="00070AB8">
        <w:rPr>
          <w:rFonts w:ascii="Arial" w:hAnsi="Arial" w:cs="Arial"/>
          <w:sz w:val="18"/>
          <w:szCs w:val="18"/>
        </w:rPr>
        <w:t xml:space="preserve"> </w:t>
      </w:r>
      <w:r w:rsidR="005B0D52" w:rsidRPr="00070AB8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7C2027" w:rsidRPr="00EA3C7D" w:rsidRDefault="005B0D52" w:rsidP="00EA3C7D">
      <w:pPr>
        <w:jc w:val="right"/>
        <w:rPr>
          <w:rFonts w:ascii="Arial" w:hAnsi="Arial" w:cs="Arial"/>
          <w:b/>
          <w:sz w:val="18"/>
          <w:szCs w:val="18"/>
        </w:rPr>
      </w:pPr>
      <w:r w:rsidRPr="00EA3C7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7C2027" w:rsidRPr="00EA3C7D" w:rsidRDefault="005B0D52" w:rsidP="00EA3C7D">
      <w:pPr>
        <w:jc w:val="right"/>
        <w:rPr>
          <w:rFonts w:ascii="Arial" w:hAnsi="Arial" w:cs="Arial"/>
          <w:b/>
          <w:sz w:val="18"/>
          <w:szCs w:val="18"/>
        </w:rPr>
      </w:pPr>
      <w:r w:rsidRPr="00EA3C7D">
        <w:rPr>
          <w:rFonts w:ascii="Arial" w:hAnsi="Arial" w:cs="Arial"/>
          <w:b/>
          <w:sz w:val="18"/>
          <w:szCs w:val="18"/>
        </w:rPr>
        <w:t>«Городской округ город</w:t>
      </w:r>
      <w:r w:rsidR="00EA3C7D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126F82" w:rsidRDefault="005B0D52" w:rsidP="00EA3C7D">
      <w:pPr>
        <w:jc w:val="right"/>
        <w:rPr>
          <w:rFonts w:ascii="Arial" w:hAnsi="Arial" w:cs="Arial"/>
          <w:b/>
          <w:sz w:val="18"/>
          <w:szCs w:val="18"/>
        </w:rPr>
        <w:sectPr w:rsidR="00126F82" w:rsidSect="00126F8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A3C7D">
        <w:rPr>
          <w:rFonts w:ascii="Arial" w:hAnsi="Arial" w:cs="Arial"/>
          <w:b/>
          <w:sz w:val="18"/>
          <w:szCs w:val="18"/>
        </w:rPr>
        <w:t>О.А. Полумордвинов</w:t>
      </w:r>
    </w:p>
    <w:p w:rsidR="007C2027" w:rsidRPr="00EA3C7D" w:rsidRDefault="00126F82" w:rsidP="00EA3C7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7A12316" wp14:editId="3701D7A8">
            <wp:extent cx="5580380" cy="806569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5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1D63" w:rsidRPr="00D81D63">
        <w:rPr>
          <w:noProof/>
          <w:lang w:bidi="ar-SA"/>
        </w:rPr>
        <w:t xml:space="preserve"> </w:t>
      </w:r>
      <w:r w:rsidR="00D81D63">
        <w:rPr>
          <w:noProof/>
          <w:lang w:bidi="ar-SA"/>
        </w:rPr>
        <w:lastRenderedPageBreak/>
        <w:drawing>
          <wp:inline distT="0" distB="0" distL="0" distR="0" wp14:anchorId="420410C6" wp14:editId="7A47D593">
            <wp:extent cx="5580380" cy="764688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46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4814" w:rsidRPr="00CC4814">
        <w:rPr>
          <w:noProof/>
          <w:lang w:bidi="ar-SA"/>
        </w:rPr>
        <w:t xml:space="preserve"> </w:t>
      </w:r>
      <w:r w:rsidR="00CC4814">
        <w:rPr>
          <w:noProof/>
          <w:lang w:bidi="ar-SA"/>
        </w:rPr>
        <w:lastRenderedPageBreak/>
        <w:drawing>
          <wp:inline distT="0" distB="0" distL="0" distR="0" wp14:anchorId="3F9C647B" wp14:editId="73F3E60A">
            <wp:extent cx="5580380" cy="7823254"/>
            <wp:effectExtent l="0" t="0" r="127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23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3561" w:rsidRPr="00F93561">
        <w:rPr>
          <w:noProof/>
          <w:lang w:bidi="ar-SA"/>
        </w:rPr>
        <w:t xml:space="preserve"> </w:t>
      </w:r>
      <w:r w:rsidR="00F93561">
        <w:rPr>
          <w:noProof/>
          <w:lang w:bidi="ar-SA"/>
        </w:rPr>
        <w:lastRenderedPageBreak/>
        <w:drawing>
          <wp:inline distT="0" distB="0" distL="0" distR="0" wp14:anchorId="51D7551F" wp14:editId="32D037D2">
            <wp:extent cx="5580380" cy="788844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589F" w:rsidRPr="0061589F">
        <w:rPr>
          <w:noProof/>
          <w:lang w:bidi="ar-SA"/>
        </w:rPr>
        <w:t xml:space="preserve"> </w:t>
      </w:r>
      <w:r w:rsidR="0061589F">
        <w:rPr>
          <w:noProof/>
          <w:lang w:bidi="ar-SA"/>
        </w:rPr>
        <w:lastRenderedPageBreak/>
        <w:drawing>
          <wp:inline distT="0" distB="0" distL="0" distR="0" wp14:anchorId="66FCBDBB" wp14:editId="18DF30DA">
            <wp:extent cx="5580380" cy="7676838"/>
            <wp:effectExtent l="0" t="0" r="127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7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5569" w:rsidRPr="00EC5569">
        <w:rPr>
          <w:noProof/>
          <w:lang w:bidi="ar-SA"/>
        </w:rPr>
        <w:t xml:space="preserve"> </w:t>
      </w:r>
      <w:r w:rsidR="00EC5569">
        <w:rPr>
          <w:noProof/>
          <w:lang w:bidi="ar-SA"/>
        </w:rPr>
        <w:lastRenderedPageBreak/>
        <w:drawing>
          <wp:inline distT="0" distB="0" distL="0" distR="0" wp14:anchorId="504463CC" wp14:editId="75015A2B">
            <wp:extent cx="5580380" cy="8279068"/>
            <wp:effectExtent l="0" t="0" r="127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9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5569" w:rsidRPr="00EC5569">
        <w:rPr>
          <w:noProof/>
          <w:lang w:bidi="ar-SA"/>
        </w:rPr>
        <w:t xml:space="preserve"> </w:t>
      </w:r>
      <w:r w:rsidR="00EC5569">
        <w:rPr>
          <w:noProof/>
          <w:lang w:bidi="ar-SA"/>
        </w:rPr>
        <w:lastRenderedPageBreak/>
        <w:drawing>
          <wp:inline distT="0" distB="0" distL="0" distR="0" wp14:anchorId="0BEF13B7" wp14:editId="04884F74">
            <wp:extent cx="5580380" cy="8227802"/>
            <wp:effectExtent l="0" t="0" r="127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27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7C2027" w:rsidRPr="00EA3C7D" w:rsidRDefault="007C2027" w:rsidP="00EA3C7D"/>
    <w:sectPr w:rsidR="007C2027" w:rsidRPr="00EA3C7D" w:rsidSect="00126F8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D52" w:rsidRDefault="005B0D52">
      <w:r>
        <w:separator/>
      </w:r>
    </w:p>
  </w:endnote>
  <w:endnote w:type="continuationSeparator" w:id="0">
    <w:p w:rsidR="005B0D52" w:rsidRDefault="005B0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D52" w:rsidRDefault="005B0D52"/>
  </w:footnote>
  <w:footnote w:type="continuationSeparator" w:id="0">
    <w:p w:rsidR="005B0D52" w:rsidRDefault="005B0D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1D2E10"/>
    <w:multiLevelType w:val="multilevel"/>
    <w:tmpl w:val="946A51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2027"/>
    <w:rsid w:val="00070AB8"/>
    <w:rsid w:val="00126F82"/>
    <w:rsid w:val="005B0D52"/>
    <w:rsid w:val="0061589F"/>
    <w:rsid w:val="007C2027"/>
    <w:rsid w:val="00CC4814"/>
    <w:rsid w:val="00D81D63"/>
    <w:rsid w:val="00EA3C7D"/>
    <w:rsid w:val="00EC5569"/>
    <w:rsid w:val="00F93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43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40"/>
      <w:ind w:left="9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26F8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6F8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43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40"/>
      <w:ind w:left="9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26F8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6F8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2023-11-02T10:08:00Z</dcterms:created>
  <dcterms:modified xsi:type="dcterms:W3CDTF">2023-11-02T10:18:00Z</dcterms:modified>
</cp:coreProperties>
</file>