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220" w:rsidRDefault="008A1220" w:rsidP="008A1220">
      <w:pPr>
        <w:pStyle w:val="3"/>
      </w:pPr>
      <w:r>
        <w:t>Администрация муниципального образования «Город Астрахань»</w:t>
      </w:r>
    </w:p>
    <w:p w:rsidR="003E54C4" w:rsidRDefault="008A1220" w:rsidP="008A1220">
      <w:pPr>
        <w:pStyle w:val="3"/>
      </w:pPr>
      <w:r>
        <w:t>РАСПОРЯЖЕНИЕ</w:t>
      </w:r>
      <w:r>
        <w:t xml:space="preserve"> </w:t>
      </w:r>
    </w:p>
    <w:p w:rsidR="008A1220" w:rsidRDefault="008A1220" w:rsidP="008A1220">
      <w:pPr>
        <w:pStyle w:val="3"/>
      </w:pPr>
      <w:r>
        <w:t>01 октября 2024 года № 1781-р</w:t>
      </w:r>
    </w:p>
    <w:p w:rsidR="008A1220" w:rsidRDefault="008A1220" w:rsidP="008A1220">
      <w:pPr>
        <w:pStyle w:val="3"/>
      </w:pPr>
      <w: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</w:t>
      </w:r>
    </w:p>
    <w:p w:rsidR="008A1220" w:rsidRDefault="008A1220" w:rsidP="008A1220">
      <w:pPr>
        <w:pStyle w:val="3"/>
      </w:pPr>
      <w:r>
        <w:t>на землю, от самовольно установленных объектов</w:t>
      </w:r>
      <w:r>
        <w:t xml:space="preserve"> </w:t>
      </w:r>
      <w:r>
        <w:t>движимого имущества»</w:t>
      </w:r>
    </w:p>
    <w:p w:rsidR="008A1220" w:rsidRDefault="008A1220" w:rsidP="008A1220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20.09.2024 № 11:</w:t>
      </w:r>
    </w:p>
    <w:p w:rsidR="008A1220" w:rsidRDefault="008A1220" w:rsidP="008A1220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8A1220" w:rsidRDefault="008A1220" w:rsidP="008A1220">
      <w:pPr>
        <w:pStyle w:val="a3"/>
        <w:ind w:firstLine="709"/>
      </w:pPr>
      <w:r>
        <w:t>1.1. В Кировском районе города Астрахани:</w:t>
      </w:r>
    </w:p>
    <w:p w:rsidR="008A1220" w:rsidRDefault="008A1220" w:rsidP="008A1220">
      <w:pPr>
        <w:pStyle w:val="a3"/>
        <w:ind w:firstLine="709"/>
      </w:pPr>
      <w:r>
        <w:t xml:space="preserve">1.1.1. </w:t>
      </w:r>
      <w:proofErr w:type="gramStart"/>
      <w:r>
        <w:t>Металлический гараж, расположенный по ул. Сен-Симона, д. 57 (напротив жилого дома по ул. Наб.</w:t>
      </w:r>
      <w:proofErr w:type="gramEnd"/>
      <w:r>
        <w:t xml:space="preserve"> Приволжского затона, 16, корп. 1).</w:t>
      </w:r>
    </w:p>
    <w:p w:rsidR="008A1220" w:rsidRDefault="008A1220" w:rsidP="008A1220">
      <w:pPr>
        <w:pStyle w:val="a3"/>
        <w:ind w:firstLine="709"/>
      </w:pPr>
      <w:r>
        <w:t xml:space="preserve">1.1.2. </w:t>
      </w:r>
      <w:proofErr w:type="gramStart"/>
      <w:r>
        <w:t>Металлический гараж, расположенный по ул. Сен-Симона, д. 57 (напротив жилого дома по ул. Наб.</w:t>
      </w:r>
      <w:proofErr w:type="gramEnd"/>
      <w:r>
        <w:t xml:space="preserve"> Приволжского затона, 16, корп. 2).</w:t>
      </w:r>
    </w:p>
    <w:p w:rsidR="008A1220" w:rsidRDefault="008A1220" w:rsidP="008A1220">
      <w:pPr>
        <w:pStyle w:val="a3"/>
        <w:ind w:firstLine="709"/>
      </w:pPr>
      <w:r>
        <w:t xml:space="preserve">1.1.3. Биотуалет, </w:t>
      </w:r>
      <w:proofErr w:type="gramStart"/>
      <w:r>
        <w:t>расположенный</w:t>
      </w:r>
      <w:proofErr w:type="gramEnd"/>
      <w:r>
        <w:t xml:space="preserve"> по ул. М. Горького, д. 3/4.</w:t>
      </w:r>
    </w:p>
    <w:p w:rsidR="008A1220" w:rsidRDefault="008A1220" w:rsidP="008A1220">
      <w:pPr>
        <w:pStyle w:val="a3"/>
        <w:ind w:firstLine="709"/>
      </w:pPr>
      <w:r>
        <w:t xml:space="preserve">1.1.4. Тонар - биотуалет, </w:t>
      </w:r>
      <w:proofErr w:type="gramStart"/>
      <w:r>
        <w:t>расположенный</w:t>
      </w:r>
      <w:proofErr w:type="gramEnd"/>
      <w:r>
        <w:t xml:space="preserve"> по ул. </w:t>
      </w:r>
      <w:proofErr w:type="spellStart"/>
      <w:r>
        <w:t>Кр</w:t>
      </w:r>
      <w:proofErr w:type="spellEnd"/>
      <w:r>
        <w:t>. Набережной, д. 1/ ул. Урицкого, д. 1.</w:t>
      </w:r>
    </w:p>
    <w:p w:rsidR="008A1220" w:rsidRDefault="008A1220" w:rsidP="008A1220">
      <w:pPr>
        <w:pStyle w:val="a3"/>
        <w:ind w:firstLine="709"/>
      </w:pPr>
      <w:r>
        <w:t>1.1.5. Сезонное кафе при стационарном предприятии общественного питания кафе «Точно Сочно», расположенное по ул. Кирова, д. 27.</w:t>
      </w:r>
    </w:p>
    <w:p w:rsidR="008A1220" w:rsidRPr="003E54C4" w:rsidRDefault="008A1220" w:rsidP="008A1220">
      <w:pPr>
        <w:pStyle w:val="a3"/>
        <w:ind w:firstLine="709"/>
        <w:rPr>
          <w:spacing w:val="0"/>
        </w:rPr>
      </w:pPr>
      <w:r w:rsidRPr="003E54C4">
        <w:rPr>
          <w:spacing w:val="0"/>
        </w:rPr>
        <w:t xml:space="preserve">1.1.6. Нестационарный торговый объект - павильон, расположенный по ул. </w:t>
      </w:r>
      <w:proofErr w:type="gramStart"/>
      <w:r w:rsidRPr="003E54C4">
        <w:rPr>
          <w:spacing w:val="0"/>
        </w:rPr>
        <w:t>Студенческая</w:t>
      </w:r>
      <w:proofErr w:type="gramEnd"/>
      <w:r w:rsidRPr="003E54C4">
        <w:rPr>
          <w:spacing w:val="0"/>
        </w:rPr>
        <w:t>, д. 4г.</w:t>
      </w:r>
    </w:p>
    <w:p w:rsidR="008A1220" w:rsidRDefault="008A1220" w:rsidP="008A1220">
      <w:pPr>
        <w:pStyle w:val="a3"/>
        <w:ind w:firstLine="709"/>
      </w:pPr>
      <w:r>
        <w:t xml:space="preserve">1.1.7. </w:t>
      </w:r>
      <w:proofErr w:type="gramStart"/>
      <w:r>
        <w:t>Сезонное кафе (столы, стулья) при стационарных предприятиях общественного питания «Ван лав» и «</w:t>
      </w:r>
      <w:proofErr w:type="spellStart"/>
      <w:r>
        <w:t>Lulu</w:t>
      </w:r>
      <w:proofErr w:type="spellEnd"/>
      <w:r>
        <w:t xml:space="preserve"> </w:t>
      </w:r>
      <w:proofErr w:type="spellStart"/>
      <w:r>
        <w:t>coffee</w:t>
      </w:r>
      <w:proofErr w:type="spellEnd"/>
      <w:r>
        <w:t>» (8 ед.), расположенные по ул. Фиолетова, д. 8.</w:t>
      </w:r>
      <w:proofErr w:type="gramEnd"/>
    </w:p>
    <w:p w:rsidR="008A1220" w:rsidRDefault="008A1220" w:rsidP="008A1220">
      <w:pPr>
        <w:pStyle w:val="a3"/>
        <w:ind w:firstLine="709"/>
      </w:pPr>
      <w:r>
        <w:t>1.2. В Ленинском районе города Астрахани:</w:t>
      </w:r>
    </w:p>
    <w:p w:rsidR="008A1220" w:rsidRDefault="008A1220" w:rsidP="008A1220">
      <w:pPr>
        <w:pStyle w:val="a3"/>
        <w:ind w:firstLine="709"/>
      </w:pPr>
      <w:r>
        <w:t>1.2.1. Металлическое ограждение, расположенное по ул. Куйбышева, д. 71.</w:t>
      </w:r>
    </w:p>
    <w:p w:rsidR="008A1220" w:rsidRDefault="008A1220" w:rsidP="008A1220">
      <w:pPr>
        <w:pStyle w:val="a3"/>
        <w:ind w:firstLine="709"/>
      </w:pPr>
      <w:r>
        <w:t xml:space="preserve">1.2.3. Металлические гаражи (104 ед.), расположенные по ул. </w:t>
      </w:r>
      <w:proofErr w:type="gramStart"/>
      <w:r>
        <w:t>Энергетической</w:t>
      </w:r>
      <w:proofErr w:type="gramEnd"/>
      <w:r>
        <w:t xml:space="preserve"> 8-й проезд. </w:t>
      </w:r>
    </w:p>
    <w:p w:rsidR="008A1220" w:rsidRDefault="008A1220" w:rsidP="008A1220">
      <w:pPr>
        <w:pStyle w:val="a3"/>
        <w:ind w:firstLine="709"/>
      </w:pPr>
      <w:r>
        <w:t xml:space="preserve">1.2.4. Палисадники (2 ед.), расположенные по ул. 4-й </w:t>
      </w:r>
      <w:proofErr w:type="gramStart"/>
      <w:r>
        <w:t>Железнодорожной</w:t>
      </w:r>
      <w:proofErr w:type="gramEnd"/>
      <w:r>
        <w:t>, д. 47Б, д. 49Б.</w:t>
      </w:r>
    </w:p>
    <w:p w:rsidR="008A1220" w:rsidRDefault="008A1220" w:rsidP="008A1220">
      <w:pPr>
        <w:pStyle w:val="a3"/>
        <w:ind w:firstLine="709"/>
      </w:pPr>
      <w:r>
        <w:t xml:space="preserve">1.2.5. Металлический гараж, расположенный по ул. </w:t>
      </w:r>
      <w:proofErr w:type="spellStart"/>
      <w:r>
        <w:t>Соймонова</w:t>
      </w:r>
      <w:proofErr w:type="spellEnd"/>
      <w:r>
        <w:t>, д. 51.</w:t>
      </w:r>
    </w:p>
    <w:p w:rsidR="008A1220" w:rsidRPr="003E54C4" w:rsidRDefault="008A1220" w:rsidP="008A1220">
      <w:pPr>
        <w:pStyle w:val="a3"/>
        <w:ind w:firstLine="709"/>
        <w:rPr>
          <w:spacing w:val="0"/>
        </w:rPr>
      </w:pPr>
      <w:r w:rsidRPr="003E54C4">
        <w:rPr>
          <w:spacing w:val="0"/>
        </w:rPr>
        <w:t xml:space="preserve">1.2.6. Металлические гаражи (56 ед.), расположенные по ул. </w:t>
      </w:r>
      <w:proofErr w:type="gramStart"/>
      <w:r w:rsidRPr="003E54C4">
        <w:rPr>
          <w:spacing w:val="0"/>
        </w:rPr>
        <w:t>Энергетической</w:t>
      </w:r>
      <w:proofErr w:type="gramEnd"/>
      <w:r w:rsidRPr="003E54C4">
        <w:rPr>
          <w:spacing w:val="0"/>
        </w:rPr>
        <w:t xml:space="preserve"> 7-й проезд, д. 3.</w:t>
      </w:r>
    </w:p>
    <w:p w:rsidR="008A1220" w:rsidRDefault="008A1220" w:rsidP="008A1220">
      <w:pPr>
        <w:pStyle w:val="a3"/>
        <w:ind w:firstLine="709"/>
      </w:pPr>
      <w:r>
        <w:t>1.3. В Советском районе города Астрахани:</w:t>
      </w:r>
    </w:p>
    <w:p w:rsidR="008A1220" w:rsidRDefault="008A1220" w:rsidP="008A1220">
      <w:pPr>
        <w:pStyle w:val="a3"/>
        <w:ind w:firstLine="709"/>
        <w:rPr>
          <w:spacing w:val="7"/>
        </w:rPr>
      </w:pPr>
      <w:r>
        <w:rPr>
          <w:spacing w:val="7"/>
        </w:rPr>
        <w:t>1.3.1. Металлический гараж, расположенный по пер. 1-й Таманский (вблизи ГК 103).</w:t>
      </w:r>
    </w:p>
    <w:p w:rsidR="008A1220" w:rsidRDefault="008A1220" w:rsidP="008A1220">
      <w:pPr>
        <w:pStyle w:val="a3"/>
        <w:ind w:firstLine="709"/>
      </w:pPr>
      <w:r>
        <w:t xml:space="preserve">1.3.2. Металлические гаражи (7 ед.), расположенные по ул. </w:t>
      </w:r>
      <w:proofErr w:type="gramStart"/>
      <w:r>
        <w:t>Моздокской</w:t>
      </w:r>
      <w:proofErr w:type="gramEnd"/>
      <w:r>
        <w:t>, д. 54, д. 56.</w:t>
      </w:r>
    </w:p>
    <w:p w:rsidR="008A1220" w:rsidRPr="003E54C4" w:rsidRDefault="008A1220" w:rsidP="008A1220">
      <w:pPr>
        <w:pStyle w:val="a3"/>
        <w:ind w:firstLine="709"/>
        <w:rPr>
          <w:spacing w:val="-2"/>
        </w:rPr>
      </w:pPr>
      <w:r w:rsidRPr="003E54C4">
        <w:rPr>
          <w:spacing w:val="-2"/>
        </w:rPr>
        <w:t>1.3.3. Остановочный комплекс - магазин «Заряд», расположенный по ул. Б. Хмельницкого, д. 9а.</w:t>
      </w:r>
    </w:p>
    <w:p w:rsidR="008A1220" w:rsidRDefault="008A1220" w:rsidP="008A1220">
      <w:pPr>
        <w:pStyle w:val="a3"/>
        <w:ind w:firstLine="709"/>
        <w:rPr>
          <w:spacing w:val="2"/>
        </w:rPr>
      </w:pPr>
      <w:r>
        <w:rPr>
          <w:spacing w:val="9"/>
        </w:rPr>
        <w:t xml:space="preserve">1.3.4. Парковочные барьеры, бетонные столбы (6 ед.), расположенные по ул. </w:t>
      </w:r>
      <w:proofErr w:type="gramStart"/>
      <w:r>
        <w:rPr>
          <w:spacing w:val="9"/>
        </w:rPr>
        <w:t>Симферопольской</w:t>
      </w:r>
      <w:proofErr w:type="gramEnd"/>
      <w:r>
        <w:rPr>
          <w:spacing w:val="9"/>
        </w:rPr>
        <w:t>, д. 8.</w:t>
      </w:r>
    </w:p>
    <w:p w:rsidR="008A1220" w:rsidRDefault="008A1220" w:rsidP="008A1220">
      <w:pPr>
        <w:pStyle w:val="a3"/>
        <w:ind w:firstLine="709"/>
      </w:pPr>
      <w:r>
        <w:rPr>
          <w:spacing w:val="2"/>
        </w:rPr>
        <w:t xml:space="preserve">1.3.5. </w:t>
      </w:r>
      <w:proofErr w:type="gramStart"/>
      <w:r>
        <w:rPr>
          <w:spacing w:val="2"/>
        </w:rPr>
        <w:t>Металлические гаражи (14 ед.), расположенные по ул. Н. Островского, д. 66, корп. 1, ул. Дубровинского, д. 62Б.</w:t>
      </w:r>
      <w:bookmarkStart w:id="0" w:name="_GoBack"/>
      <w:bookmarkEnd w:id="0"/>
      <w:proofErr w:type="gramEnd"/>
    </w:p>
    <w:p w:rsidR="008A1220" w:rsidRDefault="008A1220" w:rsidP="008A1220">
      <w:pPr>
        <w:pStyle w:val="a3"/>
        <w:ind w:firstLine="709"/>
      </w:pPr>
      <w:r>
        <w:t>1.3.6. Металлический гараж, расположенный по ул. Набережной Приволжского затона, д. 15, корп. 1, д. 15, корп. 2.</w:t>
      </w:r>
    </w:p>
    <w:p w:rsidR="008A1220" w:rsidRDefault="008A1220" w:rsidP="008A1220">
      <w:pPr>
        <w:pStyle w:val="a3"/>
        <w:ind w:firstLine="709"/>
      </w:pPr>
      <w:r>
        <w:t>1.3.7. Нестационарный торговый объект - киоск «Славица», расположенный по ул. Боевой между д. 83е и д. 83, корп. 1.</w:t>
      </w:r>
    </w:p>
    <w:p w:rsidR="008A1220" w:rsidRDefault="008A1220" w:rsidP="008A1220">
      <w:pPr>
        <w:pStyle w:val="a3"/>
        <w:ind w:firstLine="709"/>
      </w:pPr>
      <w:r>
        <w:t>1.3.8. Металлический навес в составе торгово-остановочного комплекса, расположенный по пр. Воробьева, д. 7 «3».</w:t>
      </w:r>
    </w:p>
    <w:p w:rsidR="008A1220" w:rsidRDefault="008A1220" w:rsidP="008A1220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8A1220" w:rsidRDefault="008A1220" w:rsidP="008A1220">
      <w:pPr>
        <w:pStyle w:val="a3"/>
        <w:ind w:firstLine="709"/>
      </w:pPr>
      <w:r>
        <w:t xml:space="preserve">- ограждения (2 ед.), расположенные по пер. </w:t>
      </w:r>
      <w:proofErr w:type="gramStart"/>
      <w:r>
        <w:t>Беломорскому</w:t>
      </w:r>
      <w:proofErr w:type="gramEnd"/>
      <w:r>
        <w:t>, д. 6.</w:t>
      </w:r>
    </w:p>
    <w:p w:rsidR="008A1220" w:rsidRDefault="008A1220" w:rsidP="008A1220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8A1220" w:rsidRDefault="008A1220" w:rsidP="008A1220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8A1220" w:rsidRDefault="008A1220" w:rsidP="008A1220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8A1220" w:rsidRDefault="008A1220" w:rsidP="008A1220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</w:t>
      </w:r>
      <w:proofErr w:type="gramStart"/>
      <w:r>
        <w:rPr>
          <w:spacing w:val="2"/>
        </w:rPr>
        <w:t xml:space="preserve">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1;</w:t>
      </w:r>
      <w:proofErr w:type="gramEnd"/>
    </w:p>
    <w:p w:rsidR="008A1220" w:rsidRDefault="008A1220" w:rsidP="008A1220">
      <w:pPr>
        <w:pStyle w:val="a3"/>
        <w:ind w:firstLine="709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 </w:t>
      </w:r>
      <w:r>
        <w:rPr>
          <w:spacing w:val="7"/>
        </w:rPr>
        <w:t>- территорию ООО «АВС», расположенную по адресу: г. Астрахань, Трусовский район, ул. 5-я Керченская, д. 10.</w:t>
      </w:r>
    </w:p>
    <w:p w:rsidR="008A1220" w:rsidRDefault="008A1220" w:rsidP="008A1220">
      <w:pPr>
        <w:pStyle w:val="a3"/>
        <w:ind w:firstLine="709"/>
      </w:pPr>
      <w:r>
        <w:lastRenderedPageBreak/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8A1220" w:rsidRDefault="008A1220" w:rsidP="008A1220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8A1220" w:rsidRDefault="008A1220" w:rsidP="008A1220">
      <w:pPr>
        <w:pStyle w:val="a3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A1220" w:rsidRDefault="008A1220" w:rsidP="008A1220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A1220" w:rsidRDefault="008A1220" w:rsidP="008A122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8A1220" w:rsidRDefault="008A1220" w:rsidP="008A1220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8A1220" w:rsidRDefault="008A1220" w:rsidP="008A1220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8A1220" w:rsidRDefault="008A1220" w:rsidP="008A1220">
      <w:pPr>
        <w:pStyle w:val="a3"/>
        <w:jc w:val="right"/>
      </w:pPr>
      <w:r>
        <w:rPr>
          <w:b/>
          <w:bCs/>
        </w:rPr>
        <w:t>Н.Л. КУЧЕРУК</w:t>
      </w:r>
    </w:p>
    <w:p w:rsidR="00FF4A14" w:rsidRDefault="003E54C4"/>
    <w:sectPr w:rsidR="00FF4A14" w:rsidSect="008A122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220"/>
    <w:rsid w:val="003E54C4"/>
    <w:rsid w:val="008505A8"/>
    <w:rsid w:val="008A122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122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12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122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12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2024-10-09T10:36:00Z</dcterms:created>
  <dcterms:modified xsi:type="dcterms:W3CDTF">2024-10-09T10:39:00Z</dcterms:modified>
</cp:coreProperties>
</file>