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8B3" w:rsidRDefault="004608B3" w:rsidP="004608B3">
      <w:pPr>
        <w:pStyle w:val="3"/>
      </w:pPr>
      <w:r>
        <w:t>Администрация муниципального образования «Город Астрахань»</w:t>
      </w:r>
    </w:p>
    <w:p w:rsidR="008C2DA1" w:rsidRDefault="004608B3" w:rsidP="004608B3">
      <w:pPr>
        <w:pStyle w:val="3"/>
      </w:pPr>
      <w:r>
        <w:t>РАСПОРЯЖЕНИЕ</w:t>
      </w:r>
    </w:p>
    <w:p w:rsidR="004608B3" w:rsidRDefault="004608B3" w:rsidP="004608B3">
      <w:pPr>
        <w:pStyle w:val="3"/>
      </w:pPr>
      <w:r>
        <w:t xml:space="preserve"> </w:t>
      </w:r>
      <w:r>
        <w:t>01 сентября 2022 года № 1524-р</w:t>
      </w:r>
    </w:p>
    <w:p w:rsidR="004608B3" w:rsidRDefault="004608B3" w:rsidP="004608B3">
      <w:pPr>
        <w:pStyle w:val="3"/>
      </w:pPr>
      <w:r>
        <w:t xml:space="preserve">«Об отказе в предоставлении разрешения на условно разрешенный вид </w:t>
      </w:r>
    </w:p>
    <w:p w:rsidR="004608B3" w:rsidRDefault="004608B3" w:rsidP="004608B3">
      <w:pPr>
        <w:pStyle w:val="3"/>
      </w:pPr>
      <w:r>
        <w:t xml:space="preserve">использования земельного участка по ул. Чкалова, 133 </w:t>
      </w:r>
    </w:p>
    <w:p w:rsidR="004608B3" w:rsidRDefault="004608B3" w:rsidP="004608B3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объекты дорожного сервиса»</w:t>
      </w:r>
    </w:p>
    <w:p w:rsidR="004608B3" w:rsidRDefault="004608B3" w:rsidP="008C2DA1">
      <w:pPr>
        <w:pStyle w:val="a3"/>
        <w:ind w:firstLine="709"/>
      </w:pPr>
      <w:proofErr w:type="gramStart"/>
      <w:r>
        <w:t>В связи с обращением Бахмутова Р.Ф. от 30.06.2022 № 03-04-01-4062, действующего за ООО «СМП «БЕРАЗИ» по доверенности № 1 от 22.02.2022, в соответствии с ч. 11.1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</w:t>
      </w:r>
      <w:bookmarkStart w:id="0" w:name="_GoBack"/>
      <w:bookmarkEnd w:id="0"/>
      <w:r>
        <w:t>по землепользованию и застройке муниципального образования «Город Астрахань» от 04.08.2022, ввиду размещения на земельном участке самовольного объекта капитального строительства:</w:t>
      </w:r>
    </w:p>
    <w:p w:rsidR="004608B3" w:rsidRDefault="004608B3" w:rsidP="008C2DA1">
      <w:pPr>
        <w:pStyle w:val="a3"/>
        <w:ind w:firstLine="709"/>
      </w:pPr>
      <w:r>
        <w:t xml:space="preserve">1. Отказать в предоставлении разрешения на условно разрешенный вид использования земельного участка площадью 6395 кв. м (кадастровый номер 30:12:041479:3) по ул. Чкалова, 133 в </w:t>
      </w:r>
      <w:proofErr w:type="spellStart"/>
      <w:r>
        <w:t>Трусовском</w:t>
      </w:r>
      <w:proofErr w:type="spellEnd"/>
      <w:r>
        <w:t xml:space="preserve"> районе г. Астрахани - объекты дорожного сервиса.</w:t>
      </w:r>
    </w:p>
    <w:p w:rsidR="004608B3" w:rsidRDefault="004608B3" w:rsidP="008C2DA1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608B3" w:rsidRDefault="004608B3" w:rsidP="008C2DA1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4608B3" w:rsidRDefault="004608B3" w:rsidP="008C2DA1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608B3" w:rsidRDefault="004608B3" w:rsidP="008C2DA1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608B3" w:rsidRDefault="004608B3" w:rsidP="008C2DA1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608B3" w:rsidRDefault="004608B3" w:rsidP="004608B3">
      <w:pPr>
        <w:pStyle w:val="a3"/>
        <w:jc w:val="right"/>
        <w:rPr>
          <w:rFonts w:ascii="Cambria" w:hAnsi="Cambria" w:cs="Cambria"/>
          <w:sz w:val="17"/>
          <w:szCs w:val="17"/>
        </w:rPr>
      </w:pPr>
      <w:r>
        <w:rPr>
          <w:b/>
          <w:bCs/>
        </w:rPr>
        <w:t>Глава муниципального образования «Город Астрахань»</w:t>
      </w:r>
      <w:r w:rsidR="008C2DA1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8C2DA1"/>
    <w:sectPr w:rsidR="00FF4A14" w:rsidSect="008C2DA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8B3"/>
    <w:rsid w:val="004608B3"/>
    <w:rsid w:val="008505A8"/>
    <w:rsid w:val="008C2DA1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08B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08B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08B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08B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2022-09-08T08:28:00Z</dcterms:created>
  <dcterms:modified xsi:type="dcterms:W3CDTF">2022-09-08T08:29:00Z</dcterms:modified>
</cp:coreProperties>
</file>