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A9769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</w:t>
      </w:r>
      <w:r w:rsidR="00B36E11">
        <w:rPr>
          <w:b/>
          <w:sz w:val="22"/>
        </w:rPr>
        <w:t>2</w:t>
      </w:r>
      <w:r w:rsidR="008E57EF">
        <w:rPr>
          <w:b/>
          <w:sz w:val="22"/>
        </w:rPr>
        <w:t xml:space="preserve"> </w:t>
      </w:r>
      <w:r w:rsidR="00A03DA4">
        <w:rPr>
          <w:b/>
          <w:sz w:val="22"/>
        </w:rPr>
        <w:t>я</w:t>
      </w:r>
      <w:r w:rsidR="00B36E11">
        <w:rPr>
          <w:b/>
          <w:sz w:val="22"/>
        </w:rPr>
        <w:t>нваря</w:t>
      </w:r>
      <w:r w:rsidR="008E57EF">
        <w:rPr>
          <w:b/>
          <w:sz w:val="22"/>
        </w:rPr>
        <w:t xml:space="preserve"> 202</w:t>
      </w:r>
      <w:r w:rsidR="00B36E11">
        <w:rPr>
          <w:b/>
          <w:sz w:val="22"/>
        </w:rPr>
        <w:t>1</w:t>
      </w:r>
      <w:r w:rsidR="008E57EF">
        <w:rPr>
          <w:b/>
          <w:sz w:val="22"/>
        </w:rPr>
        <w:t xml:space="preserve"> года № </w:t>
      </w:r>
      <w:r w:rsidR="00B36E11">
        <w:rPr>
          <w:b/>
          <w:sz w:val="22"/>
        </w:rPr>
        <w:t>02</w:t>
      </w:r>
      <w:r w:rsidR="00F150DC" w:rsidRPr="00F150DC">
        <w:rPr>
          <w:b/>
          <w:sz w:val="22"/>
        </w:rPr>
        <w:t>-р</w:t>
      </w:r>
    </w:p>
    <w:p w:rsidR="00F150DC" w:rsidRPr="00B36E11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B36E11">
        <w:rPr>
          <w:b/>
          <w:sz w:val="22"/>
        </w:rPr>
        <w:t>«</w:t>
      </w:r>
      <w:r w:rsidR="00B36E11" w:rsidRPr="00B36E11">
        <w:rPr>
          <w:b/>
          <w:sz w:val="22"/>
        </w:rPr>
        <w:t>О внесении изменений в распоряжение администрации Ленинского района г. Астрахани от 21.08.2020 № 103-р</w:t>
      </w:r>
      <w:r w:rsidRPr="00B36E11">
        <w:rPr>
          <w:b/>
          <w:sz w:val="22"/>
        </w:rPr>
        <w:t>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B36E11" w:rsidRPr="00B36E11" w:rsidRDefault="00B36E11" w:rsidP="00B36E11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B36E11">
        <w:rPr>
          <w:rFonts w:eastAsia="Arial"/>
          <w:sz w:val="22"/>
          <w:lang w:eastAsia="ru-RU" w:bidi="ru-RU"/>
        </w:rPr>
        <w:t>В соответствии с письмом директора управляющей организации ООО «УО «Артель» (</w:t>
      </w:r>
      <w:proofErr w:type="spellStart"/>
      <w:r w:rsidRPr="00B36E11">
        <w:rPr>
          <w:rFonts w:eastAsia="Arial"/>
          <w:sz w:val="22"/>
          <w:lang w:eastAsia="ru-RU" w:bidi="ru-RU"/>
        </w:rPr>
        <w:t>вх</w:t>
      </w:r>
      <w:proofErr w:type="spellEnd"/>
      <w:r w:rsidRPr="00B36E11">
        <w:rPr>
          <w:rFonts w:eastAsia="Arial"/>
          <w:sz w:val="22"/>
          <w:lang w:eastAsia="ru-RU" w:bidi="ru-RU"/>
        </w:rPr>
        <w:t>. № 03-22-132 от 21.01.2021) об исключении из распоряжения администрации Ленинского района г. Астрахани от 21.08.2020 № 103-р «Об определении управляющей организации» многоквартирные дома по следующим адресам: ул. Адмиралтейская, д. 50 литер «А», литер «Г», ул. Адмиралтейская, д. 56 литер «А», пл. Покровская, д. 8 литер «А»:</w:t>
      </w:r>
      <w:proofErr w:type="gramEnd"/>
    </w:p>
    <w:p w:rsidR="00B36E11" w:rsidRPr="00B36E11" w:rsidRDefault="00B36E11" w:rsidP="00B36E1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36E11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21.08.2020 № 103-р «Об определении управляющей организации» (с изменениями от 07.09.2020 № 112-р) жилые многоквартирные дома, расположенные по адресам: ул. Адмиралтейская, д. 50 литер «А», литер «Г», ул. Адмиралтейская, д. 56 литер «А», пл. Покровская, д. 8 литер «А», в связи с проведением общего собрания собственников помещений в многоквартирных домах и выбора формы</w:t>
      </w:r>
      <w:proofErr w:type="gramEnd"/>
      <w:r w:rsidRPr="00B36E11">
        <w:rPr>
          <w:rFonts w:eastAsia="Arial"/>
          <w:sz w:val="22"/>
          <w:lang w:eastAsia="ru-RU" w:bidi="ru-RU"/>
        </w:rPr>
        <w:t xml:space="preserve"> управления домами.</w:t>
      </w:r>
    </w:p>
    <w:p w:rsidR="00B36E11" w:rsidRPr="00B36E11" w:rsidRDefault="00B36E11" w:rsidP="00B36E1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B36E11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B36E11" w:rsidRPr="00B36E11" w:rsidRDefault="00B36E11" w:rsidP="00B36E11">
      <w:pPr>
        <w:pStyle w:val="a5"/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36E11">
        <w:rPr>
          <w:rFonts w:eastAsia="Arial"/>
          <w:sz w:val="22"/>
          <w:lang w:eastAsia="ru-RU" w:bidi="ru-RU"/>
        </w:rPr>
        <w:t>Разместить</w:t>
      </w:r>
      <w:proofErr w:type="gramEnd"/>
      <w:r w:rsidRPr="00B36E11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B36E11" w:rsidRPr="00B36E11" w:rsidRDefault="00B36E11" w:rsidP="00B36E11">
      <w:pPr>
        <w:pStyle w:val="a5"/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B36E11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Адмиралтейская, д. 50 литер «А», литер «Г», ул. Адмиралтейская, д. 56 литер «А», пл. Покровская, д. 8 литер «А», а также управляющую организацию ООО «УО «Артель» об исключении из распоряжения администрации Ленинского района г. Астрахани от 21.08.2020 № 103-р</w:t>
      </w:r>
      <w:proofErr w:type="gramEnd"/>
      <w:r w:rsidRPr="00B36E11">
        <w:rPr>
          <w:rFonts w:eastAsia="Arial"/>
          <w:sz w:val="22"/>
          <w:lang w:eastAsia="ru-RU" w:bidi="ru-RU"/>
        </w:rPr>
        <w:t xml:space="preserve"> «Об определении управляющей организации» (с изменениями от 07.09.2020 № 112-р), посредством направления </w:t>
      </w:r>
      <w:proofErr w:type="gramStart"/>
      <w:r w:rsidRPr="00B36E11">
        <w:rPr>
          <w:rFonts w:eastAsia="Arial"/>
          <w:sz w:val="22"/>
          <w:lang w:eastAsia="ru-RU" w:bidi="ru-RU"/>
        </w:rPr>
        <w:t>информации</w:t>
      </w:r>
      <w:proofErr w:type="gramEnd"/>
      <w:r w:rsidRPr="00B36E11">
        <w:rPr>
          <w:rFonts w:eastAsia="Arial"/>
          <w:sz w:val="22"/>
          <w:lang w:eastAsia="ru-RU" w:bidi="ru-RU"/>
        </w:rPr>
        <w:t xml:space="preserve"> по адресу фактического нахождения управляющей организации.</w:t>
      </w:r>
    </w:p>
    <w:p w:rsidR="00B36E11" w:rsidRPr="00B36E11" w:rsidRDefault="00B36E11" w:rsidP="00B36E11">
      <w:pPr>
        <w:numPr>
          <w:ilvl w:val="1"/>
          <w:numId w:val="8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B36E11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A97694" w:rsidRDefault="00A97694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bookmarkStart w:id="0" w:name="_GoBack"/>
      <w:bookmarkEnd w:id="0"/>
    </w:p>
    <w:p w:rsidR="00A97694" w:rsidRDefault="00A97694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8C2E42" w:rsidRPr="00A03DA4" w:rsidRDefault="008C2E42" w:rsidP="00A03DA4">
      <w:pPr>
        <w:ind w:left="1068"/>
        <w:jc w:val="left"/>
        <w:rPr>
          <w:rFonts w:eastAsia="Times New Roman"/>
          <w:sz w:val="22"/>
          <w:lang w:eastAsia="ru-RU"/>
        </w:rPr>
      </w:pP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540E5DF0"/>
    <w:multiLevelType w:val="multilevel"/>
    <w:tmpl w:val="240058D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569F5136"/>
    <w:multiLevelType w:val="multilevel"/>
    <w:tmpl w:val="82FC6E7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36D09A5"/>
    <w:multiLevelType w:val="multilevel"/>
    <w:tmpl w:val="7D1E57F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5219DA"/>
    <w:rsid w:val="006F72BA"/>
    <w:rsid w:val="008C2E42"/>
    <w:rsid w:val="008E57EF"/>
    <w:rsid w:val="009768AB"/>
    <w:rsid w:val="00A03DA4"/>
    <w:rsid w:val="00A97694"/>
    <w:rsid w:val="00B36E11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11</cp:revision>
  <cp:lastPrinted>2021-01-22T13:13:00Z</cp:lastPrinted>
  <dcterms:created xsi:type="dcterms:W3CDTF">2020-05-27T06:58:00Z</dcterms:created>
  <dcterms:modified xsi:type="dcterms:W3CDTF">2021-01-22T13:13:00Z</dcterms:modified>
</cp:coreProperties>
</file>