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2C1" w:rsidRPr="00012EF9" w:rsidRDefault="00F342C1" w:rsidP="00012EF9"/>
    <w:p w:rsidR="00F342C1" w:rsidRPr="00E8669B" w:rsidRDefault="00E8669B" w:rsidP="00E8669B">
      <w:pPr>
        <w:jc w:val="center"/>
        <w:rPr>
          <w:rFonts w:asciiTheme="majorHAnsi" w:hAnsiTheme="majorHAnsi"/>
          <w:b/>
          <w:sz w:val="20"/>
          <w:szCs w:val="20"/>
        </w:rPr>
      </w:pPr>
      <w:r w:rsidRPr="00E8669B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803178">
        <w:rPr>
          <w:rFonts w:asciiTheme="majorHAnsi" w:hAnsiTheme="majorHAnsi"/>
          <w:b/>
          <w:sz w:val="20"/>
          <w:szCs w:val="20"/>
        </w:rPr>
        <w:t xml:space="preserve"> </w:t>
      </w:r>
      <w:r w:rsidRPr="00E8669B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C63A23" w:rsidRDefault="00E8669B" w:rsidP="00E8669B">
      <w:pPr>
        <w:jc w:val="center"/>
        <w:rPr>
          <w:rFonts w:asciiTheme="majorHAnsi" w:hAnsiTheme="majorHAnsi"/>
          <w:b/>
          <w:sz w:val="20"/>
          <w:szCs w:val="20"/>
        </w:rPr>
      </w:pPr>
      <w:r w:rsidRPr="00E8669B">
        <w:rPr>
          <w:rFonts w:asciiTheme="majorHAnsi" w:hAnsiTheme="majorHAnsi"/>
          <w:b/>
          <w:sz w:val="20"/>
          <w:szCs w:val="20"/>
        </w:rPr>
        <w:t>РАСПОРЯЖЕНИЕ</w:t>
      </w:r>
    </w:p>
    <w:p w:rsidR="00F342C1" w:rsidRPr="00E8669B" w:rsidRDefault="00E8669B" w:rsidP="00E8669B">
      <w:pPr>
        <w:jc w:val="center"/>
        <w:rPr>
          <w:rFonts w:asciiTheme="majorHAnsi" w:hAnsiTheme="majorHAnsi"/>
          <w:b/>
          <w:sz w:val="20"/>
          <w:szCs w:val="20"/>
        </w:rPr>
      </w:pPr>
      <w:r w:rsidRPr="00E8669B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bookmark3"/>
      <w:bookmarkStart w:id="1" w:name="bookmark4"/>
      <w:r w:rsidRPr="00E8669B">
        <w:rPr>
          <w:rFonts w:asciiTheme="majorHAnsi" w:hAnsiTheme="majorHAnsi"/>
          <w:b/>
          <w:sz w:val="20"/>
          <w:szCs w:val="20"/>
        </w:rPr>
        <w:t>02 августа 2022 года № 1250-р</w:t>
      </w:r>
      <w:bookmarkEnd w:id="0"/>
      <w:bookmarkEnd w:id="1"/>
    </w:p>
    <w:p w:rsidR="00F342C1" w:rsidRPr="00E8669B" w:rsidRDefault="00C63A23" w:rsidP="00E8669B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«Об утверждении перечня</w:t>
      </w:r>
      <w:r w:rsidR="00E8669B" w:rsidRPr="00E8669B">
        <w:rPr>
          <w:rFonts w:asciiTheme="majorHAnsi" w:hAnsiTheme="majorHAnsi"/>
          <w:b/>
          <w:sz w:val="20"/>
          <w:szCs w:val="20"/>
        </w:rPr>
        <w:t xml:space="preserve"> мест концентрации дорожно-транспортных происшествий и первоочередных мер, направленных на устранение причин и условий совершения дорожно-транспортных происшествий на автомобильных дорогах местного значения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F342C1" w:rsidRPr="00E8669B" w:rsidRDefault="00C73CE5" w:rsidP="007843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669B">
        <w:rPr>
          <w:rFonts w:ascii="Arial" w:hAnsi="Arial" w:cs="Arial"/>
          <w:sz w:val="18"/>
          <w:szCs w:val="18"/>
        </w:rPr>
        <w:t>В соответствии с Федеральными законами «О транспортной безопасности», «Об</w:t>
      </w:r>
      <w:r w:rsidR="00803178">
        <w:rPr>
          <w:rFonts w:ascii="Arial" w:hAnsi="Arial" w:cs="Arial"/>
          <w:sz w:val="18"/>
          <w:szCs w:val="18"/>
        </w:rPr>
        <w:t xml:space="preserve"> </w:t>
      </w:r>
      <w:r w:rsidRPr="00E8669B">
        <w:rPr>
          <w:rFonts w:ascii="Arial" w:hAnsi="Arial" w:cs="Arial"/>
          <w:sz w:val="18"/>
          <w:szCs w:val="18"/>
        </w:rPr>
        <w:t>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Уставом муниципального образования «Город Астрахань»:</w:t>
      </w:r>
    </w:p>
    <w:p w:rsidR="00F342C1" w:rsidRPr="00E8669B" w:rsidRDefault="00E8669B" w:rsidP="007843F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C73CE5" w:rsidRPr="00E8669B">
        <w:rPr>
          <w:rFonts w:ascii="Arial" w:hAnsi="Arial" w:cs="Arial"/>
          <w:sz w:val="18"/>
          <w:szCs w:val="18"/>
        </w:rPr>
        <w:t>Утвердить прилагаемый перечень мест концентрации дорожн</w:t>
      </w:r>
      <w:proofErr w:type="gramStart"/>
      <w:r w:rsidR="00C73CE5" w:rsidRPr="00E8669B">
        <w:rPr>
          <w:rFonts w:ascii="Arial" w:hAnsi="Arial" w:cs="Arial"/>
          <w:sz w:val="18"/>
          <w:szCs w:val="18"/>
        </w:rPr>
        <w:t>о-</w:t>
      </w:r>
      <w:proofErr w:type="gramEnd"/>
      <w:r w:rsidR="00C73CE5" w:rsidRPr="00E8669B">
        <w:rPr>
          <w:rFonts w:ascii="Arial" w:hAnsi="Arial" w:cs="Arial"/>
          <w:sz w:val="18"/>
          <w:szCs w:val="18"/>
        </w:rPr>
        <w:t xml:space="preserve"> транспортных происшествий и первоочередных мер, направленных на устранение причин и условий совершения дорожно-транспортных происшествий на автомобильных дорогах местного значения.</w:t>
      </w:r>
    </w:p>
    <w:p w:rsidR="00F342C1" w:rsidRPr="00E8669B" w:rsidRDefault="00E8669B" w:rsidP="007843F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C73CE5" w:rsidRPr="00E8669B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«Город Астрахань» от 23.12.2020 № 2368-р «Об утверждении перечня аварийно-опасных участков дорог и первоочередных мер, направленных на устранение причин и условий совершения дорожн</w:t>
      </w:r>
      <w:proofErr w:type="gramStart"/>
      <w:r w:rsidR="00C73CE5" w:rsidRPr="00E8669B">
        <w:rPr>
          <w:rFonts w:ascii="Arial" w:hAnsi="Arial" w:cs="Arial"/>
          <w:sz w:val="18"/>
          <w:szCs w:val="18"/>
        </w:rPr>
        <w:t>о-</w:t>
      </w:r>
      <w:proofErr w:type="gramEnd"/>
      <w:r w:rsidR="00C73CE5" w:rsidRPr="00E8669B">
        <w:rPr>
          <w:rFonts w:ascii="Arial" w:hAnsi="Arial" w:cs="Arial"/>
          <w:sz w:val="18"/>
          <w:szCs w:val="18"/>
        </w:rPr>
        <w:t xml:space="preserve"> транспортных происшествий на автомобильных дорогах местного значения».</w:t>
      </w:r>
    </w:p>
    <w:p w:rsidR="00F342C1" w:rsidRPr="00E8669B" w:rsidRDefault="00E8669B" w:rsidP="007843F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C73CE5" w:rsidRPr="00E8669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C73CE5" w:rsidRPr="00E8669B">
        <w:rPr>
          <w:rFonts w:ascii="Arial" w:hAnsi="Arial" w:cs="Arial"/>
          <w:sz w:val="18"/>
          <w:szCs w:val="18"/>
        </w:rPr>
        <w:t>разместить</w:t>
      </w:r>
      <w:proofErr w:type="gramEnd"/>
      <w:r w:rsidR="00C73CE5" w:rsidRPr="00E8669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F342C1" w:rsidRPr="00E8669B" w:rsidRDefault="00E8669B" w:rsidP="007843F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r w:rsidR="00C73CE5" w:rsidRPr="00E8669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342C1" w:rsidRPr="00E8669B" w:rsidRDefault="00E8669B" w:rsidP="007843F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C73CE5" w:rsidRPr="00E8669B">
        <w:rPr>
          <w:rFonts w:ascii="Arial" w:hAnsi="Arial" w:cs="Arial"/>
          <w:sz w:val="18"/>
          <w:szCs w:val="18"/>
        </w:rPr>
        <w:t>Контроль за</w:t>
      </w:r>
      <w:proofErr w:type="gramEnd"/>
      <w:r w:rsidR="00C73CE5" w:rsidRPr="00E8669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</w:t>
      </w:r>
      <w:r>
        <w:rPr>
          <w:rFonts w:ascii="Arial" w:hAnsi="Arial" w:cs="Arial"/>
          <w:sz w:val="18"/>
          <w:szCs w:val="18"/>
        </w:rPr>
        <w:t xml:space="preserve"> </w:t>
      </w:r>
      <w:r w:rsidR="00C73CE5" w:rsidRPr="00E8669B">
        <w:rPr>
          <w:rFonts w:ascii="Arial" w:hAnsi="Arial" w:cs="Arial"/>
          <w:sz w:val="18"/>
          <w:szCs w:val="18"/>
        </w:rPr>
        <w:t>главы муниципального образования «Город Астрахань» - начальника управления дорожного хозяйства и транспорта администрации</w:t>
      </w:r>
      <w:r w:rsidR="00C63A23">
        <w:rPr>
          <w:rFonts w:ascii="Arial" w:hAnsi="Arial" w:cs="Arial"/>
          <w:sz w:val="18"/>
          <w:szCs w:val="18"/>
        </w:rPr>
        <w:t xml:space="preserve"> </w:t>
      </w:r>
      <w:r w:rsidR="00C73CE5" w:rsidRPr="00E8669B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F342C1" w:rsidRPr="00E8669B" w:rsidRDefault="00C73CE5" w:rsidP="00E8669B">
      <w:pPr>
        <w:jc w:val="right"/>
        <w:rPr>
          <w:rFonts w:ascii="Arial" w:hAnsi="Arial" w:cs="Arial"/>
          <w:b/>
          <w:sz w:val="18"/>
          <w:szCs w:val="18"/>
        </w:rPr>
      </w:pPr>
      <w:r w:rsidRPr="00E8669B">
        <w:rPr>
          <w:rFonts w:ascii="Arial" w:hAnsi="Arial" w:cs="Arial"/>
          <w:b/>
          <w:sz w:val="18"/>
          <w:szCs w:val="18"/>
        </w:rPr>
        <w:t>Глава муниципального</w:t>
      </w:r>
      <w:r w:rsidR="00E8669B">
        <w:rPr>
          <w:rFonts w:ascii="Arial" w:hAnsi="Arial" w:cs="Arial"/>
          <w:b/>
          <w:sz w:val="18"/>
          <w:szCs w:val="18"/>
        </w:rPr>
        <w:t xml:space="preserve"> </w:t>
      </w:r>
      <w:r w:rsidRPr="00E8669B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E8669B">
        <w:rPr>
          <w:rFonts w:ascii="Arial" w:hAnsi="Arial" w:cs="Arial"/>
          <w:b/>
          <w:sz w:val="18"/>
          <w:szCs w:val="18"/>
        </w:rPr>
        <w:t xml:space="preserve"> </w:t>
      </w:r>
      <w:r w:rsidRPr="00E8669B">
        <w:rPr>
          <w:rFonts w:ascii="Arial" w:hAnsi="Arial" w:cs="Arial"/>
          <w:b/>
          <w:sz w:val="18"/>
          <w:szCs w:val="18"/>
        </w:rPr>
        <w:t>О.А. Полумордвинов</w:t>
      </w:r>
    </w:p>
    <w:p w:rsidR="00F342C1" w:rsidRDefault="00F342C1" w:rsidP="00012EF9"/>
    <w:p w:rsidR="000A33C7" w:rsidRDefault="000A33C7" w:rsidP="00012EF9"/>
    <w:p w:rsidR="000A33C7" w:rsidRDefault="000A33C7" w:rsidP="00012EF9"/>
    <w:p w:rsidR="000A33C7" w:rsidRDefault="000A33C7" w:rsidP="00012EF9"/>
    <w:p w:rsidR="000A33C7" w:rsidRDefault="000A33C7" w:rsidP="00012EF9"/>
    <w:p w:rsidR="000A33C7" w:rsidRDefault="000A33C7" w:rsidP="00012EF9"/>
    <w:p w:rsidR="000A33C7" w:rsidRDefault="000A33C7" w:rsidP="00012EF9">
      <w:r>
        <w:br w:type="page"/>
      </w:r>
    </w:p>
    <w:p w:rsidR="000A33C7" w:rsidRPr="00012EF9" w:rsidRDefault="000A33C7" w:rsidP="00012EF9">
      <w:r>
        <w:rPr>
          <w:noProof/>
          <w:lang w:bidi="ar-SA"/>
        </w:rPr>
        <w:lastRenderedPageBreak/>
        <w:drawing>
          <wp:inline distT="0" distB="0" distL="0" distR="0" wp14:anchorId="42F69AB1" wp14:editId="748095E1">
            <wp:extent cx="4945380" cy="86182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4538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A33C7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0A612DA3" wp14:editId="58FD1742">
            <wp:extent cx="4773930" cy="8618220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7393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A33C7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1AE7B075" wp14:editId="4B3C5019">
            <wp:extent cx="4875530" cy="861822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7553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A33C7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055C2DEE" wp14:editId="0503E406">
            <wp:extent cx="4798695" cy="8618220"/>
            <wp:effectExtent l="0" t="0" r="190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9869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A33C7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6AFC9E71" wp14:editId="4EFE53AC">
            <wp:extent cx="4949190" cy="8618220"/>
            <wp:effectExtent l="0" t="0" r="381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4919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0A33C7" w:rsidRPr="00012EF9" w:rsidSect="0046723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6BC2" w:rsidRDefault="00DC6BC2">
      <w:r>
        <w:separator/>
      </w:r>
    </w:p>
  </w:endnote>
  <w:endnote w:type="continuationSeparator" w:id="0">
    <w:p w:rsidR="00DC6BC2" w:rsidRDefault="00DC6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6BC2" w:rsidRDefault="00DC6BC2"/>
  </w:footnote>
  <w:footnote w:type="continuationSeparator" w:id="0">
    <w:p w:rsidR="00DC6BC2" w:rsidRDefault="00DC6BC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4B3223"/>
    <w:multiLevelType w:val="multilevel"/>
    <w:tmpl w:val="6338D1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342C1"/>
    <w:rsid w:val="00012EF9"/>
    <w:rsid w:val="000A33C7"/>
    <w:rsid w:val="00467230"/>
    <w:rsid w:val="00511684"/>
    <w:rsid w:val="0056373F"/>
    <w:rsid w:val="007843F9"/>
    <w:rsid w:val="00794777"/>
    <w:rsid w:val="007F1468"/>
    <w:rsid w:val="00803178"/>
    <w:rsid w:val="009D16A1"/>
    <w:rsid w:val="00C63A23"/>
    <w:rsid w:val="00C73CE5"/>
    <w:rsid w:val="00DC6BC2"/>
    <w:rsid w:val="00E8669B"/>
    <w:rsid w:val="00F162EE"/>
    <w:rsid w:val="00F34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/>
      <w:ind w:left="1500" w:firstLine="48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4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A33C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33C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/>
      <w:ind w:left="1500" w:firstLine="48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4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A33C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33C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339</Words>
  <Characters>1935</Characters>
  <Application>Microsoft Office Word</Application>
  <DocSecurity>0</DocSecurity>
  <Lines>16</Lines>
  <Paragraphs>4</Paragraphs>
  <ScaleCrop>false</ScaleCrop>
  <Company/>
  <LinksUpToDate>false</LinksUpToDate>
  <CharactersWithSpaces>2270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13</cp:revision>
  <dcterms:created xsi:type="dcterms:W3CDTF">2022-08-02T12:58:00Z</dcterms:created>
  <dcterms:modified xsi:type="dcterms:W3CDTF">2022-08-02T13:21:00Z</dcterms:modified>
</cp:coreProperties>
</file>