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C44" w:rsidRDefault="00027C44" w:rsidP="00027C44">
      <w:pPr>
        <w:pStyle w:val="3"/>
      </w:pPr>
      <w:r>
        <w:t>Администрация муниципального образования «Город Астрахань»</w:t>
      </w:r>
    </w:p>
    <w:p w:rsidR="00DB6F0A" w:rsidRDefault="00027C44" w:rsidP="00027C44">
      <w:pPr>
        <w:pStyle w:val="3"/>
      </w:pPr>
      <w:r>
        <w:t>РАСПОРЯЖЕНИЕ</w:t>
      </w:r>
      <w:r>
        <w:t xml:space="preserve"> </w:t>
      </w:r>
    </w:p>
    <w:p w:rsidR="00027C44" w:rsidRDefault="00027C44" w:rsidP="00027C44">
      <w:pPr>
        <w:pStyle w:val="3"/>
      </w:pPr>
      <w:bookmarkStart w:id="0" w:name="_GoBack"/>
      <w:bookmarkEnd w:id="0"/>
      <w:r>
        <w:t>02 августа 2024 года № 1325-р</w:t>
      </w:r>
    </w:p>
    <w:p w:rsidR="00027C44" w:rsidRDefault="00027C44" w:rsidP="00027C44">
      <w:pPr>
        <w:pStyle w:val="3"/>
      </w:pPr>
      <w:r>
        <w:t xml:space="preserve">«Об изъятии для муниципальных нужд муниципального образования </w:t>
      </w:r>
    </w:p>
    <w:p w:rsidR="00027C44" w:rsidRDefault="00027C44" w:rsidP="00027C44">
      <w:pPr>
        <w:pStyle w:val="3"/>
      </w:pPr>
      <w:r>
        <w:t xml:space="preserve">«Городской округ город Астрахань» долей земельного участка, жилых </w:t>
      </w:r>
    </w:p>
    <w:p w:rsidR="00027C44" w:rsidRDefault="00027C44" w:rsidP="00027C44">
      <w:pPr>
        <w:pStyle w:val="3"/>
      </w:pPr>
      <w:r>
        <w:t xml:space="preserve">и нежилого помещений многоквартирного дома </w:t>
      </w:r>
    </w:p>
    <w:p w:rsidR="00027C44" w:rsidRDefault="00027C44" w:rsidP="00027C44">
      <w:pPr>
        <w:pStyle w:val="3"/>
      </w:pPr>
      <w:r>
        <w:t xml:space="preserve">(литера «Д», «3», «И») по ул. Бэра/ </w:t>
      </w:r>
      <w:proofErr w:type="gramStart"/>
      <w:r>
        <w:t>Тамбовской</w:t>
      </w:r>
      <w:proofErr w:type="gramEnd"/>
      <w:r>
        <w:t xml:space="preserve">, 20/19 </w:t>
      </w:r>
    </w:p>
    <w:p w:rsidR="00027C44" w:rsidRDefault="00027C44" w:rsidP="00027C44">
      <w:pPr>
        <w:pStyle w:val="3"/>
      </w:pPr>
      <w:r>
        <w:t>в Кировском районе»</w:t>
      </w:r>
    </w:p>
    <w:p w:rsidR="00027C44" w:rsidRDefault="00027C44" w:rsidP="00027C44">
      <w:pPr>
        <w:pStyle w:val="a3"/>
        <w:ind w:firstLine="709"/>
      </w:pPr>
      <w:proofErr w:type="gramStart"/>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w:t>
      </w:r>
      <w:r>
        <w:t>49, 56.2, 56.3, 56.6, 56.7 Земельного кодекса Российской Федерации, заключением об оценке соответствия многоквартирного дома (литера «Д») по ул. Бэра/ Тамбовской, 20/19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w:t>
      </w:r>
      <w:proofErr w:type="gramEnd"/>
      <w:r>
        <w:t xml:space="preserve"> </w:t>
      </w:r>
      <w:proofErr w:type="gramStart"/>
      <w:r>
        <w:t xml:space="preserve">подлежащим сносу или реконструкции, садового дома жилым домом и жилого дома садовым домом от 21.02.2020 № ЗАК-1/5д, распоряжением администрации муниципального образования «Город Астрахань» от 24.04.2020 № 778-р «О признании многоквартирного дома (литера «Д») по ул. Бэра/ Тамбовской, 20/19 в Кировском районе аварийным и подлежащим реконструкции», с изменением, внесенным распоряжением администрации муниципального образования «Город Астрахань» от 17.03.2022 № 438-р, </w:t>
      </w:r>
      <w:r>
        <w:rPr>
          <w:spacing w:val="0"/>
        </w:rPr>
        <w:t>заключением об оценке</w:t>
      </w:r>
      <w:proofErr w:type="gramEnd"/>
      <w:r>
        <w:rPr>
          <w:spacing w:val="0"/>
        </w:rPr>
        <w:t xml:space="preserve"> </w:t>
      </w:r>
      <w:proofErr w:type="gramStart"/>
      <w:r>
        <w:rPr>
          <w:spacing w:val="0"/>
        </w:rPr>
        <w:t xml:space="preserve">соответствия многоквартирного дома (литера «3») по ул. </w:t>
      </w:r>
      <w:r>
        <w:t>Бэра/ Тамбовской, 20/19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21.02.2020 № ЗАК-1/5з, распоряжением администрации муниципального образования «Город Астрахань» от 22.05.2020 № 906-р</w:t>
      </w:r>
      <w:proofErr w:type="gramEnd"/>
      <w:r>
        <w:t xml:space="preserve"> «</w:t>
      </w:r>
      <w:proofErr w:type="gramStart"/>
      <w:r>
        <w:t>О признании многоквартирного дома (литера «3») по ул. Бэра/ Тамбовской, 20/19 в Кировском районе аварийным и подлежащим реконструкции», с изменением, внесенным распоряжением администрации муниципального образования «Город Астрахань» от 17.03.2022 № 438-р, заключением об оценке соответствия многоквартирного дома (литера «И») по ул. Бэра/ Тамбовской, 20/19 в Кировском районе г. Астрахани требованиям, установленным в Положении о признании помещения жилым помещением, жилого</w:t>
      </w:r>
      <w:proofErr w:type="gramEnd"/>
      <w:r>
        <w:t xml:space="preserve"> </w:t>
      </w:r>
      <w:proofErr w:type="gramStart"/>
      <w:r>
        <w:t>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21.02.2020 № ЗАК-1/5и, распоряжением администрации муниципального образования «Город Астрахань» от 25.05.2020 № 912-р «О признании многоквартирного дома (литера «И») по ул. Бэра/ Тамбовской, 20/19 в Кировском районе аварийным и подлежащим реконструкции», с изменением, внесенным распоряжением администрации муниципального образования</w:t>
      </w:r>
      <w:proofErr w:type="gramEnd"/>
      <w:r>
        <w:t xml:space="preserve"> «Город Астрахань» от 17.03.2022 № 438-р:</w:t>
      </w:r>
    </w:p>
    <w:p w:rsidR="00027C44" w:rsidRDefault="00027C44" w:rsidP="00027C44">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30:12:010384:96), пропорциональные площади жилых помещений (квартир) литера «Д»: №№ 56, 58, 60, 61, 62, 65, 66, 67, 68, жилых помещений (квартир) литера «3»: №№ 27, 29, 30, 32, 33, 34, 36, 37, 38, 40, 41, 43, 45, 47, 48, нежилого помещения № 031, жилых помещений</w:t>
      </w:r>
      <w:proofErr w:type="gramEnd"/>
      <w:r>
        <w:t xml:space="preserve"> (</w:t>
      </w:r>
      <w:proofErr w:type="gramStart"/>
      <w:r>
        <w:t>квартир) литера «И»: №№ 49, 50, 51, 52, 53, 54 из расчета общей площади земельного участка 7991 кв. м, и жилые помещения (квартиры) №№ 56, 58, 60, 61, 62, 65, 66, 68 в многоквартирном доме (литера «Д»), жилые помещения (квартиры) № 27, 29, 30, 32, 33, 34, 36, 37, 38, 40, 41, 43, 45, 47, 48, нежилое помещение № 031 в многоквартирном доме (литера</w:t>
      </w:r>
      <w:proofErr w:type="gramEnd"/>
      <w:r>
        <w:t xml:space="preserve"> «</w:t>
      </w:r>
      <w:proofErr w:type="gramStart"/>
      <w:r>
        <w:t>3»), жилые помещения (квартиры) № 49, 50, 51, 52, 53, 54 в многоквартирном доме (литера «И»), расположенные по адресу: г. Астрахань, ул. Бэра/ Тамбовская, 20/19 в Кировском районе (далее - недвижимое имущество).</w:t>
      </w:r>
      <w:proofErr w:type="gramEnd"/>
    </w:p>
    <w:p w:rsidR="00027C44" w:rsidRDefault="00027C44" w:rsidP="00027C44">
      <w:pPr>
        <w:pStyle w:val="a3"/>
        <w:ind w:firstLine="709"/>
      </w:pPr>
      <w:r>
        <w:t>2. Управлению муниципального имущества администрации муниципального образования «Городской округ город Астрахань»:</w:t>
      </w:r>
    </w:p>
    <w:p w:rsidR="00027C44" w:rsidRDefault="00027C44" w:rsidP="00027C44">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027C44" w:rsidRDefault="00027C44" w:rsidP="00027C44">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027C44" w:rsidRDefault="00027C44" w:rsidP="00027C44">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27C44" w:rsidRDefault="00027C44" w:rsidP="00027C44">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027C44" w:rsidRDefault="00027C44" w:rsidP="00027C44">
      <w:pPr>
        <w:pStyle w:val="a3"/>
        <w:ind w:firstLine="709"/>
      </w:pPr>
      <w:r>
        <w:t xml:space="preserve">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w:t>
      </w:r>
      <w:r>
        <w:lastRenderedPageBreak/>
        <w:t>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027C44" w:rsidRDefault="00027C44" w:rsidP="00027C44">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27C44" w:rsidRDefault="00027C44" w:rsidP="00027C44">
      <w:pPr>
        <w:pStyle w:val="a3"/>
        <w:ind w:firstLine="709"/>
      </w:pPr>
      <w:r>
        <w:t>4. Управлению информационной политики администрации муниципального образования «Городской округ город Астрахань»:</w:t>
      </w:r>
    </w:p>
    <w:p w:rsidR="00027C44" w:rsidRDefault="00027C44" w:rsidP="00027C44">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27C44" w:rsidRDefault="00027C44" w:rsidP="00027C44">
      <w:pPr>
        <w:pStyle w:val="a3"/>
        <w:ind w:firstLine="709"/>
      </w:pPr>
      <w:r>
        <w:rPr>
          <w:spacing w:val="7"/>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027C44" w:rsidRDefault="00027C44" w:rsidP="00027C44">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27C44" w:rsidRDefault="00027C44" w:rsidP="00027C44">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027C44" w:rsidRDefault="00027C44" w:rsidP="00027C44">
      <w:pPr>
        <w:pStyle w:val="a3"/>
        <w:jc w:val="right"/>
        <w:rPr>
          <w:b/>
          <w:bCs/>
        </w:rPr>
      </w:pPr>
      <w:proofErr w:type="gramStart"/>
      <w:r>
        <w:rPr>
          <w:b/>
          <w:bCs/>
        </w:rPr>
        <w:t>Исполняющий</w:t>
      </w:r>
      <w:proofErr w:type="gramEnd"/>
      <w:r>
        <w:rPr>
          <w:b/>
          <w:bCs/>
        </w:rPr>
        <w:t xml:space="preserve"> обязанности временно исполняющего полномочия главы </w:t>
      </w:r>
    </w:p>
    <w:p w:rsidR="00027C44" w:rsidRDefault="00027C44" w:rsidP="00027C44">
      <w:pPr>
        <w:pStyle w:val="a3"/>
        <w:jc w:val="right"/>
        <w:rPr>
          <w:b/>
          <w:bCs/>
        </w:rPr>
      </w:pPr>
      <w:r>
        <w:rPr>
          <w:b/>
          <w:bCs/>
        </w:rPr>
        <w:t>муниципального образования «Городской округ город Астрахань»</w:t>
      </w:r>
    </w:p>
    <w:p w:rsidR="00027C44" w:rsidRDefault="00027C44" w:rsidP="00027C44">
      <w:pPr>
        <w:pStyle w:val="a3"/>
        <w:jc w:val="right"/>
        <w:rPr>
          <w:b/>
          <w:bCs/>
        </w:rPr>
      </w:pPr>
      <w:r>
        <w:rPr>
          <w:b/>
          <w:bCs/>
        </w:rPr>
        <w:t>А.В. КОЗНОВ</w:t>
      </w:r>
    </w:p>
    <w:p w:rsidR="00FF4A14" w:rsidRDefault="00DB6F0A"/>
    <w:sectPr w:rsidR="00FF4A14" w:rsidSect="00027C4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C44"/>
    <w:rsid w:val="00027C44"/>
    <w:rsid w:val="008505A8"/>
    <w:rsid w:val="00A56E3A"/>
    <w:rsid w:val="00DB6F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27C44"/>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27C4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27C44"/>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27C4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1014</Words>
  <Characters>5781</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2024-08-07T12:54:00Z</dcterms:created>
  <dcterms:modified xsi:type="dcterms:W3CDTF">2024-08-07T12:55:00Z</dcterms:modified>
</cp:coreProperties>
</file>