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234" w:rsidRDefault="00605234" w:rsidP="00605234">
      <w:pPr>
        <w:pStyle w:val="3"/>
      </w:pPr>
      <w:r>
        <w:t>Администрация муниципального образования «Город Астрахань»</w:t>
      </w:r>
    </w:p>
    <w:p w:rsidR="009E7CDF" w:rsidRDefault="00605234" w:rsidP="00605234">
      <w:pPr>
        <w:pStyle w:val="3"/>
      </w:pPr>
      <w:r>
        <w:t>РАСПОРЯЖЕНИЕ</w:t>
      </w:r>
      <w:r>
        <w:t xml:space="preserve"> </w:t>
      </w:r>
    </w:p>
    <w:p w:rsidR="00605234" w:rsidRDefault="00605234" w:rsidP="00605234">
      <w:pPr>
        <w:pStyle w:val="3"/>
      </w:pPr>
      <w:bookmarkStart w:id="0" w:name="_GoBack"/>
      <w:bookmarkEnd w:id="0"/>
      <w:r>
        <w:t>02 августа 2024 года № 1332-р</w:t>
      </w:r>
    </w:p>
    <w:p w:rsidR="00605234" w:rsidRDefault="00605234" w:rsidP="00605234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</w:t>
      </w:r>
    </w:p>
    <w:p w:rsidR="00605234" w:rsidRDefault="00605234" w:rsidP="00605234">
      <w:pPr>
        <w:pStyle w:val="3"/>
      </w:pPr>
      <w:r>
        <w:t xml:space="preserve"> от 21.12.2023 № 2264-р»</w:t>
      </w:r>
    </w:p>
    <w:p w:rsidR="00605234" w:rsidRDefault="00605234" w:rsidP="00605234">
      <w:pPr>
        <w:pStyle w:val="a3"/>
        <w:ind w:firstLine="709"/>
      </w:pPr>
      <w:r>
        <w:t>В связи с технической ошибкой, в соответствии с выпиской из Единого государственного реестра недвижимости от 26.06.2024 № КУВИ-001/2024-168413776:</w:t>
      </w:r>
    </w:p>
    <w:p w:rsidR="00605234" w:rsidRDefault="00605234" w:rsidP="00605234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21.12.2023 № 2264-р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«Б, б, б</w:t>
      </w:r>
      <w:proofErr w:type="gramStart"/>
      <w:r>
        <w:t>1</w:t>
      </w:r>
      <w:proofErr w:type="gramEnd"/>
      <w:r>
        <w:t xml:space="preserve">») по ул. Таганской, 5 в </w:t>
      </w:r>
      <w:proofErr w:type="spellStart"/>
      <w:r>
        <w:t>Трусовском</w:t>
      </w:r>
      <w:proofErr w:type="spellEnd"/>
      <w:r>
        <w:t xml:space="preserve"> районе» следующее изменение:</w:t>
      </w:r>
    </w:p>
    <w:p w:rsidR="00605234" w:rsidRDefault="00605234" w:rsidP="00605234">
      <w:pPr>
        <w:pStyle w:val="a3"/>
        <w:ind w:firstLine="709"/>
      </w:pPr>
      <w:r>
        <w:t>- в пункте 1 слова «(кадастровый номер 30:12:041606:54),» заменить словами «(кадастровый номер 30:12:041629:79),».</w:t>
      </w:r>
    </w:p>
    <w:p w:rsidR="00605234" w:rsidRDefault="00605234" w:rsidP="0060523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605234" w:rsidRDefault="00605234" w:rsidP="00605234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05234" w:rsidRDefault="00605234" w:rsidP="00605234">
      <w:pPr>
        <w:pStyle w:val="a3"/>
        <w:ind w:firstLine="709"/>
      </w:pPr>
      <w:r>
        <w:rPr>
          <w:spacing w:val="2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05234" w:rsidRDefault="00605234" w:rsidP="0060523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05234" w:rsidRDefault="00605234" w:rsidP="0060523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05234" w:rsidRDefault="00605234" w:rsidP="00605234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временно исполняющего полномочия главы </w:t>
      </w:r>
    </w:p>
    <w:p w:rsidR="00605234" w:rsidRDefault="00605234" w:rsidP="00605234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605234" w:rsidRDefault="00605234" w:rsidP="00605234">
      <w:pPr>
        <w:pStyle w:val="a3"/>
        <w:jc w:val="right"/>
        <w:rPr>
          <w:b/>
          <w:bCs/>
        </w:rPr>
      </w:pPr>
      <w:r>
        <w:rPr>
          <w:b/>
          <w:bCs/>
        </w:rPr>
        <w:t>А.В. КОЗНОВ</w:t>
      </w:r>
    </w:p>
    <w:p w:rsidR="00FF4A14" w:rsidRDefault="009E7CDF"/>
    <w:sectPr w:rsidR="00FF4A14" w:rsidSect="006052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234"/>
    <w:rsid w:val="00605234"/>
    <w:rsid w:val="008505A8"/>
    <w:rsid w:val="009E7CD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52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52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52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52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2024-08-07T13:13:00Z</dcterms:created>
  <dcterms:modified xsi:type="dcterms:W3CDTF">2024-08-07T13:14:00Z</dcterms:modified>
</cp:coreProperties>
</file>