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4F9" w:rsidRDefault="00D514F9" w:rsidP="00D514F9">
      <w:pPr>
        <w:pStyle w:val="3"/>
      </w:pPr>
      <w:r>
        <w:t>Администрация муниципального образования «Город Астрахань»</w:t>
      </w:r>
    </w:p>
    <w:p w:rsidR="00D514F9" w:rsidRDefault="00D514F9" w:rsidP="00D514F9">
      <w:pPr>
        <w:pStyle w:val="3"/>
      </w:pPr>
      <w:r>
        <w:t>РАСПОРЯЖЕНИЕ</w:t>
      </w:r>
      <w:r>
        <w:t xml:space="preserve"> </w:t>
      </w:r>
      <w:r w:rsidR="00661F89">
        <w:br/>
      </w:r>
      <w:r>
        <w:t>02 февраля 2023 года №</w:t>
      </w:r>
      <w:r>
        <w:t xml:space="preserve"> </w:t>
      </w:r>
      <w:r>
        <w:t>105-р</w:t>
      </w:r>
    </w:p>
    <w:p w:rsidR="00D514F9" w:rsidRDefault="00D514F9" w:rsidP="00D514F9">
      <w:pPr>
        <w:pStyle w:val="3"/>
      </w:pPr>
      <w:r>
        <w:t>«Об изъятии для муниципальных нужд муниципального</w:t>
      </w:r>
    </w:p>
    <w:p w:rsidR="00D514F9" w:rsidRDefault="00D514F9" w:rsidP="00D514F9">
      <w:pPr>
        <w:pStyle w:val="3"/>
      </w:pPr>
      <w:r>
        <w:t xml:space="preserve"> образования «Городской округ город Астрахань» доли </w:t>
      </w:r>
    </w:p>
    <w:p w:rsidR="00D514F9" w:rsidRDefault="00D514F9" w:rsidP="00D514F9">
      <w:pPr>
        <w:pStyle w:val="3"/>
      </w:pPr>
      <w:r>
        <w:t>земельного участка и жилого помещения (квартиры) №</w:t>
      </w:r>
      <w:r>
        <w:t xml:space="preserve"> </w:t>
      </w:r>
      <w:r>
        <w:t xml:space="preserve">8 </w:t>
      </w:r>
    </w:p>
    <w:p w:rsidR="00D514F9" w:rsidRDefault="00D514F9" w:rsidP="00D514F9">
      <w:pPr>
        <w:pStyle w:val="3"/>
      </w:pPr>
      <w:r>
        <w:t>многоквартирного дома (литера «Д»)</w:t>
      </w:r>
    </w:p>
    <w:p w:rsidR="00D514F9" w:rsidRDefault="00D514F9" w:rsidP="00D514F9">
      <w:pPr>
        <w:pStyle w:val="3"/>
      </w:pPr>
      <w:r>
        <w:t xml:space="preserve"> по ул. </w:t>
      </w:r>
      <w:proofErr w:type="spellStart"/>
      <w:r>
        <w:t>Лычманова</w:t>
      </w:r>
      <w:proofErr w:type="spellEnd"/>
      <w:r>
        <w:t xml:space="preserve">/ ул. </w:t>
      </w:r>
      <w:proofErr w:type="gramStart"/>
      <w:r>
        <w:t>Бакинской</w:t>
      </w:r>
      <w:proofErr w:type="gramEnd"/>
      <w:r>
        <w:t>, 84/169 в Кировском районе»</w:t>
      </w:r>
    </w:p>
    <w:p w:rsidR="00D514F9" w:rsidRDefault="00D514F9" w:rsidP="00153C9D">
      <w:pPr>
        <w:pStyle w:val="a3"/>
        <w:ind w:firstLine="709"/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заключением о признании многоквартирного жилого дома аварийным и подлежащим сносу от 24.11.2008 № 11, распоряжением администрации города Астрахани от 30.12.2008 № 1394-р «О сносе многоквартирных жилых домов, признанных аварийными и подлежащими сносу» с изменениями, внесенными распоряжениями администрации города Астрахани от 04.03.2009</w:t>
      </w:r>
      <w:proofErr w:type="gramEnd"/>
      <w:r>
        <w:t xml:space="preserve"> № 136-р, от 27.05.2011 № 479-р, от 23.10.2012 № 864-р, от 18.03.2013 № 152-р, от 22.05.2013 № 297-р:</w:t>
      </w:r>
    </w:p>
    <w:p w:rsidR="00D514F9" w:rsidRDefault="00D514F9" w:rsidP="00153C9D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долю земельного участка (кадастровый номер 30:12:010215:94), пропорциональную площади жилого помещения (квартиры) № 8, из расчета общей площади земельного участка 652 кв. м и жилое помещение (квартиру № 8) в многоквартирном доме (литера «Д»), расположенные по адресу: г. Астрахань, ул. </w:t>
      </w:r>
      <w:proofErr w:type="spellStart"/>
      <w:r>
        <w:t>Лычманова</w:t>
      </w:r>
      <w:proofErr w:type="spellEnd"/>
      <w:r>
        <w:t>/ ул. Бакинская, 84/169 в Кировском районе (далее - недвижимое</w:t>
      </w:r>
      <w:proofErr w:type="gramEnd"/>
      <w:r>
        <w:t xml:space="preserve"> имущество).</w:t>
      </w:r>
    </w:p>
    <w:p w:rsidR="00D514F9" w:rsidRDefault="00D514F9" w:rsidP="00153C9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D514F9" w:rsidRDefault="00D514F9" w:rsidP="00153C9D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D514F9" w:rsidRDefault="00D514F9" w:rsidP="00153C9D">
      <w:pPr>
        <w:pStyle w:val="a3"/>
        <w:ind w:firstLine="709"/>
      </w:pPr>
      <w:r>
        <w:t xml:space="preserve">2.2. Направить правообладателям проекты соглашений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отчетам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24.10.2019 № 2696-р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gramStart"/>
      <w:r>
        <w:t xml:space="preserve">Д») по ул. </w:t>
      </w:r>
      <w:proofErr w:type="spellStart"/>
      <w:r>
        <w:t>Лычманова</w:t>
      </w:r>
      <w:proofErr w:type="spellEnd"/>
      <w:r>
        <w:t>/ ул. Бакинская, 84/169 в Кировском районе».</w:t>
      </w:r>
      <w:proofErr w:type="gramEnd"/>
    </w:p>
    <w:p w:rsidR="00D514F9" w:rsidRDefault="00D514F9" w:rsidP="00153C9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514F9" w:rsidRDefault="00D514F9" w:rsidP="00153C9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14F9" w:rsidRDefault="00D514F9" w:rsidP="00153C9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514F9" w:rsidRDefault="00D514F9" w:rsidP="00153C9D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514F9" w:rsidRDefault="00D514F9" w:rsidP="00153C9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</w:t>
      </w:r>
      <w:bookmarkStart w:id="0" w:name="_GoBack"/>
      <w:bookmarkEnd w:id="0"/>
      <w:r>
        <w:t xml:space="preserve"> управления муниципального имущества администрации муниципального образования «Город Астрахань».</w:t>
      </w:r>
    </w:p>
    <w:p w:rsidR="00D514F9" w:rsidRDefault="00D514F9" w:rsidP="00D514F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514F9" w:rsidRDefault="00D514F9" w:rsidP="00D514F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53C9D"/>
    <w:sectPr w:rsidR="00FF4A14" w:rsidSect="00153C9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4F9"/>
    <w:rsid w:val="00153C9D"/>
    <w:rsid w:val="00661F89"/>
    <w:rsid w:val="008505A8"/>
    <w:rsid w:val="00A56E3A"/>
    <w:rsid w:val="00D5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14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14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14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14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2023-02-09T06:53:00Z</dcterms:created>
  <dcterms:modified xsi:type="dcterms:W3CDTF">2023-02-09T06:54:00Z</dcterms:modified>
</cp:coreProperties>
</file>