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C6B" w:rsidRPr="00A848E1" w:rsidRDefault="00A848E1" w:rsidP="00A848E1">
      <w:pPr>
        <w:jc w:val="center"/>
        <w:rPr>
          <w:rFonts w:asciiTheme="majorHAnsi" w:hAnsiTheme="majorHAnsi"/>
          <w:b/>
          <w:sz w:val="20"/>
          <w:szCs w:val="20"/>
        </w:rPr>
      </w:pPr>
      <w:r w:rsidRPr="00A848E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740BE" w:rsidRDefault="003428C2" w:rsidP="00A848E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848E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A848E1" w:rsidRPr="00A848E1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</w:p>
    <w:p w:rsidR="00C43C6B" w:rsidRPr="00A848E1" w:rsidRDefault="003428C2" w:rsidP="00A848E1">
      <w:pPr>
        <w:jc w:val="center"/>
        <w:rPr>
          <w:rFonts w:asciiTheme="majorHAnsi" w:hAnsiTheme="majorHAnsi"/>
          <w:b/>
          <w:sz w:val="20"/>
          <w:szCs w:val="20"/>
        </w:rPr>
      </w:pPr>
      <w:r w:rsidRPr="00A848E1">
        <w:rPr>
          <w:rFonts w:asciiTheme="majorHAnsi" w:hAnsiTheme="majorHAnsi"/>
          <w:b/>
          <w:sz w:val="20"/>
          <w:szCs w:val="20"/>
        </w:rPr>
        <w:t>02 июня 2023 года</w:t>
      </w:r>
      <w:r w:rsidR="00A848E1" w:rsidRPr="00A848E1">
        <w:rPr>
          <w:rFonts w:asciiTheme="majorHAnsi" w:hAnsiTheme="majorHAnsi"/>
          <w:b/>
          <w:sz w:val="20"/>
          <w:szCs w:val="20"/>
        </w:rPr>
        <w:t xml:space="preserve"> </w:t>
      </w:r>
      <w:r w:rsidR="00A848E1" w:rsidRPr="00A848E1">
        <w:rPr>
          <w:rFonts w:asciiTheme="majorHAnsi" w:hAnsiTheme="majorHAnsi"/>
          <w:b/>
          <w:sz w:val="20"/>
          <w:szCs w:val="20"/>
        </w:rPr>
        <w:t xml:space="preserve"> №</w:t>
      </w:r>
      <w:r w:rsidR="00A848E1" w:rsidRPr="00A848E1">
        <w:rPr>
          <w:rFonts w:asciiTheme="majorHAnsi" w:hAnsiTheme="majorHAnsi"/>
          <w:b/>
          <w:sz w:val="20"/>
          <w:szCs w:val="20"/>
        </w:rPr>
        <w:t xml:space="preserve"> </w:t>
      </w:r>
      <w:r w:rsidRPr="00A848E1">
        <w:rPr>
          <w:rFonts w:asciiTheme="majorHAnsi" w:hAnsiTheme="majorHAnsi"/>
          <w:b/>
          <w:sz w:val="20"/>
          <w:szCs w:val="20"/>
        </w:rPr>
        <w:t>906-р</w:t>
      </w:r>
      <w:bookmarkEnd w:id="3"/>
      <w:bookmarkEnd w:id="4"/>
    </w:p>
    <w:p w:rsidR="00DA1062" w:rsidRDefault="00A848E1" w:rsidP="00A848E1">
      <w:pPr>
        <w:jc w:val="center"/>
        <w:rPr>
          <w:rFonts w:asciiTheme="majorHAnsi" w:hAnsiTheme="majorHAnsi"/>
          <w:b/>
          <w:sz w:val="20"/>
          <w:szCs w:val="20"/>
        </w:rPr>
      </w:pPr>
      <w:r w:rsidRPr="00A848E1">
        <w:rPr>
          <w:rFonts w:asciiTheme="majorHAnsi" w:hAnsiTheme="majorHAnsi"/>
          <w:b/>
          <w:sz w:val="20"/>
          <w:szCs w:val="20"/>
        </w:rPr>
        <w:t>«</w:t>
      </w:r>
      <w:r w:rsidR="003428C2" w:rsidRPr="00A848E1">
        <w:rPr>
          <w:rFonts w:asciiTheme="majorHAnsi" w:hAnsiTheme="majorHAnsi"/>
          <w:b/>
          <w:sz w:val="20"/>
          <w:szCs w:val="20"/>
        </w:rPr>
        <w:t xml:space="preserve">О расположении технических средств организации дорожного движения </w:t>
      </w:r>
    </w:p>
    <w:p w:rsidR="00C43C6B" w:rsidRPr="00A848E1" w:rsidRDefault="003428C2" w:rsidP="00A848E1">
      <w:pPr>
        <w:jc w:val="center"/>
        <w:rPr>
          <w:rFonts w:asciiTheme="majorHAnsi" w:hAnsiTheme="majorHAnsi"/>
          <w:b/>
          <w:sz w:val="20"/>
          <w:szCs w:val="20"/>
        </w:rPr>
      </w:pPr>
      <w:r w:rsidRPr="00A848E1">
        <w:rPr>
          <w:rFonts w:asciiTheme="majorHAnsi" w:hAnsiTheme="majorHAnsi"/>
          <w:b/>
          <w:sz w:val="20"/>
          <w:szCs w:val="20"/>
        </w:rPr>
        <w:t>на время проведения мероприятия «Социальная ярмарка»</w:t>
      </w:r>
    </w:p>
    <w:p w:rsidR="00C43C6B" w:rsidRPr="006740BE" w:rsidRDefault="003428C2" w:rsidP="006740B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740BE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6740BE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</w:t>
      </w:r>
      <w:r w:rsidRPr="006740BE">
        <w:rPr>
          <w:rFonts w:ascii="Arial" w:hAnsi="Arial" w:cs="Arial"/>
          <w:sz w:val="18"/>
          <w:szCs w:val="18"/>
        </w:rPr>
        <w:t>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</w:t>
      </w:r>
      <w:r w:rsidR="006740BE">
        <w:rPr>
          <w:rFonts w:ascii="Arial" w:hAnsi="Arial" w:cs="Arial"/>
          <w:sz w:val="18"/>
          <w:szCs w:val="18"/>
        </w:rPr>
        <w:t xml:space="preserve"> </w:t>
      </w:r>
      <w:r w:rsidRPr="006740BE">
        <w:rPr>
          <w:rFonts w:ascii="Arial" w:hAnsi="Arial" w:cs="Arial"/>
          <w:sz w:val="18"/>
          <w:szCs w:val="18"/>
        </w:rPr>
        <w:t>или межмуниципального, местного значения в</w:t>
      </w:r>
      <w:proofErr w:type="gramEnd"/>
      <w:r w:rsidRPr="006740B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740BE">
        <w:rPr>
          <w:rFonts w:ascii="Arial" w:hAnsi="Arial" w:cs="Arial"/>
          <w:sz w:val="18"/>
          <w:szCs w:val="18"/>
        </w:rPr>
        <w:t>границах населенных пункто</w:t>
      </w:r>
      <w:r w:rsidRPr="006740BE">
        <w:rPr>
          <w:rFonts w:ascii="Arial" w:hAnsi="Arial" w:cs="Arial"/>
          <w:sz w:val="18"/>
          <w:szCs w:val="18"/>
        </w:rPr>
        <w:t>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</w:t>
      </w:r>
      <w:r w:rsidRPr="006740BE">
        <w:rPr>
          <w:rFonts w:ascii="Arial" w:hAnsi="Arial" w:cs="Arial"/>
          <w:sz w:val="18"/>
          <w:szCs w:val="18"/>
        </w:rPr>
        <w:t>анской области», Уставом муниципального образования «Городской округ город Астрахань», в связи с проведением мероприятия «Социальная ярмарка»:</w:t>
      </w:r>
      <w:proofErr w:type="gramEnd"/>
    </w:p>
    <w:p w:rsidR="00C43C6B" w:rsidRPr="006740BE" w:rsidRDefault="00A848E1" w:rsidP="006740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0BE">
        <w:rPr>
          <w:rFonts w:ascii="Arial" w:hAnsi="Arial" w:cs="Arial"/>
          <w:sz w:val="18"/>
          <w:szCs w:val="18"/>
        </w:rPr>
        <w:t xml:space="preserve">1. </w:t>
      </w:r>
      <w:r w:rsidR="003428C2" w:rsidRPr="006740BE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</w:t>
      </w:r>
      <w:r w:rsidR="003428C2" w:rsidRPr="006740BE">
        <w:rPr>
          <w:rFonts w:ascii="Arial" w:hAnsi="Arial" w:cs="Arial"/>
          <w:sz w:val="18"/>
          <w:szCs w:val="18"/>
        </w:rPr>
        <w:t>ероприятия «Социальная ярмарка».</w:t>
      </w:r>
    </w:p>
    <w:p w:rsidR="00C43C6B" w:rsidRPr="006740BE" w:rsidRDefault="00A848E1" w:rsidP="006740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0BE">
        <w:rPr>
          <w:rFonts w:ascii="Arial" w:hAnsi="Arial" w:cs="Arial"/>
          <w:sz w:val="18"/>
          <w:szCs w:val="18"/>
        </w:rPr>
        <w:t xml:space="preserve">2. </w:t>
      </w:r>
      <w:r w:rsidR="003428C2" w:rsidRPr="006740BE">
        <w:rPr>
          <w:rFonts w:ascii="Arial" w:hAnsi="Arial" w:cs="Arial"/>
          <w:sz w:val="18"/>
          <w:szCs w:val="18"/>
        </w:rPr>
        <w:t>Разрешить остановку и стоянку автомобильного транспорта с 06:00 до 23:00 04.06.2023 по ул. В. Тредиаковского от ул. Адмиралтейская до ул. Ленина.</w:t>
      </w:r>
    </w:p>
    <w:p w:rsidR="00C43C6B" w:rsidRPr="006740BE" w:rsidRDefault="00A848E1" w:rsidP="006740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0BE">
        <w:rPr>
          <w:rFonts w:ascii="Arial" w:hAnsi="Arial" w:cs="Arial"/>
          <w:sz w:val="18"/>
          <w:szCs w:val="18"/>
        </w:rPr>
        <w:t xml:space="preserve">3. </w:t>
      </w:r>
      <w:r w:rsidR="003428C2" w:rsidRPr="006740BE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</w:t>
      </w:r>
      <w:r w:rsidR="003428C2" w:rsidRPr="006740BE">
        <w:rPr>
          <w:rFonts w:ascii="Arial" w:hAnsi="Arial" w:cs="Arial"/>
          <w:sz w:val="18"/>
          <w:szCs w:val="18"/>
        </w:rPr>
        <w:t>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C43C6B" w:rsidRPr="006740BE" w:rsidRDefault="00A848E1" w:rsidP="006740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0BE">
        <w:rPr>
          <w:rFonts w:ascii="Arial" w:hAnsi="Arial" w:cs="Arial"/>
          <w:sz w:val="18"/>
          <w:szCs w:val="18"/>
        </w:rPr>
        <w:t xml:space="preserve">4. </w:t>
      </w:r>
      <w:r w:rsidR="003428C2" w:rsidRPr="006740BE">
        <w:rPr>
          <w:rFonts w:ascii="Arial" w:hAnsi="Arial" w:cs="Arial"/>
          <w:sz w:val="18"/>
          <w:szCs w:val="18"/>
        </w:rPr>
        <w:t>Муниципальном</w:t>
      </w:r>
      <w:r w:rsidR="003428C2" w:rsidRPr="006740BE">
        <w:rPr>
          <w:rFonts w:ascii="Arial" w:hAnsi="Arial" w:cs="Arial"/>
          <w:sz w:val="18"/>
          <w:szCs w:val="18"/>
        </w:rPr>
        <w:t>у бюджетному учреждению города Астрахани</w:t>
      </w:r>
      <w:r w:rsidR="006740BE">
        <w:rPr>
          <w:rFonts w:ascii="Arial" w:hAnsi="Arial" w:cs="Arial"/>
          <w:sz w:val="18"/>
          <w:szCs w:val="18"/>
        </w:rPr>
        <w:t xml:space="preserve"> </w:t>
      </w:r>
      <w:r w:rsidR="003428C2" w:rsidRPr="006740BE">
        <w:rPr>
          <w:rFonts w:ascii="Arial" w:hAnsi="Arial" w:cs="Arial"/>
          <w:sz w:val="18"/>
          <w:szCs w:val="18"/>
        </w:rPr>
        <w:t>«Мосты и каналы» закрыть чехлами технические средства организации дорожного движения, ограничивающие остановку и стоянку автомобильного транспорта.</w:t>
      </w:r>
    </w:p>
    <w:p w:rsidR="00C43C6B" w:rsidRPr="006740BE" w:rsidRDefault="00A848E1" w:rsidP="006740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0BE">
        <w:rPr>
          <w:rFonts w:ascii="Arial" w:hAnsi="Arial" w:cs="Arial"/>
          <w:sz w:val="18"/>
          <w:szCs w:val="18"/>
        </w:rPr>
        <w:t xml:space="preserve">5. </w:t>
      </w:r>
      <w:r w:rsidR="003428C2" w:rsidRPr="006740BE">
        <w:rPr>
          <w:rFonts w:ascii="Arial" w:hAnsi="Arial" w:cs="Arial"/>
          <w:sz w:val="18"/>
          <w:szCs w:val="18"/>
        </w:rPr>
        <w:t>Управлению информационной политики администр</w:t>
      </w:r>
      <w:r w:rsidR="003428C2" w:rsidRPr="006740BE">
        <w:rPr>
          <w:rFonts w:ascii="Arial" w:hAnsi="Arial" w:cs="Arial"/>
          <w:sz w:val="18"/>
          <w:szCs w:val="18"/>
        </w:rPr>
        <w:t xml:space="preserve">ации муниципального образования «Городской округ город Астрахань» </w:t>
      </w:r>
      <w:proofErr w:type="gramStart"/>
      <w:r w:rsidR="003428C2" w:rsidRPr="006740BE">
        <w:rPr>
          <w:rFonts w:ascii="Arial" w:hAnsi="Arial" w:cs="Arial"/>
          <w:sz w:val="18"/>
          <w:szCs w:val="18"/>
        </w:rPr>
        <w:t>разместить</w:t>
      </w:r>
      <w:proofErr w:type="gramEnd"/>
      <w:r w:rsidR="003428C2" w:rsidRPr="006740B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</w:t>
      </w:r>
      <w:r w:rsidR="003428C2" w:rsidRPr="006740BE">
        <w:rPr>
          <w:rFonts w:ascii="Arial" w:hAnsi="Arial" w:cs="Arial"/>
          <w:sz w:val="18"/>
          <w:szCs w:val="18"/>
        </w:rPr>
        <w:t>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C43C6B" w:rsidRPr="006740BE" w:rsidRDefault="00A848E1" w:rsidP="006740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0BE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3428C2" w:rsidRPr="006740BE">
        <w:rPr>
          <w:rFonts w:ascii="Arial" w:hAnsi="Arial" w:cs="Arial"/>
          <w:sz w:val="18"/>
          <w:szCs w:val="18"/>
        </w:rPr>
        <w:t>Контроль за</w:t>
      </w:r>
      <w:proofErr w:type="gramEnd"/>
      <w:r w:rsidR="003428C2" w:rsidRPr="006740B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</w:t>
      </w:r>
      <w:r w:rsidR="003428C2" w:rsidRPr="006740BE">
        <w:rPr>
          <w:rFonts w:ascii="Arial" w:hAnsi="Arial" w:cs="Arial"/>
          <w:sz w:val="18"/>
          <w:szCs w:val="18"/>
        </w:rPr>
        <w:t>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</w:t>
      </w:r>
      <w:r w:rsidR="003428C2" w:rsidRPr="006740BE">
        <w:rPr>
          <w:rFonts w:ascii="Arial" w:hAnsi="Arial" w:cs="Arial"/>
          <w:sz w:val="18"/>
          <w:szCs w:val="18"/>
        </w:rPr>
        <w:t>од Астрахань».</w:t>
      </w:r>
    </w:p>
    <w:p w:rsidR="006740BE" w:rsidRDefault="003428C2" w:rsidP="006740BE">
      <w:pPr>
        <w:ind w:firstLine="709"/>
        <w:jc w:val="right"/>
        <w:rPr>
          <w:rFonts w:ascii="Arial" w:hAnsi="Arial" w:cs="Arial"/>
          <w:b/>
          <w:spacing w:val="-4"/>
          <w:kern w:val="18"/>
          <w:sz w:val="18"/>
          <w:szCs w:val="18"/>
        </w:rPr>
      </w:pPr>
      <w:r w:rsidRPr="006740BE">
        <w:rPr>
          <w:rFonts w:ascii="Arial" w:hAnsi="Arial" w:cs="Arial"/>
          <w:b/>
          <w:spacing w:val="-4"/>
          <w:kern w:val="18"/>
          <w:sz w:val="18"/>
          <w:szCs w:val="18"/>
        </w:rPr>
        <w:t>Глава муниципального образования</w:t>
      </w:r>
      <w:r w:rsidR="00A848E1" w:rsidRPr="006740BE">
        <w:rPr>
          <w:rFonts w:ascii="Arial" w:hAnsi="Arial" w:cs="Arial"/>
          <w:b/>
          <w:spacing w:val="-4"/>
          <w:kern w:val="18"/>
          <w:sz w:val="18"/>
          <w:szCs w:val="18"/>
        </w:rPr>
        <w:t xml:space="preserve"> </w:t>
      </w:r>
      <w:r w:rsidRPr="006740BE">
        <w:rPr>
          <w:rFonts w:ascii="Arial" w:hAnsi="Arial" w:cs="Arial"/>
          <w:b/>
          <w:spacing w:val="-4"/>
          <w:kern w:val="18"/>
          <w:sz w:val="18"/>
          <w:szCs w:val="18"/>
        </w:rPr>
        <w:t>«Городской округ город Астрахань»</w:t>
      </w:r>
    </w:p>
    <w:p w:rsidR="00693D72" w:rsidRDefault="003428C2" w:rsidP="006740BE">
      <w:pPr>
        <w:ind w:firstLine="709"/>
        <w:jc w:val="right"/>
        <w:rPr>
          <w:rFonts w:ascii="Arial" w:hAnsi="Arial" w:cs="Arial"/>
          <w:b/>
          <w:spacing w:val="-4"/>
          <w:kern w:val="18"/>
          <w:sz w:val="18"/>
          <w:szCs w:val="18"/>
        </w:rPr>
        <w:sectPr w:rsidR="00693D72" w:rsidSect="00FA22BF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6740BE">
        <w:rPr>
          <w:rFonts w:ascii="Arial" w:hAnsi="Arial" w:cs="Arial"/>
          <w:b/>
          <w:spacing w:val="-4"/>
          <w:kern w:val="18"/>
          <w:sz w:val="18"/>
          <w:szCs w:val="18"/>
        </w:rPr>
        <w:t>О.А. Полумордвинов</w:t>
      </w:r>
    </w:p>
    <w:p w:rsidR="00C43C6B" w:rsidRPr="006740BE" w:rsidRDefault="00693D72" w:rsidP="006740BE">
      <w:pPr>
        <w:ind w:firstLine="709"/>
        <w:jc w:val="right"/>
        <w:rPr>
          <w:rFonts w:ascii="Arial" w:hAnsi="Arial" w:cs="Arial"/>
          <w:b/>
          <w:spacing w:val="-4"/>
          <w:kern w:val="18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518440A" wp14:editId="16E68B78">
            <wp:extent cx="5327904" cy="7906511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27935" cy="7906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3C6B" w:rsidRPr="00A848E1" w:rsidRDefault="00C43C6B" w:rsidP="00A848E1">
      <w:pPr>
        <w:jc w:val="right"/>
        <w:rPr>
          <w:b/>
        </w:rPr>
      </w:pPr>
      <w:bookmarkStart w:id="5" w:name="_GoBack"/>
      <w:bookmarkEnd w:id="5"/>
    </w:p>
    <w:sectPr w:rsidR="00C43C6B" w:rsidRPr="00A848E1" w:rsidSect="00FA22B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28C2" w:rsidRDefault="003428C2">
      <w:r>
        <w:separator/>
      </w:r>
    </w:p>
  </w:endnote>
  <w:endnote w:type="continuationSeparator" w:id="0">
    <w:p w:rsidR="003428C2" w:rsidRDefault="00342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28C2" w:rsidRDefault="003428C2"/>
  </w:footnote>
  <w:footnote w:type="continuationSeparator" w:id="0">
    <w:p w:rsidR="003428C2" w:rsidRDefault="003428C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D5A5A"/>
    <w:multiLevelType w:val="multilevel"/>
    <w:tmpl w:val="D6589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43C6B"/>
    <w:rsid w:val="001E3ACF"/>
    <w:rsid w:val="003428C2"/>
    <w:rsid w:val="006740BE"/>
    <w:rsid w:val="00693D72"/>
    <w:rsid w:val="00942ECF"/>
    <w:rsid w:val="00A848E1"/>
    <w:rsid w:val="00C43C6B"/>
    <w:rsid w:val="00DA1062"/>
    <w:rsid w:val="00FA2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ind w:left="244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6"/>
      <w:szCs w:val="26"/>
      <w:u w:val="single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380" w:line="228" w:lineRule="auto"/>
      <w:ind w:firstLine="46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ind w:firstLine="220"/>
      <w:outlineLvl w:val="0"/>
    </w:pPr>
    <w:rPr>
      <w:rFonts w:ascii="Arial" w:eastAsia="Arial" w:hAnsi="Arial" w:cs="Arial"/>
      <w:sz w:val="54"/>
      <w:szCs w:val="54"/>
    </w:rPr>
  </w:style>
  <w:style w:type="paragraph" w:styleId="a4">
    <w:name w:val="Balloon Text"/>
    <w:basedOn w:val="a"/>
    <w:link w:val="a5"/>
    <w:uiPriority w:val="99"/>
    <w:semiHidden/>
    <w:unhideWhenUsed/>
    <w:rsid w:val="00693D7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93D7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ind w:left="244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6"/>
      <w:szCs w:val="26"/>
      <w:u w:val="single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380" w:line="228" w:lineRule="auto"/>
      <w:ind w:firstLine="46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ind w:firstLine="220"/>
      <w:outlineLvl w:val="0"/>
    </w:pPr>
    <w:rPr>
      <w:rFonts w:ascii="Arial" w:eastAsia="Arial" w:hAnsi="Arial" w:cs="Arial"/>
      <w:sz w:val="54"/>
      <w:szCs w:val="54"/>
    </w:rPr>
  </w:style>
  <w:style w:type="paragraph" w:styleId="a4">
    <w:name w:val="Balloon Text"/>
    <w:basedOn w:val="a"/>
    <w:link w:val="a5"/>
    <w:uiPriority w:val="99"/>
    <w:semiHidden/>
    <w:unhideWhenUsed/>
    <w:rsid w:val="00693D7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93D7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433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2023-06-02T06:27:00Z</dcterms:created>
  <dcterms:modified xsi:type="dcterms:W3CDTF">2023-06-02T06:32:00Z</dcterms:modified>
</cp:coreProperties>
</file>