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D6C" w:rsidRPr="008A6D6C" w:rsidRDefault="008A6D6C" w:rsidP="008A6D6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A6D6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A6D6C" w:rsidRPr="008A6D6C" w:rsidRDefault="008A6D6C" w:rsidP="008A6D6C">
      <w:pPr>
        <w:jc w:val="center"/>
        <w:rPr>
          <w:rFonts w:ascii="Cambria" w:hAnsi="Cambria"/>
          <w:b/>
          <w:sz w:val="20"/>
          <w:szCs w:val="20"/>
        </w:rPr>
      </w:pPr>
      <w:r w:rsidRPr="008A6D6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A6D6C" w:rsidRPr="008A6D6C" w:rsidRDefault="008A6D6C" w:rsidP="008A6D6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8A6D6C">
        <w:rPr>
          <w:rFonts w:ascii="Cambria" w:hAnsi="Cambria"/>
          <w:b/>
          <w:sz w:val="20"/>
          <w:szCs w:val="20"/>
        </w:rPr>
        <w:t>03 апреля 2019 года</w:t>
      </w:r>
      <w:bookmarkEnd w:id="3"/>
      <w:bookmarkEnd w:id="4"/>
      <w:r w:rsidRPr="008A6D6C">
        <w:rPr>
          <w:rFonts w:ascii="Cambria" w:hAnsi="Cambria"/>
          <w:b/>
          <w:sz w:val="20"/>
          <w:szCs w:val="20"/>
        </w:rPr>
        <w:t xml:space="preserve"> № </w:t>
      </w:r>
      <w:r w:rsidRPr="008A6D6C">
        <w:rPr>
          <w:rFonts w:ascii="Cambria" w:hAnsi="Cambria"/>
          <w:b/>
          <w:sz w:val="20"/>
          <w:szCs w:val="20"/>
        </w:rPr>
        <w:t>889-р</w:t>
      </w:r>
    </w:p>
    <w:p w:rsidR="008A6D6C" w:rsidRDefault="008A6D6C" w:rsidP="008A6D6C">
      <w:pPr>
        <w:jc w:val="center"/>
        <w:rPr>
          <w:rFonts w:ascii="Cambria" w:hAnsi="Cambria"/>
          <w:b/>
          <w:sz w:val="20"/>
          <w:szCs w:val="20"/>
        </w:rPr>
      </w:pPr>
      <w:r w:rsidRPr="008A6D6C">
        <w:rPr>
          <w:rFonts w:ascii="Cambria" w:hAnsi="Cambria"/>
          <w:b/>
          <w:sz w:val="20"/>
          <w:szCs w:val="20"/>
        </w:rPr>
        <w:t>«</w:t>
      </w:r>
      <w:r w:rsidRPr="008A6D6C">
        <w:rPr>
          <w:rFonts w:ascii="Cambria" w:hAnsi="Cambria"/>
          <w:b/>
          <w:sz w:val="20"/>
          <w:szCs w:val="20"/>
        </w:rPr>
        <w:t>О предоставлении разрешения на отклонение от предельных параметров разрешенного строительства, реконструкции объекта капи</w:t>
      </w:r>
      <w:r w:rsidRPr="008A6D6C">
        <w:rPr>
          <w:rFonts w:ascii="Cambria" w:hAnsi="Cambria"/>
          <w:b/>
          <w:sz w:val="20"/>
          <w:szCs w:val="20"/>
        </w:rPr>
        <w:softHyphen/>
        <w:t xml:space="preserve">тального строительства </w:t>
      </w:r>
    </w:p>
    <w:p w:rsidR="008A6D6C" w:rsidRPr="00C22708" w:rsidRDefault="008A6D6C" w:rsidP="008A6D6C">
      <w:pPr>
        <w:jc w:val="center"/>
      </w:pPr>
      <w:r w:rsidRPr="008A6D6C">
        <w:rPr>
          <w:rFonts w:ascii="Cambria" w:hAnsi="Cambria"/>
          <w:b/>
          <w:sz w:val="20"/>
          <w:szCs w:val="20"/>
        </w:rPr>
        <w:t>по ул. 1-я Керчен</w:t>
      </w:r>
      <w:r w:rsidRPr="008A6D6C">
        <w:rPr>
          <w:rFonts w:ascii="Cambria" w:hAnsi="Cambria"/>
          <w:b/>
          <w:sz w:val="20"/>
          <w:szCs w:val="20"/>
        </w:rPr>
        <w:softHyphen/>
        <w:t xml:space="preserve">ская, 6 в </w:t>
      </w:r>
      <w:proofErr w:type="spellStart"/>
      <w:r w:rsidRPr="008A6D6C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8A6D6C">
        <w:rPr>
          <w:rFonts w:ascii="Cambria" w:hAnsi="Cambria"/>
          <w:b/>
          <w:sz w:val="20"/>
          <w:szCs w:val="20"/>
        </w:rPr>
        <w:t xml:space="preserve"> районе </w:t>
      </w:r>
      <w:proofErr w:type="spellStart"/>
      <w:r w:rsidRPr="008A6D6C">
        <w:rPr>
          <w:rFonts w:ascii="Cambria" w:hAnsi="Cambria"/>
          <w:b/>
          <w:sz w:val="20"/>
          <w:szCs w:val="20"/>
        </w:rPr>
        <w:t>г</w:t>
      </w:r>
      <w:proofErr w:type="gramStart"/>
      <w:r w:rsidRPr="008A6D6C">
        <w:rPr>
          <w:rFonts w:ascii="Cambria" w:hAnsi="Cambria"/>
          <w:b/>
          <w:sz w:val="20"/>
          <w:szCs w:val="20"/>
        </w:rPr>
        <w:t>.А</w:t>
      </w:r>
      <w:proofErr w:type="gramEnd"/>
      <w:r w:rsidRPr="008A6D6C">
        <w:rPr>
          <w:rFonts w:ascii="Cambria" w:hAnsi="Cambria"/>
          <w:b/>
          <w:sz w:val="20"/>
          <w:szCs w:val="20"/>
        </w:rPr>
        <w:t>страхани</w:t>
      </w:r>
      <w:proofErr w:type="spellEnd"/>
      <w:r w:rsidRPr="008A6D6C">
        <w:rPr>
          <w:rFonts w:ascii="Cambria" w:hAnsi="Cambria"/>
          <w:b/>
          <w:sz w:val="20"/>
          <w:szCs w:val="20"/>
        </w:rPr>
        <w:t>»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6D6C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8A6D6C">
        <w:rPr>
          <w:rFonts w:ascii="Arial" w:hAnsi="Arial" w:cs="Arial"/>
          <w:sz w:val="18"/>
          <w:szCs w:val="18"/>
        </w:rPr>
        <w:t>Бадракова</w:t>
      </w:r>
      <w:proofErr w:type="spellEnd"/>
      <w:r w:rsidRPr="008A6D6C">
        <w:rPr>
          <w:rFonts w:ascii="Arial" w:hAnsi="Arial" w:cs="Arial"/>
          <w:sz w:val="18"/>
          <w:szCs w:val="18"/>
        </w:rPr>
        <w:t xml:space="preserve"> А.У. от 09.01.2019 № 05-04-01-57, действующего за Иларионова И.В. по доверенности, удостоверенной нотариусом города Астрахани Николаевой Ю.В., зарегистрированной в реестре за № 6-4152 от 16.12.2017,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8A6D6C">
        <w:rPr>
          <w:rFonts w:ascii="Arial" w:hAnsi="Arial" w:cs="Arial"/>
          <w:sz w:val="18"/>
          <w:szCs w:val="18"/>
        </w:rPr>
        <w:t>», решением Городской Думы муниципального образования «Город Астрахань» от 19.06.2018 № 70 «Об утверждении Положения об общественных обсужден</w:t>
      </w:r>
      <w:bookmarkStart w:id="5" w:name="_GoBack"/>
      <w:bookmarkEnd w:id="5"/>
      <w:r w:rsidRPr="008A6D6C">
        <w:rPr>
          <w:rFonts w:ascii="Arial" w:hAnsi="Arial" w:cs="Arial"/>
          <w:sz w:val="18"/>
          <w:szCs w:val="18"/>
        </w:rPr>
        <w:t>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8A6D6C">
        <w:rPr>
          <w:rFonts w:ascii="Arial" w:hAnsi="Arial" w:cs="Arial"/>
          <w:sz w:val="18"/>
          <w:szCs w:val="18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Керченская, 6 в </w:t>
      </w:r>
      <w:proofErr w:type="spellStart"/>
      <w:r w:rsidRPr="008A6D6C">
        <w:rPr>
          <w:rFonts w:ascii="Arial" w:hAnsi="Arial" w:cs="Arial"/>
          <w:sz w:val="18"/>
          <w:szCs w:val="18"/>
        </w:rPr>
        <w:t>Трусовском</w:t>
      </w:r>
      <w:proofErr w:type="spellEnd"/>
      <w:r w:rsidRPr="008A6D6C">
        <w:rPr>
          <w:rFonts w:ascii="Arial" w:hAnsi="Arial" w:cs="Arial"/>
          <w:sz w:val="18"/>
          <w:szCs w:val="18"/>
        </w:rPr>
        <w:t xml:space="preserve"> районе г. Астрахани, в отношении расстояния от основного строения на земельном участке площадью 450 кв. м (кадастровый номер 30:12:041077:45) до границ земельного участка по ул. 1-я Керченская, 4 </w:t>
      </w:r>
      <w:r>
        <w:rPr>
          <w:rFonts w:ascii="Arial" w:hAnsi="Arial" w:cs="Arial"/>
          <w:sz w:val="18"/>
          <w:szCs w:val="18"/>
        </w:rPr>
        <w:t>-</w:t>
      </w:r>
      <w:r w:rsidRPr="008A6D6C">
        <w:rPr>
          <w:rFonts w:ascii="Arial" w:hAnsi="Arial" w:cs="Arial"/>
          <w:sz w:val="18"/>
          <w:szCs w:val="18"/>
        </w:rPr>
        <w:t xml:space="preserve"> 1,8м, до границ земельного участка по ул. 1</w:t>
      </w:r>
      <w:proofErr w:type="gramEnd"/>
      <w:r w:rsidRPr="008A6D6C">
        <w:rPr>
          <w:rFonts w:ascii="Arial" w:hAnsi="Arial" w:cs="Arial"/>
          <w:sz w:val="18"/>
          <w:szCs w:val="18"/>
        </w:rPr>
        <w:t xml:space="preserve"> -я Керченская, 8 </w:t>
      </w:r>
      <w:r>
        <w:rPr>
          <w:rFonts w:ascii="Arial" w:hAnsi="Arial" w:cs="Arial"/>
          <w:sz w:val="18"/>
          <w:szCs w:val="18"/>
        </w:rPr>
        <w:t>-</w:t>
      </w:r>
      <w:r w:rsidRPr="008A6D6C">
        <w:rPr>
          <w:rFonts w:ascii="Arial" w:hAnsi="Arial" w:cs="Arial"/>
          <w:sz w:val="18"/>
          <w:szCs w:val="18"/>
        </w:rPr>
        <w:t xml:space="preserve"> 2,5м.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>2.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8A6D6C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8A6D6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8A6D6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8A6D6C">
        <w:rPr>
          <w:rFonts w:ascii="Arial" w:hAnsi="Arial" w:cs="Arial"/>
          <w:sz w:val="18"/>
          <w:szCs w:val="18"/>
        </w:rPr>
        <w:t>Разместить</w:t>
      </w:r>
      <w:proofErr w:type="gramEnd"/>
      <w:r w:rsidRPr="008A6D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A6D6C" w:rsidRPr="008A6D6C" w:rsidRDefault="008A6D6C" w:rsidP="008A6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6D6C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8A6D6C">
        <w:rPr>
          <w:rFonts w:ascii="Arial" w:hAnsi="Arial" w:cs="Arial"/>
          <w:sz w:val="18"/>
          <w:szCs w:val="18"/>
        </w:rPr>
        <w:t>Контроль за</w:t>
      </w:r>
      <w:proofErr w:type="gramEnd"/>
      <w:r w:rsidRPr="008A6D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6D6C" w:rsidRPr="008A6D6C" w:rsidRDefault="008A6D6C" w:rsidP="008A6D6C">
      <w:pPr>
        <w:ind w:firstLine="709"/>
        <w:jc w:val="right"/>
        <w:rPr>
          <w:b/>
        </w:rPr>
      </w:pPr>
      <w:r w:rsidRPr="008A6D6C">
        <w:rPr>
          <w:rFonts w:ascii="Arial" w:hAnsi="Arial" w:cs="Arial"/>
          <w:b/>
          <w:sz w:val="18"/>
          <w:szCs w:val="18"/>
        </w:rPr>
        <w:t>Глава администрации</w:t>
      </w:r>
      <w:r w:rsidRPr="008A6D6C">
        <w:rPr>
          <w:rFonts w:ascii="Arial" w:hAnsi="Arial" w:cs="Arial"/>
          <w:b/>
          <w:sz w:val="18"/>
          <w:szCs w:val="18"/>
        </w:rPr>
        <w:t xml:space="preserve"> </w:t>
      </w:r>
      <w:r w:rsidRPr="008A6D6C">
        <w:rPr>
          <w:rFonts w:ascii="Arial" w:hAnsi="Arial" w:cs="Arial"/>
          <w:b/>
          <w:sz w:val="18"/>
          <w:szCs w:val="18"/>
        </w:rPr>
        <w:t>Р.Л. Харисов</w:t>
      </w:r>
    </w:p>
    <w:p w:rsidR="008A6D6C" w:rsidRPr="00C22708" w:rsidRDefault="008A6D6C" w:rsidP="008A6D6C"/>
    <w:p w:rsidR="00984FF0" w:rsidRDefault="00984FF0"/>
    <w:sectPr w:rsidR="00984FF0" w:rsidSect="008A6D6C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243D36"/>
    <w:rsid w:val="003121C8"/>
    <w:rsid w:val="005069BB"/>
    <w:rsid w:val="008A6D6C"/>
    <w:rsid w:val="00984FF0"/>
    <w:rsid w:val="00A61705"/>
    <w:rsid w:val="00CB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6D6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6D6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2019-04-09T08:51:00Z</dcterms:created>
  <dcterms:modified xsi:type="dcterms:W3CDTF">2019-04-10T12:28:00Z</dcterms:modified>
</cp:coreProperties>
</file>