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E08" w:rsidRDefault="00DE110B" w:rsidP="00DE110B">
      <w:pPr>
        <w:jc w:val="center"/>
        <w:rPr>
          <w:rFonts w:ascii="Cambria" w:hAnsi="Cambria"/>
          <w:b/>
          <w:sz w:val="20"/>
          <w:szCs w:val="20"/>
        </w:rPr>
      </w:pPr>
      <w:r w:rsidRPr="00DE11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B94520" w:rsidRPr="00DE110B">
        <w:rPr>
          <w:rFonts w:ascii="Cambria" w:hAnsi="Cambria"/>
          <w:b/>
          <w:sz w:val="20"/>
          <w:szCs w:val="20"/>
        </w:rPr>
        <w:br/>
      </w:r>
      <w:r w:rsidR="00B94520" w:rsidRPr="00DE110B">
        <w:rPr>
          <w:rFonts w:ascii="Cambria" w:hAnsi="Cambria"/>
          <w:b/>
          <w:sz w:val="20"/>
          <w:szCs w:val="20"/>
        </w:rPr>
        <w:t>РАСПОРЯЖЕНИЕ</w:t>
      </w:r>
    </w:p>
    <w:p w:rsidR="005C5CF7" w:rsidRPr="00DE110B" w:rsidRDefault="00B94520" w:rsidP="00DE110B">
      <w:pPr>
        <w:jc w:val="center"/>
        <w:rPr>
          <w:rFonts w:ascii="Cambria" w:hAnsi="Cambria"/>
          <w:b/>
          <w:sz w:val="20"/>
          <w:szCs w:val="20"/>
        </w:rPr>
      </w:pPr>
      <w:r w:rsidRPr="00DE110B">
        <w:rPr>
          <w:rFonts w:ascii="Cambria" w:hAnsi="Cambria"/>
          <w:b/>
          <w:sz w:val="20"/>
          <w:szCs w:val="20"/>
        </w:rPr>
        <w:t>03 декабря 2019 года</w:t>
      </w:r>
      <w:r w:rsidR="00DE110B" w:rsidRPr="00DE110B">
        <w:rPr>
          <w:rFonts w:ascii="Cambria" w:hAnsi="Cambria"/>
          <w:b/>
          <w:sz w:val="20"/>
          <w:szCs w:val="20"/>
        </w:rPr>
        <w:t xml:space="preserve"> </w:t>
      </w:r>
      <w:r w:rsidRPr="00DE110B">
        <w:rPr>
          <w:rFonts w:ascii="Cambria" w:hAnsi="Cambria"/>
          <w:b/>
          <w:sz w:val="20"/>
          <w:szCs w:val="20"/>
        </w:rPr>
        <w:t xml:space="preserve">№ </w:t>
      </w:r>
      <w:r w:rsidRPr="00DE110B">
        <w:rPr>
          <w:rFonts w:ascii="Cambria" w:hAnsi="Cambria"/>
          <w:b/>
          <w:sz w:val="20"/>
          <w:szCs w:val="20"/>
        </w:rPr>
        <w:t>3035-р</w:t>
      </w:r>
    </w:p>
    <w:p w:rsidR="005C5CF7" w:rsidRPr="00DE110B" w:rsidRDefault="00DE110B" w:rsidP="00DE110B">
      <w:pPr>
        <w:jc w:val="center"/>
      </w:pPr>
      <w:r w:rsidRPr="00DE110B">
        <w:rPr>
          <w:rFonts w:ascii="Cambria" w:hAnsi="Cambria"/>
          <w:b/>
          <w:sz w:val="20"/>
          <w:szCs w:val="20"/>
        </w:rPr>
        <w:t>«</w:t>
      </w:r>
      <w:r w:rsidR="00B94520" w:rsidRPr="00DE110B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17.07.2018 № 3070-р</w:t>
      </w:r>
      <w:r w:rsidRPr="00DE110B">
        <w:rPr>
          <w:rFonts w:ascii="Cambria" w:hAnsi="Cambria"/>
          <w:b/>
          <w:sz w:val="20"/>
          <w:szCs w:val="20"/>
        </w:rPr>
        <w:t>»</w:t>
      </w:r>
    </w:p>
    <w:p w:rsidR="005C5CF7" w:rsidRPr="004C5E08" w:rsidRDefault="00B94520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4C5E08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94520" w:rsidRPr="004C5E0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</w:t>
      </w:r>
      <w:r w:rsidR="00B94520" w:rsidRPr="004C5E08">
        <w:rPr>
          <w:rFonts w:ascii="Arial" w:hAnsi="Arial" w:cs="Arial"/>
          <w:sz w:val="18"/>
          <w:szCs w:val="18"/>
        </w:rPr>
        <w:t>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админи</w:t>
      </w:r>
      <w:r w:rsidR="00B94520" w:rsidRPr="004C5E08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14.09.2018 № 4150-р, от 12.11.2018 № 4947-р, от 14.01.2019 № 125-р, от 04.02.2019 № 351-р, от 17.05.2019</w:t>
      </w:r>
      <w:proofErr w:type="gramEnd"/>
      <w:r w:rsidR="00B94520" w:rsidRPr="004C5E08">
        <w:rPr>
          <w:rFonts w:ascii="Arial" w:hAnsi="Arial" w:cs="Arial"/>
          <w:sz w:val="18"/>
          <w:szCs w:val="18"/>
        </w:rPr>
        <w:t xml:space="preserve"> № 1328-р, от 17.06.2019 № 1546-р, от 26.07.2019 № 1855-р следующие изменения: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1.1. </w:t>
      </w:r>
      <w:r w:rsidR="00B94520" w:rsidRPr="004C5E08">
        <w:rPr>
          <w:rFonts w:ascii="Arial" w:hAnsi="Arial" w:cs="Arial"/>
          <w:sz w:val="18"/>
          <w:szCs w:val="18"/>
        </w:rPr>
        <w:t xml:space="preserve">Состав постоянно </w:t>
      </w:r>
      <w:r w:rsidR="00B94520" w:rsidRPr="004C5E08">
        <w:rPr>
          <w:rFonts w:ascii="Arial" w:hAnsi="Arial" w:cs="Arial"/>
          <w:sz w:val="18"/>
          <w:szCs w:val="18"/>
        </w:rPr>
        <w:t>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изложить в редакции согласно приложению к</w:t>
      </w:r>
      <w:r w:rsidR="00B94520" w:rsidRPr="004C5E08">
        <w:rPr>
          <w:rFonts w:ascii="Arial" w:hAnsi="Arial" w:cs="Arial"/>
          <w:sz w:val="18"/>
          <w:szCs w:val="18"/>
        </w:rPr>
        <w:t xml:space="preserve"> настоящему распоряжению администрации муниципального образования «Город Астрахань».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1.2. </w:t>
      </w:r>
      <w:r w:rsidR="00B94520" w:rsidRPr="004C5E08">
        <w:rPr>
          <w:rFonts w:ascii="Arial" w:hAnsi="Arial" w:cs="Arial"/>
          <w:sz w:val="18"/>
          <w:szCs w:val="18"/>
        </w:rPr>
        <w:t>В пункте 1.1. Положения о постоянно действующей конкурсной, аукционной комиссии по осуществлению закупок товаров, работ, услуг для нужд управления по коммунальному хозяйст</w:t>
      </w:r>
      <w:r w:rsidR="00B94520" w:rsidRPr="004C5E08">
        <w:rPr>
          <w:rFonts w:ascii="Arial" w:hAnsi="Arial" w:cs="Arial"/>
          <w:sz w:val="18"/>
          <w:szCs w:val="18"/>
        </w:rPr>
        <w:t>ву и благоустройству администрации муниципального образования «Город Астрахань» слова «открытых конкурсов, конкурсов с ограниченным участием, двухэтапных конкурсов» исключить.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1.3. </w:t>
      </w:r>
      <w:r w:rsidR="00B94520" w:rsidRPr="004C5E08">
        <w:rPr>
          <w:rFonts w:ascii="Arial" w:hAnsi="Arial" w:cs="Arial"/>
          <w:sz w:val="18"/>
          <w:szCs w:val="18"/>
        </w:rPr>
        <w:t>Пункты З.1.- 3.4. раздела 3. «Функции комиссии» исключить.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1.4. </w:t>
      </w:r>
      <w:r w:rsidR="00B94520" w:rsidRPr="004C5E08">
        <w:rPr>
          <w:rFonts w:ascii="Arial" w:hAnsi="Arial" w:cs="Arial"/>
          <w:sz w:val="18"/>
          <w:szCs w:val="18"/>
        </w:rPr>
        <w:t>Пункты 3.5. -3.11. ра</w:t>
      </w:r>
      <w:r w:rsidR="00B94520" w:rsidRPr="004C5E08">
        <w:rPr>
          <w:rFonts w:ascii="Arial" w:hAnsi="Arial" w:cs="Arial"/>
          <w:sz w:val="18"/>
          <w:szCs w:val="18"/>
        </w:rPr>
        <w:t>здела 3. «Функции комиссии» считать пунктами 3.1-3.7 соответственно.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1.5. </w:t>
      </w:r>
      <w:r w:rsidR="00B94520" w:rsidRPr="004C5E08">
        <w:rPr>
          <w:rFonts w:ascii="Arial" w:hAnsi="Arial" w:cs="Arial"/>
          <w:sz w:val="18"/>
          <w:szCs w:val="18"/>
        </w:rPr>
        <w:t>В пункте 5.3. раздела 5. «Порядок проведения заседаний комиссии» слова «- назначает члена комиссии, который будет осуществлять вскрытие конвертов с заявками на учас</w:t>
      </w:r>
      <w:r w:rsidR="00B94520" w:rsidRPr="004C5E08">
        <w:rPr>
          <w:rFonts w:ascii="Arial" w:hAnsi="Arial" w:cs="Arial"/>
          <w:sz w:val="18"/>
          <w:szCs w:val="18"/>
        </w:rPr>
        <w:t>тие в открытом конкурсе, конкурсе с ограниченным участием, двухэтапном конкурсе; объявлять сведения, подлежащие объявлению на процедуре вскрытия конвертов с заявками на участие в открытом конкурсе, конкурсе с ограниченным участием, двухэтапном конкурсе » и</w:t>
      </w:r>
      <w:r w:rsidR="00B94520" w:rsidRPr="004C5E08">
        <w:rPr>
          <w:rFonts w:ascii="Arial" w:hAnsi="Arial" w:cs="Arial"/>
          <w:sz w:val="18"/>
          <w:szCs w:val="18"/>
        </w:rPr>
        <w:t>сключить.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1.6. </w:t>
      </w:r>
      <w:r w:rsidR="00B94520" w:rsidRPr="004C5E08">
        <w:rPr>
          <w:rFonts w:ascii="Arial" w:hAnsi="Arial" w:cs="Arial"/>
          <w:sz w:val="18"/>
          <w:szCs w:val="18"/>
        </w:rPr>
        <w:t>В пункте 6.1. Раздела 6. «Ответственность комиссии» слова «, а также осуществляющие общественный контроль общественные объединения, объединения юридических лиц» исключить.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1.7. </w:t>
      </w:r>
      <w:r w:rsidR="00B94520" w:rsidRPr="004C5E08">
        <w:rPr>
          <w:rFonts w:ascii="Arial" w:hAnsi="Arial" w:cs="Arial"/>
          <w:sz w:val="18"/>
          <w:szCs w:val="18"/>
        </w:rPr>
        <w:t xml:space="preserve">В пункте 6.1. Раздела 6. «Ответственность комиссии» после слов «комиссии» </w:t>
      </w:r>
      <w:r w:rsidR="00B94520" w:rsidRPr="004C5E08">
        <w:rPr>
          <w:rFonts w:ascii="Arial" w:hAnsi="Arial" w:cs="Arial"/>
          <w:sz w:val="18"/>
          <w:szCs w:val="18"/>
        </w:rPr>
        <w:t>добавить слова «по осуществлению закупок».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2. </w:t>
      </w:r>
      <w:r w:rsidR="00B94520" w:rsidRPr="004C5E0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94520" w:rsidRPr="004C5E08">
        <w:rPr>
          <w:rFonts w:ascii="Arial" w:hAnsi="Arial" w:cs="Arial"/>
          <w:sz w:val="18"/>
          <w:szCs w:val="18"/>
        </w:rPr>
        <w:t>разместить</w:t>
      </w:r>
      <w:proofErr w:type="gramEnd"/>
      <w:r w:rsidR="00B94520" w:rsidRPr="004C5E0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</w:t>
      </w:r>
      <w:r w:rsidR="00B94520" w:rsidRPr="004C5E08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5C5CF7" w:rsidRPr="004C5E08" w:rsidRDefault="00DE110B" w:rsidP="004C5E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E08">
        <w:rPr>
          <w:rFonts w:ascii="Arial" w:hAnsi="Arial" w:cs="Arial"/>
          <w:sz w:val="18"/>
          <w:szCs w:val="18"/>
        </w:rPr>
        <w:t xml:space="preserve">3. </w:t>
      </w:r>
      <w:r w:rsidR="00B94520" w:rsidRPr="004C5E0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</w:t>
      </w:r>
      <w:r w:rsidR="00B94520" w:rsidRPr="004C5E08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5C5CF7" w:rsidRPr="004C5E08" w:rsidRDefault="00B94520" w:rsidP="004C5E08">
      <w:pPr>
        <w:ind w:firstLine="709"/>
        <w:jc w:val="right"/>
        <w:rPr>
          <w:b/>
        </w:rPr>
      </w:pPr>
      <w:r w:rsidRPr="004C5E08">
        <w:rPr>
          <w:rFonts w:ascii="Arial" w:hAnsi="Arial" w:cs="Arial"/>
          <w:b/>
          <w:sz w:val="18"/>
          <w:szCs w:val="18"/>
        </w:rPr>
        <w:t>Глава администрации</w:t>
      </w:r>
      <w:r w:rsidR="004C5E08" w:rsidRPr="004C5E08">
        <w:rPr>
          <w:rFonts w:ascii="Arial" w:hAnsi="Arial" w:cs="Arial"/>
          <w:b/>
          <w:sz w:val="18"/>
          <w:szCs w:val="18"/>
        </w:rPr>
        <w:t xml:space="preserve"> </w:t>
      </w:r>
      <w:r w:rsidRPr="004C5E08">
        <w:rPr>
          <w:rFonts w:ascii="Arial" w:hAnsi="Arial" w:cs="Arial"/>
          <w:b/>
          <w:sz w:val="18"/>
          <w:szCs w:val="18"/>
        </w:rPr>
        <w:t>Р.Л. Харисов</w:t>
      </w:r>
    </w:p>
    <w:p w:rsidR="005C5CF7" w:rsidRPr="00DE110B" w:rsidRDefault="004C5E08" w:rsidP="00DE110B">
      <w:r>
        <w:rPr>
          <w:noProof/>
          <w:lang w:bidi="ar-SA"/>
        </w:rPr>
        <w:lastRenderedPageBreak/>
        <w:drawing>
          <wp:inline distT="0" distB="0" distL="0" distR="0">
            <wp:extent cx="5457825" cy="7324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5CF7" w:rsidRPr="00DE110B" w:rsidSect="004C5E0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520" w:rsidRDefault="00B94520">
      <w:r>
        <w:separator/>
      </w:r>
    </w:p>
  </w:endnote>
  <w:endnote w:type="continuationSeparator" w:id="0">
    <w:p w:rsidR="00B94520" w:rsidRDefault="00B94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520" w:rsidRDefault="00B94520"/>
  </w:footnote>
  <w:footnote w:type="continuationSeparator" w:id="0">
    <w:p w:rsidR="00B94520" w:rsidRDefault="00B945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34567"/>
    <w:multiLevelType w:val="multilevel"/>
    <w:tmpl w:val="7F52E3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74588B"/>
    <w:multiLevelType w:val="multilevel"/>
    <w:tmpl w:val="229875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5CF7"/>
    <w:rsid w:val="004C5E08"/>
    <w:rsid w:val="005C5CF7"/>
    <w:rsid w:val="00B94520"/>
    <w:rsid w:val="00DE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C5E0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E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C5E0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E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2019-12-03T11:33:00Z</dcterms:created>
  <dcterms:modified xsi:type="dcterms:W3CDTF">2019-12-03T11:37:00Z</dcterms:modified>
</cp:coreProperties>
</file>